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D2" w:rsidRPr="00275327" w:rsidRDefault="002D58D2" w:rsidP="002D58D2">
      <w:pPr>
        <w:jc w:val="center"/>
        <w:rPr>
          <w:rFonts w:asciiTheme="minorHAnsi" w:hAnsiTheme="minorHAnsi" w:cstheme="minorHAnsi"/>
          <w:sz w:val="28"/>
          <w:szCs w:val="28"/>
        </w:rPr>
      </w:pPr>
      <w:r w:rsidRPr="00275327">
        <w:rPr>
          <w:rFonts w:asciiTheme="minorHAnsi" w:hAnsiTheme="minorHAnsi" w:cstheme="minorHAnsi"/>
          <w:sz w:val="28"/>
          <w:szCs w:val="28"/>
        </w:rPr>
        <w:t>Calendário das reuniões da Comissão Intergestores Regional Metropolitana e Câmara Té</w:t>
      </w:r>
      <w:r w:rsidR="007D2355" w:rsidRPr="00275327">
        <w:rPr>
          <w:rFonts w:asciiTheme="minorHAnsi" w:hAnsiTheme="minorHAnsi" w:cstheme="minorHAnsi"/>
          <w:sz w:val="28"/>
          <w:szCs w:val="28"/>
        </w:rPr>
        <w:t xml:space="preserve">cnica da CIR Metropolitana </w:t>
      </w:r>
      <w:r w:rsidR="00137AEB">
        <w:rPr>
          <w:rFonts w:asciiTheme="minorHAnsi" w:hAnsiTheme="minorHAnsi" w:cstheme="minorHAnsi"/>
          <w:sz w:val="28"/>
          <w:szCs w:val="28"/>
        </w:rPr>
        <w:t>- 2019</w:t>
      </w:r>
    </w:p>
    <w:tbl>
      <w:tblPr>
        <w:tblStyle w:val="Tabelacomgrade"/>
        <w:tblpPr w:leftFromText="141" w:rightFromText="141" w:vertAnchor="page" w:horzAnchor="margin" w:tblpXSpec="center" w:tblpY="3166"/>
        <w:tblW w:w="0" w:type="auto"/>
        <w:tblLook w:val="04A0"/>
      </w:tblPr>
      <w:tblGrid>
        <w:gridCol w:w="2425"/>
        <w:gridCol w:w="2388"/>
        <w:gridCol w:w="2741"/>
      </w:tblGrid>
      <w:tr w:rsidR="00410FE8" w:rsidRPr="007D2355" w:rsidTr="00410FE8">
        <w:trPr>
          <w:trHeight w:val="809"/>
        </w:trPr>
        <w:tc>
          <w:tcPr>
            <w:tcW w:w="2425" w:type="dxa"/>
          </w:tcPr>
          <w:p w:rsidR="00410FE8" w:rsidRPr="00207348" w:rsidRDefault="00410FE8" w:rsidP="00CA60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388" w:type="dxa"/>
          </w:tcPr>
          <w:p w:rsidR="00882C6B" w:rsidRPr="00207348" w:rsidRDefault="00410FE8" w:rsidP="00882C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REUNIÃO ORDINÁRIA CÂMARA TÉCNICA</w:t>
            </w:r>
          </w:p>
        </w:tc>
        <w:tc>
          <w:tcPr>
            <w:tcW w:w="2741" w:type="dxa"/>
          </w:tcPr>
          <w:p w:rsidR="00410FE8" w:rsidRPr="00207348" w:rsidRDefault="00410FE8" w:rsidP="00CA60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REUNIÃO ORDINARIA CIR METROPOLITANA</w:t>
            </w:r>
          </w:p>
        </w:tc>
      </w:tr>
      <w:tr w:rsidR="00410FE8" w:rsidRPr="007D2355" w:rsidTr="00410FE8">
        <w:trPr>
          <w:trHeight w:val="404"/>
        </w:trPr>
        <w:tc>
          <w:tcPr>
            <w:tcW w:w="2425" w:type="dxa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JANEIRO</w:t>
            </w:r>
          </w:p>
        </w:tc>
        <w:tc>
          <w:tcPr>
            <w:tcW w:w="2388" w:type="dxa"/>
          </w:tcPr>
          <w:p w:rsidR="00410FE8" w:rsidRPr="00207348" w:rsidRDefault="00410FE8" w:rsidP="00CA60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RECESSO</w:t>
            </w:r>
          </w:p>
        </w:tc>
        <w:tc>
          <w:tcPr>
            <w:tcW w:w="2741" w:type="dxa"/>
          </w:tcPr>
          <w:p w:rsidR="00410FE8" w:rsidRPr="00207348" w:rsidRDefault="00410FE8" w:rsidP="00CA60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RECESSO</w:t>
            </w:r>
          </w:p>
        </w:tc>
      </w:tr>
      <w:tr w:rsidR="00410FE8" w:rsidRPr="007D2355" w:rsidTr="00410FE8">
        <w:trPr>
          <w:trHeight w:val="404"/>
        </w:trPr>
        <w:tc>
          <w:tcPr>
            <w:tcW w:w="2425" w:type="dxa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FEVEREIRO</w:t>
            </w:r>
          </w:p>
        </w:tc>
        <w:tc>
          <w:tcPr>
            <w:tcW w:w="2388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</w:tr>
      <w:tr w:rsidR="00410FE8" w:rsidRPr="007D2355" w:rsidTr="00410FE8">
        <w:trPr>
          <w:trHeight w:val="404"/>
        </w:trPr>
        <w:tc>
          <w:tcPr>
            <w:tcW w:w="2425" w:type="dxa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MARÇO</w:t>
            </w:r>
          </w:p>
        </w:tc>
        <w:tc>
          <w:tcPr>
            <w:tcW w:w="2388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1434D0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741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10FE8" w:rsidRPr="007D2355" w:rsidTr="00410FE8">
        <w:trPr>
          <w:trHeight w:val="404"/>
        </w:trPr>
        <w:tc>
          <w:tcPr>
            <w:tcW w:w="2425" w:type="dxa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ABRIL</w:t>
            </w:r>
          </w:p>
        </w:tc>
        <w:tc>
          <w:tcPr>
            <w:tcW w:w="2388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10FE8" w:rsidRPr="007D2355" w:rsidTr="00410FE8">
        <w:trPr>
          <w:trHeight w:val="426"/>
        </w:trPr>
        <w:tc>
          <w:tcPr>
            <w:tcW w:w="2425" w:type="dxa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MAIO</w:t>
            </w:r>
          </w:p>
        </w:tc>
        <w:tc>
          <w:tcPr>
            <w:tcW w:w="2388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2741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</w:tr>
      <w:tr w:rsidR="00410FE8" w:rsidRPr="007D2355" w:rsidTr="00410FE8">
        <w:trPr>
          <w:trHeight w:val="426"/>
        </w:trPr>
        <w:tc>
          <w:tcPr>
            <w:tcW w:w="2425" w:type="dxa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JUNHO</w:t>
            </w:r>
          </w:p>
        </w:tc>
        <w:tc>
          <w:tcPr>
            <w:tcW w:w="2388" w:type="dxa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2741" w:type="dxa"/>
          </w:tcPr>
          <w:p w:rsidR="00410FE8" w:rsidRPr="00207348" w:rsidRDefault="00137AEB" w:rsidP="00340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10FE8" w:rsidRPr="00275327" w:rsidTr="00410FE8">
        <w:trPr>
          <w:trHeight w:val="426"/>
        </w:trPr>
        <w:tc>
          <w:tcPr>
            <w:tcW w:w="2425" w:type="dxa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JULHO</w:t>
            </w:r>
          </w:p>
        </w:tc>
        <w:tc>
          <w:tcPr>
            <w:tcW w:w="2388" w:type="dxa"/>
            <w:shd w:val="clear" w:color="auto" w:fill="auto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137AEB" w:rsidRPr="00207348" w:rsidRDefault="00137AEB" w:rsidP="00137A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10FE8" w:rsidRPr="00275327" w:rsidTr="00117C5A">
        <w:trPr>
          <w:trHeight w:val="426"/>
        </w:trPr>
        <w:tc>
          <w:tcPr>
            <w:tcW w:w="2425" w:type="dxa"/>
            <w:tcBorders>
              <w:bottom w:val="single" w:sz="4" w:space="0" w:color="000000" w:themeColor="text1"/>
            </w:tcBorders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AGOSTO</w:t>
            </w:r>
          </w:p>
        </w:tc>
        <w:tc>
          <w:tcPr>
            <w:tcW w:w="238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410FE8" w:rsidRPr="00207348" w:rsidRDefault="002F7B11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</w:tr>
      <w:tr w:rsidR="00410FE8" w:rsidRPr="00275327" w:rsidTr="00117C5A">
        <w:trPr>
          <w:trHeight w:val="426"/>
        </w:trPr>
        <w:tc>
          <w:tcPr>
            <w:tcW w:w="2425" w:type="dxa"/>
            <w:shd w:val="clear" w:color="auto" w:fill="auto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SETEMBRO</w:t>
            </w:r>
          </w:p>
        </w:tc>
        <w:tc>
          <w:tcPr>
            <w:tcW w:w="2388" w:type="dxa"/>
            <w:shd w:val="clear" w:color="auto" w:fill="auto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2741" w:type="dxa"/>
            <w:shd w:val="clear" w:color="auto" w:fill="auto"/>
          </w:tcPr>
          <w:p w:rsidR="00410FE8" w:rsidRPr="00207348" w:rsidRDefault="002F7B11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410FE8" w:rsidRPr="00275327" w:rsidTr="00117C5A">
        <w:trPr>
          <w:trHeight w:val="426"/>
        </w:trPr>
        <w:tc>
          <w:tcPr>
            <w:tcW w:w="2425" w:type="dxa"/>
            <w:shd w:val="clear" w:color="auto" w:fill="auto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OUTUBRO</w:t>
            </w:r>
          </w:p>
        </w:tc>
        <w:tc>
          <w:tcPr>
            <w:tcW w:w="2388" w:type="dxa"/>
            <w:shd w:val="clear" w:color="auto" w:fill="auto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2741" w:type="dxa"/>
            <w:shd w:val="clear" w:color="auto" w:fill="auto"/>
          </w:tcPr>
          <w:p w:rsidR="00410FE8" w:rsidRPr="00207348" w:rsidRDefault="002F7B11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</w:tr>
      <w:tr w:rsidR="00410FE8" w:rsidRPr="00275327" w:rsidTr="00117C5A">
        <w:trPr>
          <w:trHeight w:val="426"/>
        </w:trPr>
        <w:tc>
          <w:tcPr>
            <w:tcW w:w="2425" w:type="dxa"/>
            <w:shd w:val="clear" w:color="auto" w:fill="auto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NOVEMBRO</w:t>
            </w:r>
          </w:p>
        </w:tc>
        <w:tc>
          <w:tcPr>
            <w:tcW w:w="2388" w:type="dxa"/>
            <w:shd w:val="clear" w:color="auto" w:fill="auto"/>
          </w:tcPr>
          <w:p w:rsidR="00410FE8" w:rsidRPr="00207348" w:rsidRDefault="00137AEB" w:rsidP="00137A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1434D0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741" w:type="dxa"/>
            <w:shd w:val="clear" w:color="auto" w:fill="auto"/>
          </w:tcPr>
          <w:p w:rsidR="00410FE8" w:rsidRPr="00207348" w:rsidRDefault="002F7B11" w:rsidP="00517B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10FE8" w:rsidRPr="00275327" w:rsidTr="00117C5A">
        <w:trPr>
          <w:trHeight w:val="426"/>
        </w:trPr>
        <w:tc>
          <w:tcPr>
            <w:tcW w:w="2425" w:type="dxa"/>
            <w:shd w:val="clear" w:color="auto" w:fill="auto"/>
          </w:tcPr>
          <w:p w:rsidR="00410FE8" w:rsidRPr="00207348" w:rsidRDefault="00410FE8" w:rsidP="00CA60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348">
              <w:rPr>
                <w:rFonts w:asciiTheme="minorHAnsi" w:hAnsiTheme="minorHAnsi" w:cstheme="minorHAnsi"/>
                <w:b/>
                <w:sz w:val="24"/>
                <w:szCs w:val="24"/>
              </w:rPr>
              <w:t>DEZEMBRO</w:t>
            </w:r>
          </w:p>
        </w:tc>
        <w:tc>
          <w:tcPr>
            <w:tcW w:w="2388" w:type="dxa"/>
            <w:shd w:val="clear" w:color="auto" w:fill="auto"/>
          </w:tcPr>
          <w:p w:rsidR="00410FE8" w:rsidRPr="00207348" w:rsidRDefault="00137AEB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2741" w:type="dxa"/>
            <w:shd w:val="clear" w:color="auto" w:fill="auto"/>
          </w:tcPr>
          <w:p w:rsidR="00410FE8" w:rsidRPr="00207348" w:rsidRDefault="002F7B11" w:rsidP="00CA60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</w:tbl>
    <w:p w:rsidR="00ED793E" w:rsidRDefault="00ED793E" w:rsidP="00CA608B">
      <w:pPr>
        <w:pStyle w:val="Rodap"/>
        <w:jc w:val="both"/>
        <w:rPr>
          <w:rFonts w:asciiTheme="minorHAnsi" w:hAnsiTheme="minorHAnsi" w:cstheme="minorHAnsi"/>
        </w:rPr>
      </w:pPr>
    </w:p>
    <w:p w:rsidR="00ED793E" w:rsidRDefault="00ED793E" w:rsidP="00ED793E">
      <w:pPr>
        <w:pStyle w:val="Rodap"/>
        <w:ind w:left="390"/>
        <w:jc w:val="both"/>
        <w:rPr>
          <w:rFonts w:asciiTheme="minorHAnsi" w:hAnsiTheme="minorHAnsi" w:cstheme="minorHAnsi"/>
        </w:rPr>
      </w:pPr>
    </w:p>
    <w:p w:rsidR="00ED793E" w:rsidRDefault="00ED793E" w:rsidP="00ED793E">
      <w:pPr>
        <w:pStyle w:val="Rodap"/>
        <w:ind w:left="750"/>
        <w:jc w:val="both"/>
        <w:rPr>
          <w:rFonts w:asciiTheme="minorHAnsi" w:hAnsiTheme="minorHAnsi" w:cstheme="minorHAnsi"/>
        </w:rPr>
      </w:pPr>
    </w:p>
    <w:p w:rsidR="00CA608B" w:rsidRDefault="00CA608B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410FE8" w:rsidRDefault="00410FE8" w:rsidP="00CA608B">
      <w:pPr>
        <w:pStyle w:val="Rodap"/>
        <w:jc w:val="both"/>
        <w:rPr>
          <w:rFonts w:asciiTheme="minorHAnsi" w:hAnsiTheme="minorHAnsi" w:cstheme="minorHAnsi"/>
        </w:rPr>
      </w:pPr>
    </w:p>
    <w:p w:rsidR="005971AF" w:rsidRDefault="005971AF" w:rsidP="00CA608B">
      <w:pPr>
        <w:pStyle w:val="Rodap"/>
        <w:jc w:val="both"/>
        <w:rPr>
          <w:rFonts w:asciiTheme="minorHAnsi" w:hAnsiTheme="minorHAnsi" w:cstheme="minorHAnsi"/>
        </w:rPr>
      </w:pPr>
    </w:p>
    <w:p w:rsidR="005971AF" w:rsidRDefault="005971AF" w:rsidP="00CA608B">
      <w:pPr>
        <w:pStyle w:val="Rodap"/>
        <w:jc w:val="both"/>
        <w:rPr>
          <w:rFonts w:asciiTheme="minorHAnsi" w:hAnsiTheme="minorHAnsi" w:cstheme="minorHAnsi"/>
        </w:rPr>
      </w:pPr>
    </w:p>
    <w:p w:rsidR="005971AF" w:rsidRDefault="00882C6B" w:rsidP="00882C6B">
      <w:pPr>
        <w:pStyle w:val="Rodap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*Agenda alterada </w:t>
      </w:r>
      <w:r w:rsidR="00340374">
        <w:rPr>
          <w:rFonts w:asciiTheme="minorHAnsi" w:hAnsiTheme="minorHAnsi" w:cstheme="minorHAnsi"/>
        </w:rPr>
        <w:t>devido ao feriado;</w:t>
      </w:r>
    </w:p>
    <w:p w:rsidR="00C32E82" w:rsidRDefault="00C32E82" w:rsidP="00CA608B">
      <w:pPr>
        <w:rPr>
          <w:rFonts w:asciiTheme="minorHAnsi" w:hAnsiTheme="minorHAnsi" w:cstheme="minorHAnsi"/>
        </w:rPr>
      </w:pPr>
    </w:p>
    <w:p w:rsidR="007D2355" w:rsidRPr="007D2355" w:rsidRDefault="002D58D2" w:rsidP="00207348">
      <w:pPr>
        <w:pStyle w:val="Rodap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D2355">
        <w:rPr>
          <w:rFonts w:asciiTheme="minorHAnsi" w:hAnsiTheme="minorHAnsi" w:cstheme="minorHAnsi"/>
        </w:rPr>
        <w:t>As reuniões da C</w:t>
      </w:r>
      <w:r w:rsidR="00B63600">
        <w:rPr>
          <w:rFonts w:asciiTheme="minorHAnsi" w:hAnsiTheme="minorHAnsi" w:cstheme="minorHAnsi"/>
        </w:rPr>
        <w:t>âmara Técnica serão realizadas à</w:t>
      </w:r>
      <w:r w:rsidRPr="007D2355">
        <w:rPr>
          <w:rFonts w:asciiTheme="minorHAnsi" w:hAnsiTheme="minorHAnsi" w:cstheme="minorHAnsi"/>
        </w:rPr>
        <w:t xml:space="preserve">s </w:t>
      </w:r>
      <w:proofErr w:type="gramStart"/>
      <w:r w:rsidR="007D2355" w:rsidRPr="007D2355">
        <w:rPr>
          <w:rFonts w:asciiTheme="minorHAnsi" w:hAnsiTheme="minorHAnsi" w:cstheme="minorHAnsi"/>
        </w:rPr>
        <w:t>0</w:t>
      </w:r>
      <w:r w:rsidR="002F7B11">
        <w:rPr>
          <w:rFonts w:asciiTheme="minorHAnsi" w:hAnsiTheme="minorHAnsi" w:cstheme="minorHAnsi"/>
        </w:rPr>
        <w:t>9:0</w:t>
      </w:r>
      <w:r w:rsidR="007D2355" w:rsidRPr="007D2355">
        <w:rPr>
          <w:rFonts w:asciiTheme="minorHAnsi" w:hAnsiTheme="minorHAnsi" w:cstheme="minorHAnsi"/>
        </w:rPr>
        <w:t>0</w:t>
      </w:r>
      <w:proofErr w:type="gramEnd"/>
      <w:r w:rsidR="007D2355" w:rsidRPr="007D2355">
        <w:rPr>
          <w:rFonts w:asciiTheme="minorHAnsi" w:hAnsiTheme="minorHAnsi" w:cstheme="minorHAnsi"/>
        </w:rPr>
        <w:t xml:space="preserve"> no auditório da SRSV. Endereço: BR 262, KM </w:t>
      </w:r>
      <w:proofErr w:type="gramStart"/>
      <w:r w:rsidR="007D2355" w:rsidRPr="007D2355">
        <w:rPr>
          <w:rFonts w:asciiTheme="minorHAnsi" w:hAnsiTheme="minorHAnsi" w:cstheme="minorHAnsi"/>
        </w:rPr>
        <w:t>0</w:t>
      </w:r>
      <w:proofErr w:type="gramEnd"/>
      <w:r w:rsidR="007D2355" w:rsidRPr="007D2355">
        <w:rPr>
          <w:rFonts w:asciiTheme="minorHAnsi" w:hAnsiTheme="minorHAnsi" w:cstheme="minorHAnsi"/>
        </w:rPr>
        <w:t>, Ed. Cristiano Tavares Collins e Ed. Centro de Operações Ferroviária, Jardim América, Cariacica/ES, CEP 29140-130 – Telefax : 3636-2691.</w:t>
      </w:r>
    </w:p>
    <w:p w:rsidR="007D2355" w:rsidRPr="007D2355" w:rsidRDefault="007D2355" w:rsidP="00207348">
      <w:pPr>
        <w:pStyle w:val="Rodap"/>
        <w:ind w:left="750"/>
        <w:jc w:val="both"/>
        <w:rPr>
          <w:rFonts w:asciiTheme="minorHAnsi" w:hAnsiTheme="minorHAnsi" w:cstheme="minorHAnsi"/>
        </w:rPr>
      </w:pPr>
    </w:p>
    <w:p w:rsidR="007D2355" w:rsidRPr="007D2355" w:rsidRDefault="002D58D2" w:rsidP="00207348">
      <w:pPr>
        <w:pStyle w:val="Rodap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D2355">
        <w:rPr>
          <w:rFonts w:asciiTheme="minorHAnsi" w:hAnsiTheme="minorHAnsi" w:cstheme="minorHAnsi"/>
        </w:rPr>
        <w:t xml:space="preserve"> As reuniões da </w:t>
      </w:r>
      <w:r w:rsidR="007D2355" w:rsidRPr="007D2355">
        <w:rPr>
          <w:rFonts w:asciiTheme="minorHAnsi" w:hAnsiTheme="minorHAnsi" w:cstheme="minorHAnsi"/>
        </w:rPr>
        <w:t>CIR METROPOLITANA</w:t>
      </w:r>
      <w:r w:rsidRPr="007D2355">
        <w:rPr>
          <w:rFonts w:asciiTheme="minorHAnsi" w:hAnsiTheme="minorHAnsi" w:cstheme="minorHAnsi"/>
        </w:rPr>
        <w:t xml:space="preserve"> serão realizadas </w:t>
      </w:r>
      <w:r w:rsidR="00B63600">
        <w:rPr>
          <w:rFonts w:asciiTheme="minorHAnsi" w:hAnsiTheme="minorHAnsi" w:cstheme="minorHAnsi"/>
        </w:rPr>
        <w:t>à</w:t>
      </w:r>
      <w:r w:rsidR="002F7B11">
        <w:rPr>
          <w:rFonts w:asciiTheme="minorHAnsi" w:hAnsiTheme="minorHAnsi" w:cstheme="minorHAnsi"/>
        </w:rPr>
        <w:t xml:space="preserve">s </w:t>
      </w:r>
      <w:proofErr w:type="gramStart"/>
      <w:r w:rsidR="002F7B11">
        <w:rPr>
          <w:rFonts w:asciiTheme="minorHAnsi" w:hAnsiTheme="minorHAnsi" w:cstheme="minorHAnsi"/>
        </w:rPr>
        <w:t>09:0</w:t>
      </w:r>
      <w:r w:rsidR="007D2355" w:rsidRPr="007D2355">
        <w:rPr>
          <w:rFonts w:asciiTheme="minorHAnsi" w:hAnsiTheme="minorHAnsi" w:cstheme="minorHAnsi"/>
        </w:rPr>
        <w:t>0</w:t>
      </w:r>
      <w:proofErr w:type="gramEnd"/>
      <w:r w:rsidR="007D2355" w:rsidRPr="007D2355">
        <w:rPr>
          <w:rFonts w:asciiTheme="minorHAnsi" w:hAnsiTheme="minorHAnsi" w:cstheme="minorHAnsi"/>
        </w:rPr>
        <w:t xml:space="preserve"> no auditório da SRSV. Endereço: BR 262, KM </w:t>
      </w:r>
      <w:proofErr w:type="gramStart"/>
      <w:r w:rsidR="007D2355" w:rsidRPr="007D2355">
        <w:rPr>
          <w:rFonts w:asciiTheme="minorHAnsi" w:hAnsiTheme="minorHAnsi" w:cstheme="minorHAnsi"/>
        </w:rPr>
        <w:t>0</w:t>
      </w:r>
      <w:proofErr w:type="gramEnd"/>
      <w:r w:rsidR="007D2355" w:rsidRPr="007D2355">
        <w:rPr>
          <w:rFonts w:asciiTheme="minorHAnsi" w:hAnsiTheme="minorHAnsi" w:cstheme="minorHAnsi"/>
        </w:rPr>
        <w:t>, Ed. Cristiano Tavares Collins e Ed. Centro de Operações Ferroviária, Jardim América, Cariacica/ES, CEP 29140-130 – Telefax : 3636-2691.</w:t>
      </w:r>
    </w:p>
    <w:p w:rsidR="007D2355" w:rsidRPr="007D2355" w:rsidRDefault="007D2355" w:rsidP="00207348">
      <w:pPr>
        <w:pStyle w:val="Rodap"/>
        <w:jc w:val="both"/>
        <w:rPr>
          <w:rFonts w:asciiTheme="minorHAnsi" w:hAnsiTheme="minorHAnsi" w:cstheme="minorHAnsi"/>
        </w:rPr>
      </w:pPr>
    </w:p>
    <w:p w:rsidR="002D58D2" w:rsidRDefault="004A0994" w:rsidP="00207348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r w:rsidR="002D58D2" w:rsidRPr="007D2355">
        <w:rPr>
          <w:rFonts w:asciiTheme="minorHAnsi" w:hAnsiTheme="minorHAnsi" w:cstheme="minorHAnsi"/>
        </w:rPr>
        <w:t xml:space="preserve">datas </w:t>
      </w:r>
      <w:r w:rsidR="003072F9">
        <w:rPr>
          <w:rFonts w:asciiTheme="minorHAnsi" w:hAnsiTheme="minorHAnsi" w:cstheme="minorHAnsi"/>
        </w:rPr>
        <w:t xml:space="preserve">e locais </w:t>
      </w:r>
      <w:r w:rsidR="002D58D2" w:rsidRPr="007D2355">
        <w:rPr>
          <w:rFonts w:asciiTheme="minorHAnsi" w:hAnsiTheme="minorHAnsi" w:cstheme="minorHAnsi"/>
        </w:rPr>
        <w:t xml:space="preserve">das reuniões ordinárias da </w:t>
      </w:r>
      <w:r w:rsidR="007D2355" w:rsidRPr="007D2355">
        <w:rPr>
          <w:rFonts w:asciiTheme="minorHAnsi" w:hAnsiTheme="minorHAnsi" w:cstheme="minorHAnsi"/>
        </w:rPr>
        <w:t>CT e CIR</w:t>
      </w:r>
      <w:r w:rsidR="002D58D2" w:rsidRPr="007D2355">
        <w:rPr>
          <w:rFonts w:asciiTheme="minorHAnsi" w:hAnsiTheme="minorHAnsi" w:cstheme="minorHAnsi"/>
        </w:rPr>
        <w:t xml:space="preserve"> </w:t>
      </w:r>
      <w:r w:rsidR="003072F9">
        <w:rPr>
          <w:rFonts w:asciiTheme="minorHAnsi" w:hAnsiTheme="minorHAnsi" w:cstheme="minorHAnsi"/>
        </w:rPr>
        <w:t>poderão ser alterado</w:t>
      </w:r>
      <w:r>
        <w:rPr>
          <w:rFonts w:asciiTheme="minorHAnsi" w:hAnsiTheme="minorHAnsi" w:cstheme="minorHAnsi"/>
        </w:rPr>
        <w:t>s</w:t>
      </w:r>
      <w:r w:rsidR="007D2355" w:rsidRPr="007D2355">
        <w:rPr>
          <w:rFonts w:asciiTheme="minorHAnsi" w:hAnsiTheme="minorHAnsi" w:cstheme="minorHAnsi"/>
        </w:rPr>
        <w:t>.</w:t>
      </w:r>
    </w:p>
    <w:p w:rsidR="00052A54" w:rsidRPr="00052A54" w:rsidRDefault="00052A54" w:rsidP="00207348">
      <w:pPr>
        <w:jc w:val="both"/>
        <w:rPr>
          <w:rFonts w:asciiTheme="minorHAnsi" w:hAnsiTheme="minorHAnsi" w:cstheme="minorHAnsi"/>
          <w:b/>
        </w:rPr>
      </w:pPr>
    </w:p>
    <w:p w:rsidR="002D58D2" w:rsidRPr="007D2355" w:rsidRDefault="002D58D2" w:rsidP="002D58D2">
      <w:pPr>
        <w:rPr>
          <w:rFonts w:asciiTheme="minorHAnsi" w:hAnsiTheme="minorHAnsi" w:cstheme="minorHAnsi"/>
          <w:sz w:val="24"/>
          <w:szCs w:val="24"/>
        </w:rPr>
      </w:pPr>
    </w:p>
    <w:sectPr w:rsidR="002D58D2" w:rsidRPr="007D2355" w:rsidSect="00CA608B">
      <w:headerReference w:type="default" r:id="rId8"/>
      <w:footerReference w:type="default" r:id="rId9"/>
      <w:pgSz w:w="11906" w:h="16838"/>
      <w:pgMar w:top="1134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8C" w:rsidRDefault="005C618C" w:rsidP="002D58D2">
      <w:pPr>
        <w:spacing w:after="0" w:line="240" w:lineRule="auto"/>
      </w:pPr>
      <w:r>
        <w:separator/>
      </w:r>
    </w:p>
  </w:endnote>
  <w:endnote w:type="continuationSeparator" w:id="0">
    <w:p w:rsidR="005C618C" w:rsidRDefault="005C618C" w:rsidP="002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FB" w:rsidRDefault="006266E0" w:rsidP="009045FB">
    <w:pPr>
      <w:pStyle w:val="Rodap"/>
      <w:jc w:val="center"/>
      <w:rPr>
        <w:rFonts w:ascii="Verdana" w:hAnsi="Verdana"/>
        <w:b/>
        <w:sz w:val="16"/>
        <w:szCs w:val="16"/>
      </w:rPr>
    </w:pPr>
  </w:p>
  <w:p w:rsidR="009045FB" w:rsidRPr="00092E81" w:rsidRDefault="00885667" w:rsidP="009045FB">
    <w:pPr>
      <w:pStyle w:val="Rodap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S</w:t>
    </w:r>
    <w:r w:rsidRPr="00092E81">
      <w:rPr>
        <w:rFonts w:ascii="Verdana" w:hAnsi="Verdana"/>
        <w:b/>
        <w:sz w:val="16"/>
        <w:szCs w:val="16"/>
      </w:rPr>
      <w:t>uperintendência Regional de Saúde de Vitória</w:t>
    </w:r>
  </w:p>
  <w:p w:rsidR="009045FB" w:rsidRPr="00092E81" w:rsidRDefault="00885667" w:rsidP="009045FB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BR </w:t>
    </w:r>
    <w:r w:rsidR="00B7527B">
      <w:rPr>
        <w:rFonts w:ascii="Verdana" w:hAnsi="Verdana"/>
        <w:sz w:val="16"/>
        <w:szCs w:val="16"/>
      </w:rPr>
      <w:t xml:space="preserve">262, KM </w:t>
    </w:r>
    <w:proofErr w:type="gramStart"/>
    <w:r w:rsidR="00B7527B">
      <w:rPr>
        <w:rFonts w:ascii="Verdana" w:hAnsi="Verdana"/>
        <w:sz w:val="16"/>
        <w:szCs w:val="16"/>
      </w:rPr>
      <w:t>0</w:t>
    </w:r>
    <w:proofErr w:type="gramEnd"/>
    <w:r w:rsidR="00B7527B">
      <w:rPr>
        <w:rFonts w:ascii="Verdana" w:hAnsi="Verdana"/>
        <w:sz w:val="16"/>
        <w:szCs w:val="16"/>
      </w:rPr>
      <w:t>, Ed. Cr</w:t>
    </w:r>
    <w:r w:rsidRPr="00092E81">
      <w:rPr>
        <w:rFonts w:ascii="Verdana" w:hAnsi="Verdana"/>
        <w:sz w:val="16"/>
        <w:szCs w:val="16"/>
      </w:rPr>
      <w:t>istiano Tavares Collins e Ed. Centro de Operações Ferroviária, Jardim América, Cariacica/ES</w:t>
    </w:r>
    <w:r>
      <w:rPr>
        <w:rFonts w:ascii="Verdana" w:hAnsi="Verdana"/>
        <w:sz w:val="16"/>
        <w:szCs w:val="16"/>
      </w:rPr>
      <w:t>, CEP 29140-130 – Telefax : 3636-2691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8C" w:rsidRDefault="005C618C" w:rsidP="002D58D2">
      <w:pPr>
        <w:spacing w:after="0" w:line="240" w:lineRule="auto"/>
      </w:pPr>
      <w:r>
        <w:separator/>
      </w:r>
    </w:p>
  </w:footnote>
  <w:footnote w:type="continuationSeparator" w:id="0">
    <w:p w:rsidR="005C618C" w:rsidRDefault="005C618C" w:rsidP="002D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F2" w:rsidRDefault="006E29BC" w:rsidP="002D58D2">
    <w:pPr>
      <w:pStyle w:val="Cabealho"/>
      <w:tabs>
        <w:tab w:val="clear" w:pos="4252"/>
        <w:tab w:val="center" w:pos="3119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6.15pt;margin-top:-1pt;width:241.5pt;height:52.15pt;z-index:251657216" strokecolor="white">
          <v:textbox style="mso-next-textbox:#_x0000_s1026">
            <w:txbxContent>
              <w:p w:rsidR="005F6CF2" w:rsidRPr="00DD7548" w:rsidRDefault="00885667" w:rsidP="002D58D2">
                <w:pPr>
                  <w:tabs>
                    <w:tab w:val="center" w:pos="4465"/>
                    <w:tab w:val="left" w:pos="64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b/>
                    <w:bCs/>
                    <w:szCs w:val="24"/>
                  </w:rPr>
                </w:pPr>
                <w:r w:rsidRPr="00DD7548">
                  <w:rPr>
                    <w:b/>
                    <w:bCs/>
                    <w:szCs w:val="24"/>
                  </w:rPr>
                  <w:t>Secretaria de Estado da Saúde</w:t>
                </w:r>
                <w:r>
                  <w:rPr>
                    <w:b/>
                    <w:bCs/>
                    <w:szCs w:val="24"/>
                  </w:rPr>
                  <w:t xml:space="preserve"> do Espírito Santo</w:t>
                </w:r>
              </w:p>
              <w:p w:rsidR="005F6CF2" w:rsidRDefault="00885667" w:rsidP="005F6CF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Superintendência Regional de Saúde de Vitória</w:t>
                </w:r>
              </w:p>
              <w:p w:rsidR="005F6CF2" w:rsidRDefault="00885667" w:rsidP="005F6CF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CIR Metropolitana</w:t>
                </w:r>
              </w:p>
              <w:p w:rsidR="005F6CF2" w:rsidRDefault="006266E0" w:rsidP="005F6CF2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5" type="#_x0000_t75" alt="Logotipo Governo do Estado do Espírito Santo" style="position:absolute;margin-left:12.4pt;margin-top:-5pt;width:81pt;height:45.75pt;z-index:-251658240;visibility:visible" wrapcoords="-400 0 -400 21246 21600 21246 21600 0 -400 0">
          <v:imagedata r:id="rId1" o:title="logo-governo"/>
          <w10:wrap type="tight"/>
        </v:shape>
      </w:pict>
    </w:r>
    <w:r w:rsidR="002D58D2">
      <w:tab/>
    </w:r>
    <w:r w:rsidR="002D58D2">
      <w:tab/>
    </w:r>
    <w:r w:rsidR="002D58D2">
      <w:tab/>
    </w:r>
    <w:hyperlink r:id="rId2" w:tgtFrame="_blank" w:history="1"/>
  </w:p>
  <w:p w:rsidR="00DD7548" w:rsidRDefault="00885667" w:rsidP="002D58D2">
    <w:pPr>
      <w:pStyle w:val="Cabealho"/>
    </w:pPr>
    <w:r>
      <w:t xml:space="preserve">   </w:t>
    </w:r>
  </w:p>
  <w:p w:rsidR="00DD7548" w:rsidRDefault="006266E0" w:rsidP="005F6CF2">
    <w:pPr>
      <w:pStyle w:val="Cabealho"/>
      <w:jc w:val="right"/>
    </w:pPr>
  </w:p>
  <w:p w:rsidR="005F6CF2" w:rsidRDefault="006266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D12"/>
    <w:multiLevelType w:val="hybridMultilevel"/>
    <w:tmpl w:val="E488E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25EF2"/>
    <w:multiLevelType w:val="hybridMultilevel"/>
    <w:tmpl w:val="67B4E462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1206F90"/>
    <w:multiLevelType w:val="hybridMultilevel"/>
    <w:tmpl w:val="242618C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8616A81"/>
    <w:multiLevelType w:val="hybridMultilevel"/>
    <w:tmpl w:val="4E8A5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58D2"/>
    <w:rsid w:val="00015D22"/>
    <w:rsid w:val="00035194"/>
    <w:rsid w:val="00052A54"/>
    <w:rsid w:val="000972E8"/>
    <w:rsid w:val="000A5CB5"/>
    <w:rsid w:val="000C36FE"/>
    <w:rsid w:val="000D12A7"/>
    <w:rsid w:val="000F68F1"/>
    <w:rsid w:val="001068C7"/>
    <w:rsid w:val="0011585A"/>
    <w:rsid w:val="00117C5A"/>
    <w:rsid w:val="00124B0A"/>
    <w:rsid w:val="00137AEB"/>
    <w:rsid w:val="001434D0"/>
    <w:rsid w:val="00191925"/>
    <w:rsid w:val="001F5478"/>
    <w:rsid w:val="00207348"/>
    <w:rsid w:val="002409B2"/>
    <w:rsid w:val="0024583F"/>
    <w:rsid w:val="00275327"/>
    <w:rsid w:val="002D58D2"/>
    <w:rsid w:val="002E2D3F"/>
    <w:rsid w:val="002F7B11"/>
    <w:rsid w:val="003072F9"/>
    <w:rsid w:val="00340374"/>
    <w:rsid w:val="00352339"/>
    <w:rsid w:val="00375DB1"/>
    <w:rsid w:val="00390579"/>
    <w:rsid w:val="003E0C0C"/>
    <w:rsid w:val="00410FE8"/>
    <w:rsid w:val="0043380B"/>
    <w:rsid w:val="004913F4"/>
    <w:rsid w:val="004A0994"/>
    <w:rsid w:val="004D1A49"/>
    <w:rsid w:val="004E6708"/>
    <w:rsid w:val="00517BFB"/>
    <w:rsid w:val="00527736"/>
    <w:rsid w:val="00546147"/>
    <w:rsid w:val="00563E99"/>
    <w:rsid w:val="00567595"/>
    <w:rsid w:val="005971AF"/>
    <w:rsid w:val="005A5CCC"/>
    <w:rsid w:val="005C618C"/>
    <w:rsid w:val="005C7E99"/>
    <w:rsid w:val="005D2C2F"/>
    <w:rsid w:val="005D2FDF"/>
    <w:rsid w:val="005D5F17"/>
    <w:rsid w:val="006266E0"/>
    <w:rsid w:val="00694DF4"/>
    <w:rsid w:val="006E29BC"/>
    <w:rsid w:val="0070706A"/>
    <w:rsid w:val="00711BA5"/>
    <w:rsid w:val="007315F4"/>
    <w:rsid w:val="00743A0B"/>
    <w:rsid w:val="007845C1"/>
    <w:rsid w:val="0079092F"/>
    <w:rsid w:val="007D2355"/>
    <w:rsid w:val="007D7AEC"/>
    <w:rsid w:val="008032F2"/>
    <w:rsid w:val="0081007A"/>
    <w:rsid w:val="00824F03"/>
    <w:rsid w:val="008522FE"/>
    <w:rsid w:val="0085635F"/>
    <w:rsid w:val="0086293D"/>
    <w:rsid w:val="00874CD5"/>
    <w:rsid w:val="00882C6B"/>
    <w:rsid w:val="00885667"/>
    <w:rsid w:val="008E0C6C"/>
    <w:rsid w:val="00986410"/>
    <w:rsid w:val="009A634D"/>
    <w:rsid w:val="009A7E5B"/>
    <w:rsid w:val="009D78ED"/>
    <w:rsid w:val="00A20047"/>
    <w:rsid w:val="00A605DA"/>
    <w:rsid w:val="00A82F6B"/>
    <w:rsid w:val="00A907F8"/>
    <w:rsid w:val="00AD4123"/>
    <w:rsid w:val="00B04947"/>
    <w:rsid w:val="00B371EF"/>
    <w:rsid w:val="00B42DEF"/>
    <w:rsid w:val="00B63600"/>
    <w:rsid w:val="00B7230A"/>
    <w:rsid w:val="00B7527B"/>
    <w:rsid w:val="00B90676"/>
    <w:rsid w:val="00BD56CA"/>
    <w:rsid w:val="00C32E82"/>
    <w:rsid w:val="00C37001"/>
    <w:rsid w:val="00C40C84"/>
    <w:rsid w:val="00C918C1"/>
    <w:rsid w:val="00C951CA"/>
    <w:rsid w:val="00C95B3B"/>
    <w:rsid w:val="00CA608B"/>
    <w:rsid w:val="00CC5306"/>
    <w:rsid w:val="00CF0DE6"/>
    <w:rsid w:val="00D032B7"/>
    <w:rsid w:val="00D37F33"/>
    <w:rsid w:val="00DA7FEC"/>
    <w:rsid w:val="00DB792F"/>
    <w:rsid w:val="00E15446"/>
    <w:rsid w:val="00E71203"/>
    <w:rsid w:val="00E87087"/>
    <w:rsid w:val="00EA7FB5"/>
    <w:rsid w:val="00EB0C83"/>
    <w:rsid w:val="00EB156F"/>
    <w:rsid w:val="00ED793E"/>
    <w:rsid w:val="00EF54FD"/>
    <w:rsid w:val="00F02B91"/>
    <w:rsid w:val="00F57153"/>
    <w:rsid w:val="00F645B2"/>
    <w:rsid w:val="00F94CE3"/>
    <w:rsid w:val="00FB1EE2"/>
    <w:rsid w:val="00FD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5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8D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5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8D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D58D2"/>
    <w:pPr>
      <w:ind w:left="720"/>
      <w:contextualSpacing/>
    </w:pPr>
  </w:style>
  <w:style w:type="table" w:styleId="Tabelacomgrade">
    <w:name w:val="Table Grid"/>
    <w:basedOn w:val="Tabelanormal"/>
    <w:uiPriority w:val="59"/>
    <w:rsid w:val="002D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C65B-B067-4C04-9869-32EAAE8C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jossianebrito</dc:creator>
  <cp:lastModifiedBy>mariafernandes</cp:lastModifiedBy>
  <cp:revision>2</cp:revision>
  <cp:lastPrinted>2017-11-30T16:39:00Z</cp:lastPrinted>
  <dcterms:created xsi:type="dcterms:W3CDTF">2019-01-22T18:17:00Z</dcterms:created>
  <dcterms:modified xsi:type="dcterms:W3CDTF">2019-01-22T18:17:00Z</dcterms:modified>
</cp:coreProperties>
</file>