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920" w:rsidRDefault="00D22920" w:rsidP="00D22920">
      <w:pPr>
        <w:pStyle w:val="Ttulo1"/>
        <w:jc w:val="center"/>
        <w:rPr>
          <w:rFonts w:ascii="Verdana" w:hAnsi="Verdana"/>
          <w:i w:val="0"/>
          <w:sz w:val="20"/>
          <w:szCs w:val="20"/>
        </w:rPr>
      </w:pPr>
    </w:p>
    <w:p w:rsidR="00405335" w:rsidRPr="00405335" w:rsidRDefault="00405335" w:rsidP="00405335"/>
    <w:p w:rsidR="0046411E" w:rsidRPr="007A1E4B" w:rsidRDefault="0046411E" w:rsidP="0046411E"/>
    <w:p w:rsidR="00D22920" w:rsidRPr="007A1E4B" w:rsidRDefault="00D22920" w:rsidP="00D22920">
      <w:pPr>
        <w:pStyle w:val="Ttulo1"/>
        <w:jc w:val="center"/>
        <w:rPr>
          <w:rFonts w:ascii="Verdana" w:hAnsi="Verdana"/>
          <w:i w:val="0"/>
          <w:sz w:val="20"/>
          <w:szCs w:val="20"/>
        </w:rPr>
      </w:pPr>
    </w:p>
    <w:p w:rsidR="007406A7" w:rsidRPr="007A1E4B" w:rsidRDefault="007D5942" w:rsidP="00D22920">
      <w:pPr>
        <w:pStyle w:val="Ttulo1"/>
        <w:jc w:val="center"/>
        <w:rPr>
          <w:rFonts w:ascii="Verdana" w:hAnsi="Verdana"/>
          <w:i w:val="0"/>
          <w:sz w:val="20"/>
          <w:szCs w:val="20"/>
        </w:rPr>
      </w:pPr>
      <w:r w:rsidRPr="007A1E4B">
        <w:rPr>
          <w:rFonts w:ascii="Verdana" w:hAnsi="Verdana"/>
          <w:i w:val="0"/>
          <w:sz w:val="20"/>
          <w:szCs w:val="20"/>
        </w:rPr>
        <w:t xml:space="preserve">RESOLUÇÃO Nº. </w:t>
      </w:r>
      <w:r w:rsidR="00D32249" w:rsidRPr="007A1E4B">
        <w:rPr>
          <w:rFonts w:ascii="Verdana" w:hAnsi="Verdana"/>
          <w:i w:val="0"/>
          <w:sz w:val="20"/>
          <w:szCs w:val="20"/>
        </w:rPr>
        <w:t>10</w:t>
      </w:r>
      <w:r w:rsidR="00C56199" w:rsidRPr="007A1E4B">
        <w:rPr>
          <w:rFonts w:ascii="Verdana" w:hAnsi="Verdana"/>
          <w:i w:val="0"/>
          <w:sz w:val="20"/>
          <w:szCs w:val="20"/>
        </w:rPr>
        <w:t>1</w:t>
      </w:r>
      <w:r w:rsidR="00045D49" w:rsidRPr="007A1E4B">
        <w:rPr>
          <w:rFonts w:ascii="Verdana" w:hAnsi="Verdana"/>
          <w:i w:val="0"/>
          <w:sz w:val="20"/>
          <w:szCs w:val="20"/>
        </w:rPr>
        <w:t>4</w:t>
      </w:r>
      <w:r w:rsidR="00912AA6" w:rsidRPr="007A1E4B">
        <w:rPr>
          <w:rFonts w:ascii="Verdana" w:hAnsi="Verdana"/>
          <w:i w:val="0"/>
          <w:sz w:val="20"/>
          <w:szCs w:val="20"/>
        </w:rPr>
        <w:t>/</w:t>
      </w:r>
      <w:r w:rsidR="00082DDC" w:rsidRPr="007A1E4B">
        <w:rPr>
          <w:rFonts w:ascii="Verdana" w:hAnsi="Verdana"/>
          <w:i w:val="0"/>
          <w:sz w:val="20"/>
          <w:szCs w:val="20"/>
        </w:rPr>
        <w:t>20</w:t>
      </w:r>
      <w:r w:rsidR="00C364DD" w:rsidRPr="007A1E4B">
        <w:rPr>
          <w:rFonts w:ascii="Verdana" w:hAnsi="Verdana"/>
          <w:i w:val="0"/>
          <w:sz w:val="20"/>
          <w:szCs w:val="20"/>
        </w:rPr>
        <w:t>1</w:t>
      </w:r>
      <w:r w:rsidR="005F79D9" w:rsidRPr="007A1E4B">
        <w:rPr>
          <w:rFonts w:ascii="Verdana" w:hAnsi="Verdana"/>
          <w:i w:val="0"/>
          <w:sz w:val="20"/>
          <w:szCs w:val="20"/>
        </w:rPr>
        <w:t>7</w:t>
      </w:r>
    </w:p>
    <w:p w:rsidR="00D22920" w:rsidRPr="007A1E4B" w:rsidRDefault="00D22920" w:rsidP="00602123">
      <w:pPr>
        <w:rPr>
          <w:rFonts w:ascii="Verdana" w:hAnsi="Verdana"/>
          <w:sz w:val="20"/>
          <w:szCs w:val="20"/>
        </w:rPr>
      </w:pPr>
    </w:p>
    <w:p w:rsidR="00063E4D" w:rsidRPr="007A1E4B" w:rsidRDefault="00063E4D" w:rsidP="00602123">
      <w:pPr>
        <w:rPr>
          <w:rFonts w:ascii="Verdana" w:hAnsi="Verdana"/>
          <w:sz w:val="20"/>
          <w:szCs w:val="20"/>
        </w:rPr>
      </w:pPr>
    </w:p>
    <w:p w:rsidR="007A23D9" w:rsidRPr="007A1E4B" w:rsidRDefault="007A23D9" w:rsidP="00602123">
      <w:pPr>
        <w:rPr>
          <w:rFonts w:ascii="Verdana" w:hAnsi="Verdana"/>
          <w:sz w:val="20"/>
          <w:szCs w:val="20"/>
        </w:rPr>
      </w:pPr>
    </w:p>
    <w:p w:rsidR="004B7F0D" w:rsidRPr="007A1E4B" w:rsidRDefault="007406A7" w:rsidP="005F1E37">
      <w:pPr>
        <w:jc w:val="both"/>
        <w:rPr>
          <w:rFonts w:ascii="Verdana" w:hAnsi="Verdana"/>
          <w:sz w:val="20"/>
          <w:szCs w:val="20"/>
        </w:rPr>
      </w:pPr>
      <w:r w:rsidRPr="007A1E4B">
        <w:rPr>
          <w:rFonts w:ascii="Verdana" w:hAnsi="Verdana"/>
          <w:sz w:val="20"/>
          <w:szCs w:val="20"/>
        </w:rPr>
        <w:t>O Conselho Estadual de Saúde - CES/ES, no uso de suas atribuições capituladas na Lei Federal Nº 8.142, de 28 de dezembro de 1990, Lei Estadual Nº 7.964</w:t>
      </w:r>
      <w:r w:rsidR="002525DD" w:rsidRPr="007A1E4B">
        <w:rPr>
          <w:rFonts w:ascii="Verdana" w:hAnsi="Verdana"/>
          <w:sz w:val="20"/>
          <w:szCs w:val="20"/>
        </w:rPr>
        <w:t xml:space="preserve"> com as modificações estabelecidas pela Lei Estadual 10.598 de 08 </w:t>
      </w:r>
      <w:r w:rsidRPr="007A1E4B">
        <w:rPr>
          <w:rFonts w:ascii="Verdana" w:hAnsi="Verdana"/>
          <w:sz w:val="20"/>
          <w:szCs w:val="20"/>
        </w:rPr>
        <w:t>de dezembro de 20</w:t>
      </w:r>
      <w:r w:rsidR="002525DD" w:rsidRPr="007A1E4B">
        <w:rPr>
          <w:rFonts w:ascii="Verdana" w:hAnsi="Verdana"/>
          <w:sz w:val="20"/>
          <w:szCs w:val="20"/>
        </w:rPr>
        <w:t>17</w:t>
      </w:r>
      <w:r w:rsidRPr="007A1E4B">
        <w:rPr>
          <w:rFonts w:ascii="Verdana" w:hAnsi="Verdana"/>
          <w:sz w:val="20"/>
          <w:szCs w:val="20"/>
        </w:rPr>
        <w:t xml:space="preserve">, e Decreto Nº 921-S, de 06 de maio de 2005, publicado no Diário Oficial do Estado do Espírito Santo em 09 de maio de 2005, bem como prerrogativas regimentais, e em consonância às deliberações do Plenário na </w:t>
      </w:r>
      <w:r w:rsidR="006479E1" w:rsidRPr="007A1E4B">
        <w:rPr>
          <w:rFonts w:ascii="Verdana" w:hAnsi="Verdana"/>
          <w:sz w:val="20"/>
          <w:szCs w:val="20"/>
        </w:rPr>
        <w:t>1</w:t>
      </w:r>
      <w:r w:rsidR="00C56199" w:rsidRPr="007A1E4B">
        <w:rPr>
          <w:rFonts w:ascii="Verdana" w:hAnsi="Verdana"/>
          <w:sz w:val="20"/>
          <w:szCs w:val="20"/>
        </w:rPr>
        <w:t>8</w:t>
      </w:r>
      <w:r w:rsidR="00045D49" w:rsidRPr="007A1E4B">
        <w:rPr>
          <w:rFonts w:ascii="Verdana" w:hAnsi="Verdana"/>
          <w:sz w:val="20"/>
          <w:szCs w:val="20"/>
        </w:rPr>
        <w:t>2</w:t>
      </w:r>
      <w:r w:rsidRPr="007A1E4B">
        <w:rPr>
          <w:rFonts w:ascii="Verdana" w:hAnsi="Verdana"/>
          <w:bCs/>
          <w:iCs/>
          <w:sz w:val="20"/>
          <w:szCs w:val="20"/>
        </w:rPr>
        <w:t xml:space="preserve">ª Reunião </w:t>
      </w:r>
      <w:r w:rsidR="006479E1" w:rsidRPr="007A1E4B">
        <w:rPr>
          <w:rFonts w:ascii="Verdana" w:hAnsi="Verdana"/>
          <w:bCs/>
          <w:iCs/>
          <w:sz w:val="20"/>
          <w:szCs w:val="20"/>
        </w:rPr>
        <w:t>O</w:t>
      </w:r>
      <w:r w:rsidR="0015565A" w:rsidRPr="007A1E4B">
        <w:rPr>
          <w:rFonts w:ascii="Verdana" w:hAnsi="Verdana"/>
          <w:bCs/>
          <w:iCs/>
          <w:sz w:val="20"/>
          <w:szCs w:val="20"/>
        </w:rPr>
        <w:t>rdinária</w:t>
      </w:r>
      <w:r w:rsidRPr="007A1E4B">
        <w:rPr>
          <w:rFonts w:ascii="Verdana" w:hAnsi="Verdana"/>
          <w:sz w:val="20"/>
          <w:szCs w:val="20"/>
        </w:rPr>
        <w:t xml:space="preserve">, realizada em </w:t>
      </w:r>
      <w:r w:rsidR="00045D49" w:rsidRPr="007A1E4B">
        <w:rPr>
          <w:rFonts w:ascii="Verdana" w:hAnsi="Verdana"/>
          <w:sz w:val="20"/>
          <w:szCs w:val="20"/>
        </w:rPr>
        <w:t>19</w:t>
      </w:r>
      <w:r w:rsidR="002E73C6" w:rsidRPr="007A1E4B">
        <w:rPr>
          <w:rFonts w:ascii="Verdana" w:hAnsi="Verdana"/>
          <w:sz w:val="20"/>
          <w:szCs w:val="20"/>
        </w:rPr>
        <w:t xml:space="preserve"> de </w:t>
      </w:r>
      <w:r w:rsidR="00045D49" w:rsidRPr="007A1E4B">
        <w:rPr>
          <w:rFonts w:ascii="Verdana" w:hAnsi="Verdana"/>
          <w:sz w:val="20"/>
          <w:szCs w:val="20"/>
        </w:rPr>
        <w:t>outubro</w:t>
      </w:r>
      <w:r w:rsidR="00C56199" w:rsidRPr="007A1E4B">
        <w:rPr>
          <w:rFonts w:ascii="Verdana" w:hAnsi="Verdana"/>
          <w:sz w:val="20"/>
          <w:szCs w:val="20"/>
        </w:rPr>
        <w:t xml:space="preserve"> </w:t>
      </w:r>
      <w:r w:rsidR="002E73C6" w:rsidRPr="007A1E4B">
        <w:rPr>
          <w:rFonts w:ascii="Verdana" w:hAnsi="Verdana"/>
          <w:sz w:val="20"/>
          <w:szCs w:val="20"/>
        </w:rPr>
        <w:t>de 201</w:t>
      </w:r>
      <w:r w:rsidR="00B12497" w:rsidRPr="007A1E4B">
        <w:rPr>
          <w:rFonts w:ascii="Verdana" w:hAnsi="Verdana"/>
          <w:sz w:val="20"/>
          <w:szCs w:val="20"/>
        </w:rPr>
        <w:t>7</w:t>
      </w:r>
      <w:r w:rsidR="00DD7C16" w:rsidRPr="007A1E4B">
        <w:rPr>
          <w:rFonts w:ascii="Verdana" w:hAnsi="Verdana"/>
          <w:sz w:val="20"/>
          <w:szCs w:val="20"/>
        </w:rPr>
        <w:t>.</w:t>
      </w:r>
    </w:p>
    <w:p w:rsidR="0029165C" w:rsidRPr="007A1E4B" w:rsidRDefault="0029165C" w:rsidP="005F1E37">
      <w:pPr>
        <w:jc w:val="both"/>
        <w:rPr>
          <w:rFonts w:ascii="Verdana" w:hAnsi="Verdana"/>
          <w:sz w:val="20"/>
          <w:szCs w:val="20"/>
        </w:rPr>
      </w:pPr>
    </w:p>
    <w:p w:rsidR="007406A7" w:rsidRPr="007A1E4B" w:rsidRDefault="007406A7" w:rsidP="005F1E37">
      <w:pPr>
        <w:pStyle w:val="Corpodetexto2"/>
        <w:rPr>
          <w:bCs w:val="0"/>
          <w:iCs w:val="0"/>
          <w:sz w:val="20"/>
        </w:rPr>
      </w:pPr>
      <w:r w:rsidRPr="007A1E4B">
        <w:rPr>
          <w:bCs w:val="0"/>
          <w:iCs w:val="0"/>
          <w:sz w:val="20"/>
        </w:rPr>
        <w:t>RESOLVE:</w:t>
      </w:r>
    </w:p>
    <w:p w:rsidR="009E79C1" w:rsidRPr="007A1E4B" w:rsidRDefault="009E79C1" w:rsidP="005F1E37">
      <w:pPr>
        <w:pStyle w:val="Corpodetexto2"/>
        <w:rPr>
          <w:bCs w:val="0"/>
          <w:iCs w:val="0"/>
          <w:sz w:val="20"/>
        </w:rPr>
      </w:pPr>
    </w:p>
    <w:p w:rsidR="00EF634A" w:rsidRPr="007A1E4B" w:rsidRDefault="009E79C1" w:rsidP="006479E1">
      <w:pPr>
        <w:jc w:val="both"/>
        <w:rPr>
          <w:rFonts w:ascii="Verdana" w:hAnsi="Verdana"/>
          <w:b/>
          <w:sz w:val="20"/>
          <w:szCs w:val="20"/>
        </w:rPr>
      </w:pPr>
      <w:r w:rsidRPr="007A1E4B">
        <w:rPr>
          <w:rFonts w:ascii="Verdana" w:hAnsi="Verdana"/>
          <w:sz w:val="20"/>
          <w:szCs w:val="20"/>
        </w:rPr>
        <w:t>Art. 1º</w:t>
      </w:r>
      <w:r w:rsidR="00AD6157" w:rsidRPr="007A1E4B">
        <w:rPr>
          <w:rFonts w:ascii="Verdana" w:hAnsi="Verdana"/>
          <w:sz w:val="20"/>
          <w:szCs w:val="20"/>
        </w:rPr>
        <w:t xml:space="preserve"> - </w:t>
      </w:r>
      <w:r w:rsidR="006479E1" w:rsidRPr="007A1E4B">
        <w:rPr>
          <w:rFonts w:ascii="Verdana" w:hAnsi="Verdana"/>
          <w:sz w:val="20"/>
          <w:szCs w:val="20"/>
        </w:rPr>
        <w:t>Aprovar a</w:t>
      </w:r>
      <w:r w:rsidR="005562C8" w:rsidRPr="007A1E4B">
        <w:rPr>
          <w:rFonts w:ascii="Verdana" w:hAnsi="Verdana"/>
          <w:sz w:val="20"/>
          <w:szCs w:val="20"/>
        </w:rPr>
        <w:t xml:space="preserve"> ata da</w:t>
      </w:r>
      <w:r w:rsidR="005562C8" w:rsidRPr="007A1E4B">
        <w:rPr>
          <w:rFonts w:ascii="Verdana" w:hAnsi="Verdana" w:cs="Arial"/>
          <w:b/>
        </w:rPr>
        <w:t xml:space="preserve"> </w:t>
      </w:r>
      <w:r w:rsidR="00185C62" w:rsidRPr="007A1E4B">
        <w:rPr>
          <w:rFonts w:ascii="Verdana" w:hAnsi="Verdana" w:cs="Arial"/>
          <w:sz w:val="20"/>
          <w:szCs w:val="20"/>
        </w:rPr>
        <w:t>18</w:t>
      </w:r>
      <w:r w:rsidR="00045D49" w:rsidRPr="007A1E4B">
        <w:rPr>
          <w:rFonts w:ascii="Verdana" w:hAnsi="Verdana" w:cs="Arial"/>
          <w:sz w:val="20"/>
          <w:szCs w:val="20"/>
        </w:rPr>
        <w:t>1</w:t>
      </w:r>
      <w:r w:rsidR="005562C8" w:rsidRPr="007A1E4B">
        <w:rPr>
          <w:rFonts w:ascii="Verdana" w:hAnsi="Verdana" w:cs="Arial"/>
          <w:sz w:val="20"/>
          <w:szCs w:val="20"/>
        </w:rPr>
        <w:t>ª Reunião Ordinária</w:t>
      </w:r>
      <w:r w:rsidR="00C56199" w:rsidRPr="007A1E4B">
        <w:rPr>
          <w:rFonts w:ascii="Verdana" w:hAnsi="Verdana"/>
          <w:sz w:val="20"/>
          <w:szCs w:val="20"/>
        </w:rPr>
        <w:t xml:space="preserve"> do Conselho Estadual de Saúde</w:t>
      </w:r>
      <w:r w:rsidR="00045D49" w:rsidRPr="007A1E4B">
        <w:rPr>
          <w:rFonts w:ascii="Verdana" w:hAnsi="Verdana"/>
          <w:sz w:val="20"/>
          <w:szCs w:val="20"/>
        </w:rPr>
        <w:t>.</w:t>
      </w:r>
    </w:p>
    <w:p w:rsidR="00160C24" w:rsidRPr="007A1E4B" w:rsidRDefault="00160C24" w:rsidP="00160C24">
      <w:pPr>
        <w:spacing w:line="276" w:lineRule="auto"/>
        <w:contextualSpacing/>
        <w:jc w:val="both"/>
        <w:rPr>
          <w:rFonts w:ascii="Verdana" w:hAnsi="Verdana" w:cs="Arial"/>
          <w:b/>
          <w:sz w:val="20"/>
          <w:szCs w:val="20"/>
        </w:rPr>
      </w:pPr>
    </w:p>
    <w:p w:rsidR="009A0F0C" w:rsidRPr="007A1E4B" w:rsidRDefault="00D003FA" w:rsidP="009A0F0C">
      <w:pPr>
        <w:tabs>
          <w:tab w:val="left" w:pos="3630"/>
        </w:tabs>
        <w:jc w:val="both"/>
        <w:rPr>
          <w:rFonts w:ascii="Verdana" w:hAnsi="Verdana"/>
          <w:bCs/>
          <w:iCs/>
          <w:sz w:val="20"/>
          <w:szCs w:val="20"/>
        </w:rPr>
      </w:pPr>
      <w:r w:rsidRPr="007A1E4B">
        <w:rPr>
          <w:rFonts w:ascii="Verdana" w:hAnsi="Verdana"/>
          <w:sz w:val="20"/>
        </w:rPr>
        <w:t xml:space="preserve">Art. </w:t>
      </w:r>
      <w:r w:rsidR="00187794" w:rsidRPr="007A1E4B">
        <w:rPr>
          <w:rFonts w:ascii="Verdana" w:hAnsi="Verdana"/>
          <w:sz w:val="20"/>
        </w:rPr>
        <w:t>2</w:t>
      </w:r>
      <w:r w:rsidRPr="007A1E4B">
        <w:rPr>
          <w:rFonts w:ascii="Verdana" w:hAnsi="Verdana"/>
          <w:sz w:val="20"/>
        </w:rPr>
        <w:t>º</w:t>
      </w:r>
      <w:r w:rsidRPr="007A1E4B">
        <w:rPr>
          <w:rFonts w:ascii="Verdana" w:hAnsi="Verdana"/>
          <w:b/>
          <w:sz w:val="20"/>
        </w:rPr>
        <w:t xml:space="preserve"> -</w:t>
      </w:r>
      <w:r w:rsidR="00BB760C" w:rsidRPr="007A1E4B">
        <w:rPr>
          <w:rFonts w:ascii="Verdana" w:hAnsi="Verdana"/>
          <w:b/>
          <w:sz w:val="20"/>
        </w:rPr>
        <w:t xml:space="preserve"> </w:t>
      </w:r>
      <w:r w:rsidR="009A0F0C" w:rsidRPr="007A1E4B">
        <w:rPr>
          <w:rFonts w:ascii="Verdana" w:hAnsi="Verdana" w:cs="Arial"/>
          <w:sz w:val="20"/>
          <w:szCs w:val="20"/>
        </w:rPr>
        <w:t xml:space="preserve">Esta Resolução entra em vigor na data de sua publicação, </w:t>
      </w:r>
      <w:r w:rsidR="009A0F0C" w:rsidRPr="007A1E4B">
        <w:rPr>
          <w:rFonts w:ascii="Verdana" w:hAnsi="Verdana"/>
          <w:bCs/>
          <w:iCs/>
          <w:sz w:val="20"/>
          <w:szCs w:val="20"/>
        </w:rPr>
        <w:t>revogadas as disposições em contrário;</w:t>
      </w:r>
    </w:p>
    <w:p w:rsidR="00D32249" w:rsidRPr="007A1E4B" w:rsidRDefault="00D32249" w:rsidP="005F1E37">
      <w:pPr>
        <w:pStyle w:val="PargrafodaLista"/>
        <w:ind w:left="0"/>
        <w:contextualSpacing/>
        <w:jc w:val="both"/>
        <w:rPr>
          <w:rFonts w:ascii="Verdana" w:hAnsi="Verdana" w:cs="Arial"/>
          <w:b w:val="0"/>
          <w:bCs/>
          <w:sz w:val="20"/>
        </w:rPr>
      </w:pPr>
    </w:p>
    <w:p w:rsidR="009A0F0C" w:rsidRPr="007A1E4B" w:rsidRDefault="009B7F5F" w:rsidP="009A0F0C">
      <w:pPr>
        <w:jc w:val="both"/>
        <w:rPr>
          <w:rFonts w:ascii="Verdana" w:hAnsi="Verdana" w:cs="Arial"/>
          <w:sz w:val="20"/>
          <w:szCs w:val="20"/>
        </w:rPr>
      </w:pPr>
      <w:r w:rsidRPr="007A1E4B">
        <w:rPr>
          <w:rFonts w:ascii="Verdana" w:hAnsi="Verdana" w:cs="Arial"/>
          <w:bCs/>
          <w:iCs/>
          <w:sz w:val="20"/>
          <w:szCs w:val="20"/>
        </w:rPr>
        <w:t xml:space="preserve">Art. </w:t>
      </w:r>
      <w:r w:rsidR="00187794" w:rsidRPr="007A1E4B">
        <w:rPr>
          <w:rFonts w:ascii="Verdana" w:hAnsi="Verdana" w:cs="Arial"/>
          <w:bCs/>
          <w:iCs/>
          <w:sz w:val="20"/>
          <w:szCs w:val="20"/>
        </w:rPr>
        <w:t>3</w:t>
      </w:r>
      <w:r w:rsidRPr="007A1E4B">
        <w:rPr>
          <w:rFonts w:ascii="Verdana" w:hAnsi="Verdana" w:cs="Arial"/>
          <w:bCs/>
          <w:iCs/>
          <w:sz w:val="20"/>
          <w:szCs w:val="20"/>
        </w:rPr>
        <w:t>º -</w:t>
      </w:r>
      <w:r w:rsidR="004F5600" w:rsidRPr="007A1E4B">
        <w:rPr>
          <w:rFonts w:ascii="Verdana" w:hAnsi="Verdana" w:cs="Arial"/>
          <w:bCs/>
          <w:iCs/>
          <w:sz w:val="20"/>
          <w:szCs w:val="20"/>
        </w:rPr>
        <w:t xml:space="preserve"> </w:t>
      </w:r>
      <w:r w:rsidR="009A0F0C" w:rsidRPr="007A1E4B">
        <w:rPr>
          <w:rFonts w:ascii="Verdana" w:hAnsi="Verdana" w:cs="Arial"/>
          <w:sz w:val="20"/>
          <w:szCs w:val="20"/>
        </w:rPr>
        <w:t xml:space="preserve">O conteúdo desta Resolução, na íntegra, está disponibilizado no endereço eletrônico: </w:t>
      </w:r>
      <w:hyperlink r:id="rId8" w:history="1">
        <w:r w:rsidR="009A0F0C" w:rsidRPr="007A1E4B">
          <w:rPr>
            <w:rStyle w:val="Hyperlink"/>
            <w:rFonts w:ascii="Verdana" w:hAnsi="Verdana" w:cs="Arial"/>
            <w:color w:val="auto"/>
            <w:sz w:val="20"/>
            <w:szCs w:val="20"/>
          </w:rPr>
          <w:t>www.saude.es.gov.br</w:t>
        </w:r>
      </w:hyperlink>
    </w:p>
    <w:p w:rsidR="009A0F0C" w:rsidRPr="007A1E4B" w:rsidRDefault="009A0F0C" w:rsidP="009A0F0C">
      <w:pPr>
        <w:jc w:val="both"/>
        <w:rPr>
          <w:rFonts w:ascii="Verdana" w:hAnsi="Verdana" w:cs="Arial"/>
          <w:sz w:val="20"/>
          <w:szCs w:val="20"/>
        </w:rPr>
      </w:pPr>
    </w:p>
    <w:p w:rsidR="004F5600" w:rsidRPr="007A1E4B" w:rsidRDefault="004F5600" w:rsidP="005F1E37">
      <w:pPr>
        <w:tabs>
          <w:tab w:val="left" w:pos="3630"/>
        </w:tabs>
        <w:jc w:val="both"/>
        <w:rPr>
          <w:rFonts w:ascii="Verdana" w:hAnsi="Verdana" w:cs="Arial"/>
          <w:bCs/>
          <w:iCs/>
          <w:sz w:val="20"/>
          <w:szCs w:val="20"/>
        </w:rPr>
      </w:pPr>
      <w:r w:rsidRPr="007A1E4B">
        <w:rPr>
          <w:rFonts w:ascii="Verdana" w:hAnsi="Verdana" w:cs="Arial"/>
          <w:bCs/>
          <w:iCs/>
          <w:sz w:val="20"/>
          <w:szCs w:val="20"/>
        </w:rPr>
        <w:t xml:space="preserve">  </w:t>
      </w:r>
    </w:p>
    <w:p w:rsidR="00920172" w:rsidRPr="007A1E4B" w:rsidRDefault="00920172" w:rsidP="005F1E37">
      <w:pPr>
        <w:jc w:val="both"/>
        <w:rPr>
          <w:rFonts w:ascii="Verdana" w:hAnsi="Verdana" w:cs="Arial"/>
          <w:sz w:val="20"/>
          <w:szCs w:val="20"/>
        </w:rPr>
      </w:pPr>
    </w:p>
    <w:p w:rsidR="00756CF8" w:rsidRPr="007A1E4B" w:rsidRDefault="007406A7" w:rsidP="005F1E37">
      <w:pPr>
        <w:jc w:val="both"/>
        <w:rPr>
          <w:rFonts w:ascii="Verdana" w:hAnsi="Verdana" w:cs="Arial"/>
          <w:b/>
          <w:iCs/>
          <w:sz w:val="20"/>
          <w:szCs w:val="20"/>
        </w:rPr>
      </w:pPr>
      <w:r w:rsidRPr="007A1E4B">
        <w:rPr>
          <w:rFonts w:ascii="Verdana" w:hAnsi="Verdana" w:cs="Arial"/>
          <w:sz w:val="20"/>
          <w:szCs w:val="20"/>
        </w:rPr>
        <w:t xml:space="preserve">Vitória-ES, </w:t>
      </w:r>
      <w:r w:rsidR="00045D49" w:rsidRPr="007A1E4B">
        <w:rPr>
          <w:rFonts w:ascii="Verdana" w:hAnsi="Verdana" w:cs="Arial"/>
          <w:sz w:val="20"/>
          <w:szCs w:val="20"/>
        </w:rPr>
        <w:t>23</w:t>
      </w:r>
      <w:r w:rsidR="00D43697" w:rsidRPr="007A1E4B">
        <w:rPr>
          <w:rFonts w:ascii="Verdana" w:hAnsi="Verdana" w:cs="Arial"/>
          <w:sz w:val="20"/>
          <w:szCs w:val="20"/>
        </w:rPr>
        <w:t xml:space="preserve"> </w:t>
      </w:r>
      <w:r w:rsidR="002E73C6" w:rsidRPr="007A1E4B">
        <w:rPr>
          <w:rFonts w:ascii="Verdana" w:hAnsi="Verdana" w:cs="Arial"/>
          <w:sz w:val="20"/>
          <w:szCs w:val="20"/>
        </w:rPr>
        <w:t>de</w:t>
      </w:r>
      <w:r w:rsidR="001263D1" w:rsidRPr="007A1E4B">
        <w:rPr>
          <w:rFonts w:ascii="Verdana" w:hAnsi="Verdana" w:cs="Arial"/>
          <w:sz w:val="20"/>
          <w:szCs w:val="20"/>
        </w:rPr>
        <w:t xml:space="preserve"> </w:t>
      </w:r>
      <w:r w:rsidR="00045D49" w:rsidRPr="007A1E4B">
        <w:rPr>
          <w:rFonts w:ascii="Verdana" w:hAnsi="Verdana" w:cs="Arial"/>
          <w:sz w:val="20"/>
          <w:szCs w:val="20"/>
        </w:rPr>
        <w:t>outubro</w:t>
      </w:r>
      <w:r w:rsidR="005B7D03" w:rsidRPr="007A1E4B">
        <w:rPr>
          <w:rFonts w:ascii="Verdana" w:hAnsi="Verdana" w:cs="Arial"/>
          <w:sz w:val="20"/>
          <w:szCs w:val="20"/>
        </w:rPr>
        <w:t xml:space="preserve"> </w:t>
      </w:r>
      <w:r w:rsidR="00771BA3" w:rsidRPr="007A1E4B">
        <w:rPr>
          <w:rFonts w:ascii="Verdana" w:hAnsi="Verdana" w:cs="Arial"/>
          <w:sz w:val="20"/>
          <w:szCs w:val="20"/>
        </w:rPr>
        <w:t>de 201</w:t>
      </w:r>
      <w:r w:rsidR="005F79D9" w:rsidRPr="007A1E4B">
        <w:rPr>
          <w:rFonts w:ascii="Verdana" w:hAnsi="Verdana" w:cs="Arial"/>
          <w:sz w:val="20"/>
          <w:szCs w:val="20"/>
        </w:rPr>
        <w:t>7</w:t>
      </w:r>
      <w:r w:rsidRPr="007A1E4B">
        <w:rPr>
          <w:rFonts w:ascii="Verdana" w:hAnsi="Verdana" w:cs="Arial"/>
          <w:sz w:val="20"/>
          <w:szCs w:val="20"/>
        </w:rPr>
        <w:t>.</w:t>
      </w:r>
    </w:p>
    <w:p w:rsidR="00756CF8" w:rsidRPr="007A1E4B" w:rsidRDefault="00756CF8" w:rsidP="005F1E37">
      <w:pPr>
        <w:jc w:val="both"/>
        <w:rPr>
          <w:rFonts w:ascii="Verdana" w:hAnsi="Verdana" w:cs="Arial"/>
          <w:b/>
          <w:iCs/>
          <w:sz w:val="20"/>
          <w:szCs w:val="20"/>
        </w:rPr>
      </w:pPr>
    </w:p>
    <w:p w:rsidR="009038BB" w:rsidRPr="007A1E4B" w:rsidRDefault="009038BB" w:rsidP="005F1E37">
      <w:pPr>
        <w:jc w:val="both"/>
        <w:rPr>
          <w:rFonts w:ascii="Verdana" w:hAnsi="Verdana" w:cs="Arial"/>
          <w:b/>
          <w:iCs/>
          <w:sz w:val="20"/>
          <w:szCs w:val="20"/>
        </w:rPr>
      </w:pPr>
    </w:p>
    <w:p w:rsidR="00756CF8" w:rsidRPr="007A1E4B" w:rsidRDefault="00756CF8" w:rsidP="005F1E37">
      <w:pPr>
        <w:jc w:val="both"/>
        <w:rPr>
          <w:rFonts w:ascii="Verdana" w:hAnsi="Verdana" w:cs="Arial"/>
          <w:b/>
          <w:iCs/>
          <w:sz w:val="20"/>
          <w:szCs w:val="20"/>
        </w:rPr>
      </w:pPr>
    </w:p>
    <w:p w:rsidR="00DD7C16" w:rsidRPr="007A1E4B" w:rsidRDefault="006479E1" w:rsidP="005F1E37">
      <w:pPr>
        <w:jc w:val="both"/>
        <w:rPr>
          <w:rFonts w:ascii="Verdana" w:hAnsi="Verdana" w:cs="Arial"/>
          <w:b/>
          <w:iCs/>
          <w:sz w:val="20"/>
          <w:szCs w:val="20"/>
        </w:rPr>
      </w:pPr>
      <w:r w:rsidRPr="007A1E4B">
        <w:rPr>
          <w:rFonts w:ascii="Verdana" w:hAnsi="Verdana" w:cs="Arial"/>
          <w:b/>
          <w:iCs/>
          <w:sz w:val="20"/>
          <w:szCs w:val="20"/>
        </w:rPr>
        <w:t>Joseni Valim de Araujo</w:t>
      </w:r>
    </w:p>
    <w:p w:rsidR="00E36C43" w:rsidRPr="007A1E4B" w:rsidRDefault="00E36C43" w:rsidP="005F1E37">
      <w:pPr>
        <w:jc w:val="both"/>
        <w:rPr>
          <w:rFonts w:ascii="Verdana" w:hAnsi="Verdana"/>
          <w:sz w:val="20"/>
          <w:szCs w:val="20"/>
        </w:rPr>
      </w:pPr>
      <w:r w:rsidRPr="007A1E4B">
        <w:rPr>
          <w:rFonts w:ascii="Verdana" w:hAnsi="Verdana" w:cs="Arial"/>
          <w:bCs/>
          <w:iCs/>
          <w:sz w:val="20"/>
          <w:szCs w:val="20"/>
        </w:rPr>
        <w:t xml:space="preserve">Presidente </w:t>
      </w:r>
      <w:r w:rsidR="00DD7C16" w:rsidRPr="007A1E4B">
        <w:rPr>
          <w:rFonts w:ascii="Verdana" w:hAnsi="Verdana" w:cs="Arial"/>
          <w:bCs/>
          <w:iCs/>
          <w:sz w:val="20"/>
          <w:szCs w:val="20"/>
        </w:rPr>
        <w:t xml:space="preserve">do </w:t>
      </w:r>
      <w:r w:rsidRPr="007A1E4B">
        <w:rPr>
          <w:rFonts w:ascii="Verdana" w:hAnsi="Verdana"/>
          <w:sz w:val="20"/>
          <w:szCs w:val="20"/>
        </w:rPr>
        <w:t>Conselho Estadual de Saúde – CES/ES</w:t>
      </w:r>
    </w:p>
    <w:p w:rsidR="00756CF8" w:rsidRPr="007A1E4B" w:rsidRDefault="00756CF8" w:rsidP="005F1E37">
      <w:pPr>
        <w:pStyle w:val="Corpodetexto2"/>
        <w:rPr>
          <w:sz w:val="20"/>
        </w:rPr>
      </w:pPr>
    </w:p>
    <w:p w:rsidR="009343EB" w:rsidRPr="007A1E4B" w:rsidRDefault="009343EB" w:rsidP="005F1E37">
      <w:pPr>
        <w:pStyle w:val="Corpodetexto2"/>
        <w:rPr>
          <w:sz w:val="20"/>
        </w:rPr>
      </w:pPr>
    </w:p>
    <w:p w:rsidR="00D43697" w:rsidRPr="007A1E4B" w:rsidRDefault="00D43697" w:rsidP="005F1E37">
      <w:pPr>
        <w:pStyle w:val="Corpodetexto2"/>
        <w:rPr>
          <w:sz w:val="20"/>
        </w:rPr>
      </w:pPr>
    </w:p>
    <w:p w:rsidR="00756CF8" w:rsidRPr="007A1E4B" w:rsidRDefault="00FF7CEA" w:rsidP="005F1E37">
      <w:pPr>
        <w:pStyle w:val="Corpodetexto2"/>
        <w:rPr>
          <w:rFonts w:cs="Arial"/>
          <w:b/>
          <w:iCs w:val="0"/>
          <w:sz w:val="20"/>
        </w:rPr>
      </w:pPr>
      <w:r w:rsidRPr="007A1E4B">
        <w:rPr>
          <w:sz w:val="20"/>
        </w:rPr>
        <w:t>Homologo a Resolução N</w:t>
      </w:r>
      <w:r w:rsidRPr="007A1E4B">
        <w:rPr>
          <w:rFonts w:cs="Tahoma"/>
          <w:sz w:val="20"/>
        </w:rPr>
        <w:t xml:space="preserve">º. </w:t>
      </w:r>
      <w:r w:rsidR="00D32249" w:rsidRPr="007A1E4B">
        <w:rPr>
          <w:rFonts w:cs="Tahoma"/>
          <w:sz w:val="20"/>
        </w:rPr>
        <w:t>10</w:t>
      </w:r>
      <w:r w:rsidR="00C56199" w:rsidRPr="007A1E4B">
        <w:rPr>
          <w:rFonts w:cs="Tahoma"/>
          <w:sz w:val="20"/>
        </w:rPr>
        <w:t>1</w:t>
      </w:r>
      <w:r w:rsidR="00045D49" w:rsidRPr="007A1E4B">
        <w:rPr>
          <w:rFonts w:cs="Tahoma"/>
          <w:sz w:val="20"/>
        </w:rPr>
        <w:t>4</w:t>
      </w:r>
      <w:r w:rsidR="00D32249" w:rsidRPr="007A1E4B">
        <w:rPr>
          <w:rFonts w:cs="Tahoma"/>
          <w:sz w:val="20"/>
        </w:rPr>
        <w:t>/</w:t>
      </w:r>
      <w:r w:rsidR="0078709B" w:rsidRPr="007A1E4B">
        <w:rPr>
          <w:rFonts w:cs="Tahoma"/>
          <w:sz w:val="20"/>
        </w:rPr>
        <w:t>2017</w:t>
      </w:r>
      <w:r w:rsidRPr="007A1E4B">
        <w:rPr>
          <w:rFonts w:cs="Tahoma"/>
          <w:sz w:val="20"/>
        </w:rPr>
        <w:t xml:space="preserve"> </w:t>
      </w:r>
      <w:r w:rsidR="00CE7A5C" w:rsidRPr="007A1E4B">
        <w:rPr>
          <w:sz w:val="20"/>
        </w:rPr>
        <w:t>nos termos da Lei Nº. 8.142, de 28 de dezembro de 1990, de acordo com a delegação contida no Art. 1º, § 1º da Lei Nº. 7.964, de 27 de dezembro de 2004, publicada em 29 de dezembro de 2004.</w:t>
      </w:r>
    </w:p>
    <w:p w:rsidR="009038BB" w:rsidRPr="007A1E4B" w:rsidRDefault="009038BB" w:rsidP="005F1E37">
      <w:pPr>
        <w:jc w:val="both"/>
        <w:rPr>
          <w:rFonts w:ascii="Verdana" w:hAnsi="Verdana" w:cs="Arial"/>
          <w:b/>
          <w:iCs/>
          <w:sz w:val="20"/>
          <w:szCs w:val="20"/>
        </w:rPr>
      </w:pPr>
    </w:p>
    <w:p w:rsidR="009F4F47" w:rsidRPr="007A1E4B" w:rsidRDefault="009F4F47" w:rsidP="005F1E37">
      <w:pPr>
        <w:jc w:val="both"/>
        <w:rPr>
          <w:rFonts w:ascii="Verdana" w:hAnsi="Verdana" w:cs="Arial"/>
          <w:b/>
          <w:iCs/>
          <w:sz w:val="20"/>
          <w:szCs w:val="20"/>
        </w:rPr>
      </w:pPr>
    </w:p>
    <w:p w:rsidR="00D43697" w:rsidRPr="007A1E4B" w:rsidRDefault="00D43697" w:rsidP="005F1E37">
      <w:pPr>
        <w:jc w:val="both"/>
        <w:rPr>
          <w:rFonts w:ascii="Verdana" w:hAnsi="Verdana" w:cs="Arial"/>
          <w:b/>
          <w:iCs/>
          <w:sz w:val="20"/>
          <w:szCs w:val="20"/>
        </w:rPr>
      </w:pPr>
    </w:p>
    <w:p w:rsidR="00771BA3" w:rsidRPr="007A1E4B" w:rsidRDefault="005562C8" w:rsidP="005F1E37">
      <w:pPr>
        <w:jc w:val="both"/>
        <w:rPr>
          <w:rFonts w:ascii="Verdana" w:hAnsi="Verdana" w:cs="Arial"/>
          <w:b/>
          <w:iCs/>
          <w:sz w:val="20"/>
          <w:szCs w:val="20"/>
        </w:rPr>
      </w:pPr>
      <w:r w:rsidRPr="007A1E4B">
        <w:rPr>
          <w:rFonts w:ascii="Verdana" w:hAnsi="Verdana" w:cs="Arial"/>
          <w:b/>
          <w:iCs/>
          <w:sz w:val="20"/>
          <w:szCs w:val="20"/>
        </w:rPr>
        <w:t>Ricardo de Oliveira</w:t>
      </w:r>
    </w:p>
    <w:p w:rsidR="00207924" w:rsidRPr="007A1E4B" w:rsidRDefault="00FF7CEA" w:rsidP="005F1E37">
      <w:pPr>
        <w:pStyle w:val="Corpodetexto2"/>
        <w:rPr>
          <w:sz w:val="20"/>
        </w:rPr>
      </w:pPr>
      <w:r w:rsidRPr="007A1E4B">
        <w:rPr>
          <w:sz w:val="20"/>
        </w:rPr>
        <w:t>Secretário de Estado da Saúde</w:t>
      </w:r>
      <w:r w:rsidR="00962BA6" w:rsidRPr="007A1E4B">
        <w:rPr>
          <w:sz w:val="20"/>
        </w:rPr>
        <w:t xml:space="preserve"> </w:t>
      </w:r>
    </w:p>
    <w:p w:rsidR="00F26B94" w:rsidRPr="007A1E4B" w:rsidRDefault="00F26B94" w:rsidP="005F1E37">
      <w:pPr>
        <w:pStyle w:val="Corpodetexto2"/>
        <w:rPr>
          <w:sz w:val="20"/>
        </w:rPr>
      </w:pPr>
    </w:p>
    <w:p w:rsidR="00063E4D" w:rsidRPr="007A1E4B" w:rsidRDefault="00063E4D" w:rsidP="00063E4D">
      <w:pPr>
        <w:jc w:val="both"/>
        <w:rPr>
          <w:rFonts w:ascii="Verdana" w:hAnsi="Verdana"/>
          <w:sz w:val="22"/>
          <w:szCs w:val="22"/>
        </w:rPr>
      </w:pPr>
      <w:r w:rsidRPr="007A1E4B">
        <w:rPr>
          <w:rFonts w:ascii="Verdana" w:hAnsi="Verdana"/>
          <w:sz w:val="22"/>
          <w:szCs w:val="22"/>
        </w:rPr>
        <w:t xml:space="preserve">                                                  </w:t>
      </w:r>
    </w:p>
    <w:tbl>
      <w:tblPr>
        <w:tblpPr w:leftFromText="141" w:rightFromText="141" w:vertAnchor="text" w:horzAnchor="margin" w:tblpY="26"/>
        <w:tblOverlap w:val="never"/>
        <w:tblW w:w="9747" w:type="dxa"/>
        <w:tblLayout w:type="fixed"/>
        <w:tblLook w:val="01E0"/>
      </w:tblPr>
      <w:tblGrid>
        <w:gridCol w:w="817"/>
        <w:gridCol w:w="8930"/>
      </w:tblGrid>
      <w:tr w:rsidR="00063E4D" w:rsidRPr="007A1E4B" w:rsidTr="00B86E29">
        <w:trPr>
          <w:trHeight w:val="80"/>
        </w:trPr>
        <w:tc>
          <w:tcPr>
            <w:tcW w:w="817" w:type="dxa"/>
          </w:tcPr>
          <w:p w:rsidR="00063E4D" w:rsidRPr="007A1E4B" w:rsidRDefault="00063E4D" w:rsidP="00B86E29">
            <w:pPr>
              <w:jc w:val="both"/>
              <w:rPr>
                <w:rFonts w:ascii="Verdana" w:hAnsi="Verdana" w:cs="Arial"/>
                <w:b/>
                <w:bCs/>
                <w:sz w:val="22"/>
                <w:szCs w:val="22"/>
              </w:rPr>
            </w:pPr>
          </w:p>
        </w:tc>
        <w:tc>
          <w:tcPr>
            <w:tcW w:w="8930" w:type="dxa"/>
          </w:tcPr>
          <w:p w:rsidR="00063E4D" w:rsidRPr="007A1E4B" w:rsidRDefault="00063E4D" w:rsidP="00B86E29">
            <w:pPr>
              <w:pStyle w:val="Recuodecorpodetexto2"/>
              <w:ind w:left="317"/>
              <w:rPr>
                <w:sz w:val="22"/>
                <w:szCs w:val="22"/>
              </w:rPr>
            </w:pPr>
          </w:p>
        </w:tc>
      </w:tr>
    </w:tbl>
    <w:p w:rsidR="00B86E29" w:rsidRPr="007A1E4B" w:rsidRDefault="00B86E29" w:rsidP="00B86E29">
      <w:pPr>
        <w:jc w:val="both"/>
        <w:rPr>
          <w:rFonts w:ascii="Verdana" w:hAnsi="Verdana"/>
          <w:sz w:val="22"/>
          <w:szCs w:val="22"/>
        </w:rPr>
      </w:pPr>
    </w:p>
    <w:p w:rsidR="00B86E29" w:rsidRPr="007A1E4B" w:rsidRDefault="00B86E29" w:rsidP="00B86E29">
      <w:pPr>
        <w:jc w:val="both"/>
        <w:rPr>
          <w:rFonts w:ascii="Verdana" w:hAnsi="Verdana"/>
          <w:sz w:val="22"/>
          <w:szCs w:val="22"/>
        </w:rPr>
      </w:pPr>
    </w:p>
    <w:p w:rsidR="00B86E29" w:rsidRPr="007A1E4B" w:rsidRDefault="00B86E29" w:rsidP="00B86E29">
      <w:pPr>
        <w:jc w:val="both"/>
        <w:rPr>
          <w:rFonts w:ascii="Verdana" w:hAnsi="Verdana"/>
          <w:sz w:val="22"/>
          <w:szCs w:val="22"/>
        </w:rPr>
      </w:pPr>
    </w:p>
    <w:p w:rsidR="00B86E29" w:rsidRPr="007A1E4B" w:rsidRDefault="00B86E29" w:rsidP="00B86E29">
      <w:pPr>
        <w:jc w:val="both"/>
        <w:rPr>
          <w:rFonts w:ascii="Verdana" w:hAnsi="Verdana"/>
          <w:sz w:val="22"/>
          <w:szCs w:val="22"/>
        </w:rPr>
      </w:pPr>
    </w:p>
    <w:p w:rsidR="00B86E29" w:rsidRPr="007A1E4B" w:rsidRDefault="00B86E29" w:rsidP="00B86E29">
      <w:pPr>
        <w:jc w:val="both"/>
        <w:rPr>
          <w:rFonts w:ascii="Verdana" w:hAnsi="Verdana"/>
          <w:sz w:val="22"/>
          <w:szCs w:val="22"/>
        </w:rPr>
      </w:pPr>
    </w:p>
    <w:p w:rsidR="00B86E29" w:rsidRPr="007A1E4B" w:rsidRDefault="00B86E29" w:rsidP="00B86E29">
      <w:pPr>
        <w:jc w:val="both"/>
        <w:rPr>
          <w:rFonts w:ascii="Verdana" w:hAnsi="Verdana"/>
          <w:sz w:val="22"/>
          <w:szCs w:val="22"/>
        </w:rPr>
      </w:pPr>
      <w:r w:rsidRPr="007A1E4B">
        <w:rPr>
          <w:rFonts w:ascii="Verdana" w:hAnsi="Verdana"/>
          <w:sz w:val="22"/>
          <w:szCs w:val="22"/>
        </w:rPr>
        <w:t xml:space="preserve">                                                    </w:t>
      </w:r>
    </w:p>
    <w:tbl>
      <w:tblPr>
        <w:tblpPr w:leftFromText="141" w:rightFromText="141" w:vertAnchor="text" w:horzAnchor="margin" w:tblpY="26"/>
        <w:tblOverlap w:val="never"/>
        <w:tblW w:w="9747" w:type="dxa"/>
        <w:tblLayout w:type="fixed"/>
        <w:tblLook w:val="01E0"/>
      </w:tblPr>
      <w:tblGrid>
        <w:gridCol w:w="817"/>
        <w:gridCol w:w="8930"/>
      </w:tblGrid>
      <w:tr w:rsidR="00B86E29" w:rsidRPr="007A1E4B" w:rsidTr="00B86E29">
        <w:trPr>
          <w:trHeight w:val="80"/>
        </w:trPr>
        <w:tc>
          <w:tcPr>
            <w:tcW w:w="817" w:type="dxa"/>
          </w:tcPr>
          <w:p w:rsidR="00B86E29" w:rsidRPr="007A1E4B" w:rsidRDefault="00B86E29" w:rsidP="00B86E29">
            <w:pPr>
              <w:jc w:val="both"/>
              <w:rPr>
                <w:rFonts w:ascii="Verdana" w:hAnsi="Verdana" w:cs="Arial"/>
                <w:b/>
                <w:bCs/>
                <w:sz w:val="22"/>
                <w:szCs w:val="22"/>
              </w:rPr>
            </w:pPr>
          </w:p>
        </w:tc>
        <w:tc>
          <w:tcPr>
            <w:tcW w:w="8930" w:type="dxa"/>
          </w:tcPr>
          <w:p w:rsidR="00B86E29" w:rsidRPr="007A1E4B" w:rsidRDefault="00B86E29" w:rsidP="00B86E29">
            <w:pPr>
              <w:pStyle w:val="Recuodecorpodetexto2"/>
              <w:ind w:left="317"/>
              <w:rPr>
                <w:sz w:val="22"/>
                <w:szCs w:val="22"/>
              </w:rPr>
            </w:pPr>
          </w:p>
        </w:tc>
      </w:tr>
      <w:tr w:rsidR="00B86E29" w:rsidRPr="007A1E4B" w:rsidTr="00B86E29">
        <w:trPr>
          <w:trHeight w:val="80"/>
        </w:trPr>
        <w:tc>
          <w:tcPr>
            <w:tcW w:w="817" w:type="dxa"/>
          </w:tcPr>
          <w:p w:rsidR="00B86E29" w:rsidRPr="007A1E4B" w:rsidRDefault="00B86E29" w:rsidP="00B86E29">
            <w:pPr>
              <w:pStyle w:val="Rodap"/>
              <w:jc w:val="both"/>
              <w:rPr>
                <w:rFonts w:ascii="Verdana" w:hAnsi="Verdana" w:cs="Arial"/>
                <w:b/>
                <w:bCs/>
                <w:sz w:val="20"/>
              </w:rPr>
            </w:pPr>
          </w:p>
          <w:p w:rsidR="00B86E29" w:rsidRPr="007A1E4B" w:rsidRDefault="00B86E29" w:rsidP="00B86E29">
            <w:pPr>
              <w:jc w:val="both"/>
              <w:rPr>
                <w:rFonts w:ascii="Verdana" w:hAnsi="Verdana" w:cs="Arial"/>
                <w:b/>
                <w:bCs/>
                <w:sz w:val="20"/>
              </w:rPr>
            </w:pPr>
          </w:p>
          <w:p w:rsidR="00B86E29" w:rsidRPr="007A1E4B" w:rsidRDefault="00B86E29" w:rsidP="00B86E29">
            <w:pPr>
              <w:jc w:val="both"/>
              <w:rPr>
                <w:rFonts w:ascii="Verdana" w:hAnsi="Verdana" w:cs="Arial"/>
                <w:b/>
                <w:bCs/>
                <w:sz w:val="20"/>
              </w:rPr>
            </w:pPr>
          </w:p>
          <w:p w:rsidR="00B86E29" w:rsidRPr="007A1E4B" w:rsidRDefault="00B86E29" w:rsidP="00B86E29">
            <w:pPr>
              <w:jc w:val="both"/>
              <w:rPr>
                <w:rFonts w:ascii="Verdana" w:hAnsi="Verdana" w:cs="Arial"/>
                <w:b/>
                <w:bCs/>
                <w:sz w:val="20"/>
              </w:rPr>
            </w:pPr>
          </w:p>
          <w:p w:rsidR="00B86E29" w:rsidRPr="007A1E4B" w:rsidRDefault="00B86E29" w:rsidP="00B86E29">
            <w:pPr>
              <w:jc w:val="both"/>
              <w:rPr>
                <w:rFonts w:ascii="Verdana" w:hAnsi="Verdana" w:cs="Arial"/>
                <w:b/>
                <w:bCs/>
                <w:sz w:val="20"/>
              </w:rPr>
            </w:pPr>
          </w:p>
          <w:tbl>
            <w:tblPr>
              <w:tblW w:w="709" w:type="dxa"/>
              <w:tblLayout w:type="fixed"/>
              <w:tblCellMar>
                <w:left w:w="70" w:type="dxa"/>
                <w:right w:w="70" w:type="dxa"/>
              </w:tblCellMar>
              <w:tblLook w:val="0000"/>
            </w:tblPr>
            <w:tblGrid>
              <w:gridCol w:w="709"/>
            </w:tblGrid>
            <w:tr w:rsidR="00B86E29" w:rsidRPr="007A1E4B" w:rsidTr="00B86E29">
              <w:trPr>
                <w:trHeight w:val="255"/>
              </w:trPr>
              <w:tc>
                <w:tcPr>
                  <w:tcW w:w="709" w:type="dxa"/>
                  <w:tcBorders>
                    <w:top w:val="nil"/>
                    <w:left w:val="nil"/>
                    <w:bottom w:val="nil"/>
                    <w:right w:val="nil"/>
                  </w:tcBorders>
                  <w:noWrap/>
                  <w:vAlign w:val="bottom"/>
                </w:tcPr>
                <w:p w:rsidR="00B86E29" w:rsidRPr="007A1E4B" w:rsidRDefault="00B86E29" w:rsidP="00B86E29">
                  <w:pPr>
                    <w:framePr w:hSpace="141" w:wrap="around" w:vAnchor="text" w:hAnchor="margin" w:y="26"/>
                    <w:suppressLineNumbers/>
                    <w:suppressOverlap/>
                    <w:jc w:val="both"/>
                    <w:rPr>
                      <w:rFonts w:ascii="Verdana" w:hAnsi="Verdana" w:cs="Arial"/>
                      <w:b/>
                      <w:sz w:val="20"/>
                    </w:rPr>
                  </w:pPr>
                  <w:r w:rsidRPr="007A1E4B">
                    <w:rPr>
                      <w:rFonts w:ascii="Verdana" w:hAnsi="Verdana" w:cs="Arial"/>
                      <w:b/>
                      <w:sz w:val="20"/>
                    </w:rPr>
                    <w:t>001</w:t>
                  </w:r>
                </w:p>
              </w:tc>
            </w:tr>
            <w:tr w:rsidR="00B86E29" w:rsidRPr="007A1E4B" w:rsidTr="00B86E29">
              <w:trPr>
                <w:trHeight w:val="255"/>
              </w:trPr>
              <w:tc>
                <w:tcPr>
                  <w:tcW w:w="709" w:type="dxa"/>
                  <w:tcBorders>
                    <w:top w:val="nil"/>
                    <w:left w:val="nil"/>
                    <w:bottom w:val="nil"/>
                    <w:right w:val="nil"/>
                  </w:tcBorders>
                  <w:noWrap/>
                  <w:vAlign w:val="bottom"/>
                </w:tcPr>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002</w:t>
                  </w:r>
                </w:p>
              </w:tc>
            </w:tr>
            <w:tr w:rsidR="00B86E29" w:rsidRPr="007A1E4B" w:rsidTr="00B86E29">
              <w:trPr>
                <w:trHeight w:val="255"/>
              </w:trPr>
              <w:tc>
                <w:tcPr>
                  <w:tcW w:w="709" w:type="dxa"/>
                  <w:tcBorders>
                    <w:top w:val="nil"/>
                    <w:left w:val="nil"/>
                    <w:bottom w:val="nil"/>
                    <w:right w:val="nil"/>
                  </w:tcBorders>
                  <w:noWrap/>
                  <w:vAlign w:val="bottom"/>
                </w:tcPr>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003</w:t>
                  </w:r>
                </w:p>
              </w:tc>
            </w:tr>
            <w:tr w:rsidR="00B86E29" w:rsidRPr="007A1E4B" w:rsidTr="00B86E29">
              <w:trPr>
                <w:trHeight w:val="255"/>
              </w:trPr>
              <w:tc>
                <w:tcPr>
                  <w:tcW w:w="709" w:type="dxa"/>
                  <w:tcBorders>
                    <w:top w:val="nil"/>
                    <w:left w:val="nil"/>
                    <w:bottom w:val="nil"/>
                    <w:right w:val="nil"/>
                  </w:tcBorders>
                  <w:noWrap/>
                  <w:vAlign w:val="bottom"/>
                </w:tcPr>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004</w:t>
                  </w:r>
                </w:p>
              </w:tc>
            </w:tr>
            <w:tr w:rsidR="00B86E29" w:rsidRPr="007A1E4B" w:rsidTr="00B86E29">
              <w:trPr>
                <w:trHeight w:val="255"/>
              </w:trPr>
              <w:tc>
                <w:tcPr>
                  <w:tcW w:w="709" w:type="dxa"/>
                  <w:tcBorders>
                    <w:top w:val="nil"/>
                    <w:left w:val="nil"/>
                    <w:bottom w:val="nil"/>
                    <w:right w:val="nil"/>
                  </w:tcBorders>
                  <w:noWrap/>
                  <w:vAlign w:val="bottom"/>
                </w:tcPr>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005</w:t>
                  </w:r>
                </w:p>
              </w:tc>
            </w:tr>
            <w:tr w:rsidR="00B86E29" w:rsidRPr="007A1E4B" w:rsidTr="00B86E29">
              <w:trPr>
                <w:trHeight w:val="255"/>
              </w:trPr>
              <w:tc>
                <w:tcPr>
                  <w:tcW w:w="709" w:type="dxa"/>
                  <w:tcBorders>
                    <w:top w:val="nil"/>
                    <w:left w:val="nil"/>
                    <w:bottom w:val="nil"/>
                    <w:right w:val="nil"/>
                  </w:tcBorders>
                  <w:noWrap/>
                  <w:vAlign w:val="bottom"/>
                </w:tcPr>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006</w:t>
                  </w:r>
                </w:p>
              </w:tc>
            </w:tr>
            <w:tr w:rsidR="00B86E29" w:rsidRPr="007A1E4B" w:rsidTr="00B86E29">
              <w:trPr>
                <w:trHeight w:val="255"/>
              </w:trPr>
              <w:tc>
                <w:tcPr>
                  <w:tcW w:w="709" w:type="dxa"/>
                  <w:tcBorders>
                    <w:top w:val="nil"/>
                    <w:left w:val="nil"/>
                    <w:bottom w:val="nil"/>
                    <w:right w:val="nil"/>
                  </w:tcBorders>
                  <w:noWrap/>
                  <w:vAlign w:val="bottom"/>
                </w:tcPr>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007</w:t>
                  </w:r>
                </w:p>
              </w:tc>
            </w:tr>
            <w:tr w:rsidR="00B86E29" w:rsidRPr="007A1E4B" w:rsidTr="00B86E29">
              <w:trPr>
                <w:trHeight w:val="255"/>
              </w:trPr>
              <w:tc>
                <w:tcPr>
                  <w:tcW w:w="709" w:type="dxa"/>
                  <w:tcBorders>
                    <w:top w:val="nil"/>
                    <w:left w:val="nil"/>
                    <w:bottom w:val="nil"/>
                    <w:right w:val="nil"/>
                  </w:tcBorders>
                  <w:noWrap/>
                  <w:vAlign w:val="bottom"/>
                </w:tcPr>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008</w:t>
                  </w:r>
                </w:p>
              </w:tc>
            </w:tr>
            <w:tr w:rsidR="00B86E29" w:rsidRPr="007A1E4B" w:rsidTr="00B86E29">
              <w:trPr>
                <w:trHeight w:val="255"/>
              </w:trPr>
              <w:tc>
                <w:tcPr>
                  <w:tcW w:w="709" w:type="dxa"/>
                  <w:tcBorders>
                    <w:top w:val="nil"/>
                    <w:left w:val="nil"/>
                    <w:bottom w:val="nil"/>
                    <w:right w:val="nil"/>
                  </w:tcBorders>
                  <w:noWrap/>
                  <w:vAlign w:val="bottom"/>
                </w:tcPr>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009</w:t>
                  </w:r>
                </w:p>
              </w:tc>
            </w:tr>
            <w:tr w:rsidR="00B86E29" w:rsidRPr="007A1E4B" w:rsidTr="00B86E29">
              <w:trPr>
                <w:trHeight w:val="255"/>
              </w:trPr>
              <w:tc>
                <w:tcPr>
                  <w:tcW w:w="709" w:type="dxa"/>
                  <w:tcBorders>
                    <w:top w:val="nil"/>
                    <w:left w:val="nil"/>
                    <w:bottom w:val="nil"/>
                    <w:right w:val="nil"/>
                  </w:tcBorders>
                  <w:noWrap/>
                  <w:vAlign w:val="bottom"/>
                </w:tcPr>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010</w:t>
                  </w:r>
                </w:p>
              </w:tc>
            </w:tr>
            <w:tr w:rsidR="00B86E29" w:rsidRPr="007A1E4B" w:rsidTr="00B86E29">
              <w:trPr>
                <w:trHeight w:val="255"/>
              </w:trPr>
              <w:tc>
                <w:tcPr>
                  <w:tcW w:w="709" w:type="dxa"/>
                  <w:tcBorders>
                    <w:top w:val="nil"/>
                    <w:left w:val="nil"/>
                    <w:bottom w:val="nil"/>
                    <w:right w:val="nil"/>
                  </w:tcBorders>
                  <w:noWrap/>
                  <w:vAlign w:val="bottom"/>
                </w:tcPr>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011</w:t>
                  </w:r>
                </w:p>
              </w:tc>
            </w:tr>
            <w:tr w:rsidR="00B86E29" w:rsidRPr="007A1E4B" w:rsidTr="00B86E29">
              <w:trPr>
                <w:trHeight w:val="255"/>
              </w:trPr>
              <w:tc>
                <w:tcPr>
                  <w:tcW w:w="709" w:type="dxa"/>
                  <w:tcBorders>
                    <w:top w:val="nil"/>
                    <w:left w:val="nil"/>
                    <w:bottom w:val="nil"/>
                    <w:right w:val="nil"/>
                  </w:tcBorders>
                  <w:noWrap/>
                  <w:vAlign w:val="bottom"/>
                </w:tcPr>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012</w:t>
                  </w:r>
                </w:p>
              </w:tc>
            </w:tr>
            <w:tr w:rsidR="00B86E29" w:rsidRPr="007A1E4B" w:rsidTr="00B86E29">
              <w:trPr>
                <w:trHeight w:val="255"/>
              </w:trPr>
              <w:tc>
                <w:tcPr>
                  <w:tcW w:w="709" w:type="dxa"/>
                  <w:tcBorders>
                    <w:top w:val="nil"/>
                    <w:left w:val="nil"/>
                    <w:bottom w:val="nil"/>
                    <w:right w:val="nil"/>
                  </w:tcBorders>
                  <w:noWrap/>
                  <w:vAlign w:val="bottom"/>
                </w:tcPr>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013</w:t>
                  </w:r>
                </w:p>
              </w:tc>
            </w:tr>
            <w:tr w:rsidR="00B86E29" w:rsidRPr="007A1E4B" w:rsidTr="00B86E29">
              <w:trPr>
                <w:trHeight w:val="255"/>
              </w:trPr>
              <w:tc>
                <w:tcPr>
                  <w:tcW w:w="709" w:type="dxa"/>
                  <w:tcBorders>
                    <w:top w:val="nil"/>
                    <w:left w:val="nil"/>
                    <w:bottom w:val="nil"/>
                    <w:right w:val="nil"/>
                  </w:tcBorders>
                  <w:noWrap/>
                  <w:vAlign w:val="bottom"/>
                </w:tcPr>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014</w:t>
                  </w:r>
                </w:p>
              </w:tc>
            </w:tr>
            <w:tr w:rsidR="00B86E29" w:rsidRPr="007A1E4B" w:rsidTr="00B86E29">
              <w:trPr>
                <w:trHeight w:val="255"/>
              </w:trPr>
              <w:tc>
                <w:tcPr>
                  <w:tcW w:w="709" w:type="dxa"/>
                  <w:tcBorders>
                    <w:top w:val="nil"/>
                    <w:left w:val="nil"/>
                    <w:bottom w:val="nil"/>
                    <w:right w:val="nil"/>
                  </w:tcBorders>
                  <w:noWrap/>
                  <w:vAlign w:val="bottom"/>
                </w:tcPr>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015</w:t>
                  </w:r>
                </w:p>
              </w:tc>
            </w:tr>
            <w:tr w:rsidR="00B86E29" w:rsidRPr="007A1E4B" w:rsidTr="00B86E29">
              <w:trPr>
                <w:trHeight w:val="255"/>
              </w:trPr>
              <w:tc>
                <w:tcPr>
                  <w:tcW w:w="709" w:type="dxa"/>
                  <w:tcBorders>
                    <w:top w:val="nil"/>
                    <w:left w:val="nil"/>
                    <w:bottom w:val="nil"/>
                    <w:right w:val="nil"/>
                  </w:tcBorders>
                  <w:noWrap/>
                  <w:vAlign w:val="bottom"/>
                </w:tcPr>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016</w:t>
                  </w:r>
                </w:p>
              </w:tc>
            </w:tr>
            <w:tr w:rsidR="00B86E29" w:rsidRPr="007A1E4B" w:rsidTr="00B86E29">
              <w:trPr>
                <w:trHeight w:val="255"/>
              </w:trPr>
              <w:tc>
                <w:tcPr>
                  <w:tcW w:w="709" w:type="dxa"/>
                  <w:tcBorders>
                    <w:top w:val="nil"/>
                    <w:left w:val="nil"/>
                    <w:bottom w:val="nil"/>
                    <w:right w:val="nil"/>
                  </w:tcBorders>
                  <w:noWrap/>
                  <w:vAlign w:val="bottom"/>
                </w:tcPr>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017</w:t>
                  </w:r>
                </w:p>
              </w:tc>
            </w:tr>
            <w:tr w:rsidR="00B86E29" w:rsidRPr="007A1E4B" w:rsidTr="00B86E29">
              <w:trPr>
                <w:trHeight w:val="255"/>
              </w:trPr>
              <w:tc>
                <w:tcPr>
                  <w:tcW w:w="709" w:type="dxa"/>
                  <w:tcBorders>
                    <w:top w:val="nil"/>
                    <w:left w:val="nil"/>
                    <w:bottom w:val="nil"/>
                    <w:right w:val="nil"/>
                  </w:tcBorders>
                  <w:noWrap/>
                  <w:vAlign w:val="bottom"/>
                </w:tcPr>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018</w:t>
                  </w:r>
                </w:p>
              </w:tc>
            </w:tr>
            <w:tr w:rsidR="00B86E29" w:rsidRPr="007A1E4B" w:rsidTr="00B86E29">
              <w:trPr>
                <w:trHeight w:val="255"/>
              </w:trPr>
              <w:tc>
                <w:tcPr>
                  <w:tcW w:w="709" w:type="dxa"/>
                  <w:tcBorders>
                    <w:top w:val="nil"/>
                    <w:left w:val="nil"/>
                    <w:bottom w:val="nil"/>
                    <w:right w:val="nil"/>
                  </w:tcBorders>
                  <w:noWrap/>
                  <w:vAlign w:val="bottom"/>
                </w:tcPr>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019</w:t>
                  </w:r>
                </w:p>
              </w:tc>
            </w:tr>
            <w:tr w:rsidR="00B86E29" w:rsidRPr="007A1E4B" w:rsidTr="00B86E29">
              <w:trPr>
                <w:trHeight w:val="255"/>
              </w:trPr>
              <w:tc>
                <w:tcPr>
                  <w:tcW w:w="709" w:type="dxa"/>
                  <w:tcBorders>
                    <w:top w:val="nil"/>
                    <w:left w:val="nil"/>
                    <w:bottom w:val="nil"/>
                    <w:right w:val="nil"/>
                  </w:tcBorders>
                  <w:noWrap/>
                  <w:vAlign w:val="bottom"/>
                </w:tcPr>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020</w:t>
                  </w:r>
                </w:p>
              </w:tc>
            </w:tr>
            <w:tr w:rsidR="00B86E29" w:rsidRPr="007A1E4B" w:rsidTr="00B86E29">
              <w:trPr>
                <w:trHeight w:val="255"/>
              </w:trPr>
              <w:tc>
                <w:tcPr>
                  <w:tcW w:w="709" w:type="dxa"/>
                  <w:tcBorders>
                    <w:top w:val="nil"/>
                    <w:left w:val="nil"/>
                    <w:bottom w:val="nil"/>
                    <w:right w:val="nil"/>
                  </w:tcBorders>
                  <w:noWrap/>
                  <w:vAlign w:val="bottom"/>
                </w:tcPr>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021</w:t>
                  </w:r>
                </w:p>
              </w:tc>
            </w:tr>
            <w:tr w:rsidR="00B86E29" w:rsidRPr="007A1E4B" w:rsidTr="00B86E29">
              <w:trPr>
                <w:trHeight w:val="255"/>
              </w:trPr>
              <w:tc>
                <w:tcPr>
                  <w:tcW w:w="709" w:type="dxa"/>
                  <w:tcBorders>
                    <w:top w:val="nil"/>
                    <w:left w:val="nil"/>
                    <w:bottom w:val="nil"/>
                    <w:right w:val="nil"/>
                  </w:tcBorders>
                  <w:noWrap/>
                  <w:vAlign w:val="bottom"/>
                </w:tcPr>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022</w:t>
                  </w:r>
                </w:p>
              </w:tc>
            </w:tr>
            <w:tr w:rsidR="00B86E29" w:rsidRPr="007A1E4B" w:rsidTr="00B86E29">
              <w:trPr>
                <w:trHeight w:val="255"/>
              </w:trPr>
              <w:tc>
                <w:tcPr>
                  <w:tcW w:w="709" w:type="dxa"/>
                  <w:tcBorders>
                    <w:top w:val="nil"/>
                    <w:left w:val="nil"/>
                    <w:bottom w:val="nil"/>
                    <w:right w:val="nil"/>
                  </w:tcBorders>
                  <w:noWrap/>
                  <w:vAlign w:val="bottom"/>
                </w:tcPr>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023</w:t>
                  </w:r>
                </w:p>
              </w:tc>
            </w:tr>
            <w:tr w:rsidR="00B86E29" w:rsidRPr="007A1E4B" w:rsidTr="00B86E29">
              <w:trPr>
                <w:trHeight w:val="255"/>
              </w:trPr>
              <w:tc>
                <w:tcPr>
                  <w:tcW w:w="709" w:type="dxa"/>
                  <w:tcBorders>
                    <w:top w:val="nil"/>
                    <w:left w:val="nil"/>
                    <w:bottom w:val="nil"/>
                    <w:right w:val="nil"/>
                  </w:tcBorders>
                  <w:noWrap/>
                  <w:vAlign w:val="bottom"/>
                </w:tcPr>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024</w:t>
                  </w:r>
                </w:p>
              </w:tc>
            </w:tr>
            <w:tr w:rsidR="00B86E29" w:rsidRPr="007A1E4B" w:rsidTr="00B86E29">
              <w:trPr>
                <w:trHeight w:val="255"/>
              </w:trPr>
              <w:tc>
                <w:tcPr>
                  <w:tcW w:w="709" w:type="dxa"/>
                  <w:tcBorders>
                    <w:top w:val="nil"/>
                    <w:left w:val="nil"/>
                    <w:bottom w:val="nil"/>
                    <w:right w:val="nil"/>
                  </w:tcBorders>
                  <w:noWrap/>
                  <w:vAlign w:val="bottom"/>
                </w:tcPr>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025</w:t>
                  </w:r>
                </w:p>
              </w:tc>
            </w:tr>
            <w:tr w:rsidR="00B86E29" w:rsidRPr="007A1E4B" w:rsidTr="00B86E29">
              <w:trPr>
                <w:trHeight w:val="255"/>
              </w:trPr>
              <w:tc>
                <w:tcPr>
                  <w:tcW w:w="709" w:type="dxa"/>
                  <w:tcBorders>
                    <w:top w:val="nil"/>
                    <w:left w:val="nil"/>
                    <w:bottom w:val="nil"/>
                    <w:right w:val="nil"/>
                  </w:tcBorders>
                  <w:noWrap/>
                  <w:vAlign w:val="bottom"/>
                </w:tcPr>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026</w:t>
                  </w:r>
                </w:p>
              </w:tc>
            </w:tr>
            <w:tr w:rsidR="00B86E29" w:rsidRPr="007A1E4B" w:rsidTr="00B86E29">
              <w:trPr>
                <w:trHeight w:val="255"/>
              </w:trPr>
              <w:tc>
                <w:tcPr>
                  <w:tcW w:w="709" w:type="dxa"/>
                  <w:tcBorders>
                    <w:top w:val="nil"/>
                    <w:left w:val="nil"/>
                    <w:bottom w:val="nil"/>
                    <w:right w:val="nil"/>
                  </w:tcBorders>
                  <w:noWrap/>
                  <w:vAlign w:val="bottom"/>
                </w:tcPr>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027</w:t>
                  </w:r>
                </w:p>
              </w:tc>
            </w:tr>
            <w:tr w:rsidR="00B86E29" w:rsidRPr="007A1E4B" w:rsidTr="00B86E29">
              <w:trPr>
                <w:trHeight w:val="255"/>
              </w:trPr>
              <w:tc>
                <w:tcPr>
                  <w:tcW w:w="709" w:type="dxa"/>
                  <w:tcBorders>
                    <w:top w:val="nil"/>
                    <w:left w:val="nil"/>
                    <w:bottom w:val="nil"/>
                    <w:right w:val="nil"/>
                  </w:tcBorders>
                  <w:noWrap/>
                  <w:vAlign w:val="bottom"/>
                </w:tcPr>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028</w:t>
                  </w:r>
                </w:p>
              </w:tc>
            </w:tr>
            <w:tr w:rsidR="00B86E29" w:rsidRPr="007A1E4B" w:rsidTr="00B86E29">
              <w:trPr>
                <w:trHeight w:val="255"/>
              </w:trPr>
              <w:tc>
                <w:tcPr>
                  <w:tcW w:w="709" w:type="dxa"/>
                  <w:tcBorders>
                    <w:top w:val="nil"/>
                    <w:left w:val="nil"/>
                    <w:bottom w:val="nil"/>
                    <w:right w:val="nil"/>
                  </w:tcBorders>
                  <w:noWrap/>
                  <w:vAlign w:val="bottom"/>
                </w:tcPr>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029</w:t>
                  </w:r>
                </w:p>
              </w:tc>
            </w:tr>
            <w:tr w:rsidR="00B86E29" w:rsidRPr="007A1E4B" w:rsidTr="00B86E29">
              <w:trPr>
                <w:trHeight w:val="255"/>
              </w:trPr>
              <w:tc>
                <w:tcPr>
                  <w:tcW w:w="709" w:type="dxa"/>
                  <w:tcBorders>
                    <w:top w:val="nil"/>
                    <w:left w:val="nil"/>
                    <w:bottom w:val="nil"/>
                    <w:right w:val="nil"/>
                  </w:tcBorders>
                  <w:noWrap/>
                  <w:vAlign w:val="bottom"/>
                </w:tcPr>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030</w:t>
                  </w:r>
                </w:p>
              </w:tc>
            </w:tr>
            <w:tr w:rsidR="00B86E29" w:rsidRPr="007A1E4B" w:rsidTr="00B86E29">
              <w:trPr>
                <w:trHeight w:val="255"/>
              </w:trPr>
              <w:tc>
                <w:tcPr>
                  <w:tcW w:w="709" w:type="dxa"/>
                  <w:tcBorders>
                    <w:top w:val="nil"/>
                    <w:left w:val="nil"/>
                    <w:bottom w:val="nil"/>
                    <w:right w:val="nil"/>
                  </w:tcBorders>
                  <w:noWrap/>
                  <w:vAlign w:val="bottom"/>
                </w:tcPr>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031</w:t>
                  </w:r>
                </w:p>
              </w:tc>
            </w:tr>
            <w:tr w:rsidR="00B86E29" w:rsidRPr="007A1E4B" w:rsidTr="00B86E29">
              <w:trPr>
                <w:trHeight w:val="255"/>
              </w:trPr>
              <w:tc>
                <w:tcPr>
                  <w:tcW w:w="709" w:type="dxa"/>
                  <w:tcBorders>
                    <w:top w:val="nil"/>
                    <w:left w:val="nil"/>
                    <w:bottom w:val="nil"/>
                    <w:right w:val="nil"/>
                  </w:tcBorders>
                  <w:noWrap/>
                  <w:vAlign w:val="bottom"/>
                </w:tcPr>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032</w:t>
                  </w:r>
                </w:p>
              </w:tc>
            </w:tr>
            <w:tr w:rsidR="00B86E29" w:rsidRPr="007A1E4B" w:rsidTr="00B86E29">
              <w:trPr>
                <w:trHeight w:val="255"/>
              </w:trPr>
              <w:tc>
                <w:tcPr>
                  <w:tcW w:w="709" w:type="dxa"/>
                  <w:tcBorders>
                    <w:top w:val="nil"/>
                    <w:left w:val="nil"/>
                    <w:bottom w:val="nil"/>
                    <w:right w:val="nil"/>
                  </w:tcBorders>
                  <w:noWrap/>
                  <w:vAlign w:val="bottom"/>
                </w:tcPr>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033</w:t>
                  </w:r>
                </w:p>
              </w:tc>
            </w:tr>
            <w:tr w:rsidR="00B86E29" w:rsidRPr="007A1E4B" w:rsidTr="00B86E29">
              <w:trPr>
                <w:trHeight w:val="255"/>
              </w:trPr>
              <w:tc>
                <w:tcPr>
                  <w:tcW w:w="709" w:type="dxa"/>
                  <w:tcBorders>
                    <w:top w:val="nil"/>
                    <w:left w:val="nil"/>
                    <w:bottom w:val="nil"/>
                    <w:right w:val="nil"/>
                  </w:tcBorders>
                  <w:noWrap/>
                  <w:vAlign w:val="bottom"/>
                </w:tcPr>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034</w:t>
                  </w:r>
                </w:p>
              </w:tc>
            </w:tr>
            <w:tr w:rsidR="00B86E29" w:rsidRPr="007A1E4B" w:rsidTr="00B86E29">
              <w:trPr>
                <w:trHeight w:val="255"/>
              </w:trPr>
              <w:tc>
                <w:tcPr>
                  <w:tcW w:w="709" w:type="dxa"/>
                  <w:tcBorders>
                    <w:top w:val="nil"/>
                    <w:left w:val="nil"/>
                    <w:bottom w:val="nil"/>
                    <w:right w:val="nil"/>
                  </w:tcBorders>
                  <w:noWrap/>
                  <w:vAlign w:val="bottom"/>
                </w:tcPr>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035</w:t>
                  </w:r>
                </w:p>
              </w:tc>
            </w:tr>
            <w:tr w:rsidR="00B86E29" w:rsidRPr="007A1E4B" w:rsidTr="00B86E29">
              <w:trPr>
                <w:trHeight w:val="255"/>
              </w:trPr>
              <w:tc>
                <w:tcPr>
                  <w:tcW w:w="709" w:type="dxa"/>
                  <w:tcBorders>
                    <w:top w:val="nil"/>
                    <w:left w:val="nil"/>
                    <w:bottom w:val="nil"/>
                    <w:right w:val="nil"/>
                  </w:tcBorders>
                  <w:noWrap/>
                  <w:vAlign w:val="bottom"/>
                </w:tcPr>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036</w:t>
                  </w:r>
                </w:p>
              </w:tc>
            </w:tr>
            <w:tr w:rsidR="00B86E29" w:rsidRPr="007A1E4B" w:rsidTr="00B86E29">
              <w:trPr>
                <w:trHeight w:val="255"/>
              </w:trPr>
              <w:tc>
                <w:tcPr>
                  <w:tcW w:w="709" w:type="dxa"/>
                  <w:tcBorders>
                    <w:top w:val="nil"/>
                    <w:left w:val="nil"/>
                    <w:bottom w:val="nil"/>
                    <w:right w:val="nil"/>
                  </w:tcBorders>
                  <w:noWrap/>
                  <w:vAlign w:val="bottom"/>
                </w:tcPr>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037</w:t>
                  </w:r>
                </w:p>
              </w:tc>
            </w:tr>
            <w:tr w:rsidR="00B86E29" w:rsidRPr="007A1E4B" w:rsidTr="00B86E29">
              <w:trPr>
                <w:trHeight w:val="255"/>
              </w:trPr>
              <w:tc>
                <w:tcPr>
                  <w:tcW w:w="709" w:type="dxa"/>
                  <w:tcBorders>
                    <w:top w:val="nil"/>
                    <w:left w:val="nil"/>
                    <w:bottom w:val="nil"/>
                    <w:right w:val="nil"/>
                  </w:tcBorders>
                  <w:noWrap/>
                  <w:vAlign w:val="bottom"/>
                </w:tcPr>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038</w:t>
                  </w:r>
                </w:p>
              </w:tc>
            </w:tr>
            <w:tr w:rsidR="00B86E29" w:rsidRPr="007A1E4B" w:rsidTr="00B86E29">
              <w:trPr>
                <w:trHeight w:val="255"/>
              </w:trPr>
              <w:tc>
                <w:tcPr>
                  <w:tcW w:w="709" w:type="dxa"/>
                  <w:tcBorders>
                    <w:top w:val="nil"/>
                    <w:left w:val="nil"/>
                    <w:bottom w:val="nil"/>
                    <w:right w:val="nil"/>
                  </w:tcBorders>
                  <w:noWrap/>
                  <w:vAlign w:val="bottom"/>
                </w:tcPr>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039</w:t>
                  </w:r>
                </w:p>
              </w:tc>
            </w:tr>
            <w:tr w:rsidR="00B86E29" w:rsidRPr="007A1E4B" w:rsidTr="00B86E29">
              <w:trPr>
                <w:trHeight w:val="255"/>
              </w:trPr>
              <w:tc>
                <w:tcPr>
                  <w:tcW w:w="709" w:type="dxa"/>
                  <w:tcBorders>
                    <w:top w:val="nil"/>
                    <w:left w:val="nil"/>
                    <w:bottom w:val="nil"/>
                    <w:right w:val="nil"/>
                  </w:tcBorders>
                  <w:noWrap/>
                  <w:vAlign w:val="bottom"/>
                </w:tcPr>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040</w:t>
                  </w:r>
                </w:p>
              </w:tc>
            </w:tr>
            <w:tr w:rsidR="00B86E29" w:rsidRPr="007A1E4B" w:rsidTr="00B86E29">
              <w:trPr>
                <w:trHeight w:val="255"/>
              </w:trPr>
              <w:tc>
                <w:tcPr>
                  <w:tcW w:w="709" w:type="dxa"/>
                  <w:tcBorders>
                    <w:top w:val="nil"/>
                    <w:left w:val="nil"/>
                    <w:bottom w:val="nil"/>
                    <w:right w:val="nil"/>
                  </w:tcBorders>
                  <w:noWrap/>
                  <w:vAlign w:val="bottom"/>
                </w:tcPr>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lastRenderedPageBreak/>
                    <w:t>041</w:t>
                  </w:r>
                </w:p>
              </w:tc>
            </w:tr>
            <w:tr w:rsidR="00B86E29" w:rsidRPr="007A1E4B" w:rsidTr="00B86E29">
              <w:trPr>
                <w:trHeight w:val="255"/>
              </w:trPr>
              <w:tc>
                <w:tcPr>
                  <w:tcW w:w="709" w:type="dxa"/>
                  <w:tcBorders>
                    <w:top w:val="nil"/>
                    <w:left w:val="nil"/>
                    <w:bottom w:val="nil"/>
                    <w:right w:val="nil"/>
                  </w:tcBorders>
                  <w:noWrap/>
                  <w:vAlign w:val="bottom"/>
                </w:tcPr>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042</w:t>
                  </w:r>
                </w:p>
              </w:tc>
            </w:tr>
            <w:tr w:rsidR="00B86E29" w:rsidRPr="007A1E4B" w:rsidTr="00B86E29">
              <w:trPr>
                <w:trHeight w:val="255"/>
              </w:trPr>
              <w:tc>
                <w:tcPr>
                  <w:tcW w:w="709" w:type="dxa"/>
                  <w:tcBorders>
                    <w:top w:val="nil"/>
                    <w:left w:val="nil"/>
                    <w:bottom w:val="nil"/>
                    <w:right w:val="nil"/>
                  </w:tcBorders>
                  <w:noWrap/>
                  <w:vAlign w:val="bottom"/>
                </w:tcPr>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043</w:t>
                  </w:r>
                </w:p>
              </w:tc>
            </w:tr>
            <w:tr w:rsidR="00B86E29" w:rsidRPr="007A1E4B" w:rsidTr="00B86E29">
              <w:trPr>
                <w:trHeight w:val="255"/>
              </w:trPr>
              <w:tc>
                <w:tcPr>
                  <w:tcW w:w="709" w:type="dxa"/>
                  <w:tcBorders>
                    <w:top w:val="nil"/>
                    <w:left w:val="nil"/>
                    <w:bottom w:val="nil"/>
                    <w:right w:val="nil"/>
                  </w:tcBorders>
                  <w:noWrap/>
                  <w:vAlign w:val="bottom"/>
                </w:tcPr>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044</w:t>
                  </w:r>
                </w:p>
              </w:tc>
            </w:tr>
            <w:tr w:rsidR="00B86E29" w:rsidRPr="007A1E4B" w:rsidTr="00B86E29">
              <w:trPr>
                <w:trHeight w:val="255"/>
              </w:trPr>
              <w:tc>
                <w:tcPr>
                  <w:tcW w:w="709" w:type="dxa"/>
                  <w:tcBorders>
                    <w:top w:val="nil"/>
                    <w:left w:val="nil"/>
                    <w:bottom w:val="nil"/>
                    <w:right w:val="nil"/>
                  </w:tcBorders>
                  <w:noWrap/>
                  <w:vAlign w:val="bottom"/>
                </w:tcPr>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045</w:t>
                  </w:r>
                </w:p>
              </w:tc>
            </w:tr>
            <w:tr w:rsidR="00B86E29" w:rsidRPr="007A1E4B" w:rsidTr="00B86E29">
              <w:trPr>
                <w:trHeight w:val="255"/>
              </w:trPr>
              <w:tc>
                <w:tcPr>
                  <w:tcW w:w="709" w:type="dxa"/>
                  <w:tcBorders>
                    <w:top w:val="nil"/>
                    <w:left w:val="nil"/>
                    <w:bottom w:val="nil"/>
                    <w:right w:val="nil"/>
                  </w:tcBorders>
                  <w:noWrap/>
                  <w:vAlign w:val="bottom"/>
                </w:tcPr>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046</w:t>
                  </w:r>
                </w:p>
              </w:tc>
            </w:tr>
            <w:tr w:rsidR="00B86E29" w:rsidRPr="007A1E4B" w:rsidTr="00B86E29">
              <w:trPr>
                <w:trHeight w:val="255"/>
              </w:trPr>
              <w:tc>
                <w:tcPr>
                  <w:tcW w:w="709" w:type="dxa"/>
                  <w:tcBorders>
                    <w:top w:val="nil"/>
                    <w:left w:val="nil"/>
                    <w:bottom w:val="nil"/>
                    <w:right w:val="nil"/>
                  </w:tcBorders>
                  <w:noWrap/>
                  <w:vAlign w:val="bottom"/>
                </w:tcPr>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047</w:t>
                  </w:r>
                </w:p>
              </w:tc>
            </w:tr>
            <w:tr w:rsidR="00B86E29" w:rsidRPr="007A1E4B" w:rsidTr="00B86E29">
              <w:trPr>
                <w:trHeight w:val="255"/>
              </w:trPr>
              <w:tc>
                <w:tcPr>
                  <w:tcW w:w="709" w:type="dxa"/>
                  <w:tcBorders>
                    <w:top w:val="nil"/>
                    <w:left w:val="nil"/>
                    <w:bottom w:val="nil"/>
                    <w:right w:val="nil"/>
                  </w:tcBorders>
                  <w:noWrap/>
                  <w:vAlign w:val="bottom"/>
                </w:tcPr>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048</w:t>
                  </w:r>
                </w:p>
              </w:tc>
            </w:tr>
            <w:tr w:rsidR="00B86E29" w:rsidRPr="007A1E4B" w:rsidTr="00B86E29">
              <w:trPr>
                <w:trHeight w:val="255"/>
              </w:trPr>
              <w:tc>
                <w:tcPr>
                  <w:tcW w:w="709" w:type="dxa"/>
                  <w:tcBorders>
                    <w:top w:val="nil"/>
                    <w:left w:val="nil"/>
                    <w:bottom w:val="nil"/>
                    <w:right w:val="nil"/>
                  </w:tcBorders>
                  <w:noWrap/>
                  <w:vAlign w:val="bottom"/>
                </w:tcPr>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049</w:t>
                  </w:r>
                </w:p>
              </w:tc>
            </w:tr>
            <w:tr w:rsidR="00B86E29" w:rsidRPr="007A1E4B" w:rsidTr="00B86E29">
              <w:trPr>
                <w:trHeight w:val="255"/>
              </w:trPr>
              <w:tc>
                <w:tcPr>
                  <w:tcW w:w="709" w:type="dxa"/>
                  <w:tcBorders>
                    <w:top w:val="nil"/>
                    <w:left w:val="nil"/>
                    <w:bottom w:val="nil"/>
                    <w:right w:val="nil"/>
                  </w:tcBorders>
                  <w:noWrap/>
                  <w:vAlign w:val="bottom"/>
                </w:tcPr>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050</w:t>
                  </w:r>
                </w:p>
              </w:tc>
            </w:tr>
            <w:tr w:rsidR="00B86E29" w:rsidRPr="007A1E4B" w:rsidTr="00B86E29">
              <w:trPr>
                <w:trHeight w:val="255"/>
              </w:trPr>
              <w:tc>
                <w:tcPr>
                  <w:tcW w:w="709" w:type="dxa"/>
                  <w:tcBorders>
                    <w:top w:val="nil"/>
                    <w:left w:val="nil"/>
                    <w:bottom w:val="nil"/>
                    <w:right w:val="nil"/>
                  </w:tcBorders>
                  <w:noWrap/>
                  <w:vAlign w:val="bottom"/>
                </w:tcPr>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051</w:t>
                  </w:r>
                </w:p>
              </w:tc>
            </w:tr>
            <w:tr w:rsidR="00B86E29" w:rsidRPr="007A1E4B" w:rsidTr="00B86E29">
              <w:trPr>
                <w:trHeight w:val="255"/>
              </w:trPr>
              <w:tc>
                <w:tcPr>
                  <w:tcW w:w="709" w:type="dxa"/>
                  <w:tcBorders>
                    <w:top w:val="nil"/>
                    <w:left w:val="nil"/>
                    <w:bottom w:val="nil"/>
                    <w:right w:val="nil"/>
                  </w:tcBorders>
                  <w:noWrap/>
                  <w:vAlign w:val="bottom"/>
                </w:tcPr>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052</w:t>
                  </w:r>
                </w:p>
              </w:tc>
            </w:tr>
            <w:tr w:rsidR="00B86E29" w:rsidRPr="007A1E4B" w:rsidTr="00B86E29">
              <w:trPr>
                <w:trHeight w:val="255"/>
              </w:trPr>
              <w:tc>
                <w:tcPr>
                  <w:tcW w:w="709" w:type="dxa"/>
                  <w:tcBorders>
                    <w:top w:val="nil"/>
                    <w:left w:val="nil"/>
                    <w:bottom w:val="nil"/>
                    <w:right w:val="nil"/>
                  </w:tcBorders>
                  <w:noWrap/>
                  <w:vAlign w:val="bottom"/>
                </w:tcPr>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053</w:t>
                  </w:r>
                </w:p>
              </w:tc>
            </w:tr>
            <w:tr w:rsidR="00B86E29" w:rsidRPr="007A1E4B" w:rsidTr="00B86E29">
              <w:trPr>
                <w:trHeight w:val="255"/>
              </w:trPr>
              <w:tc>
                <w:tcPr>
                  <w:tcW w:w="709" w:type="dxa"/>
                  <w:tcBorders>
                    <w:top w:val="nil"/>
                    <w:left w:val="nil"/>
                    <w:bottom w:val="nil"/>
                    <w:right w:val="nil"/>
                  </w:tcBorders>
                  <w:noWrap/>
                  <w:vAlign w:val="bottom"/>
                </w:tcPr>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054</w:t>
                  </w:r>
                </w:p>
              </w:tc>
            </w:tr>
            <w:tr w:rsidR="00B86E29" w:rsidRPr="007A1E4B" w:rsidTr="00B86E29">
              <w:trPr>
                <w:trHeight w:val="255"/>
              </w:trPr>
              <w:tc>
                <w:tcPr>
                  <w:tcW w:w="709" w:type="dxa"/>
                  <w:tcBorders>
                    <w:top w:val="nil"/>
                    <w:left w:val="nil"/>
                    <w:bottom w:val="nil"/>
                    <w:right w:val="nil"/>
                  </w:tcBorders>
                  <w:noWrap/>
                  <w:vAlign w:val="bottom"/>
                </w:tcPr>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055</w:t>
                  </w:r>
                </w:p>
              </w:tc>
            </w:tr>
            <w:tr w:rsidR="00B86E29" w:rsidRPr="007A1E4B" w:rsidTr="00B86E29">
              <w:trPr>
                <w:trHeight w:val="255"/>
              </w:trPr>
              <w:tc>
                <w:tcPr>
                  <w:tcW w:w="709" w:type="dxa"/>
                  <w:tcBorders>
                    <w:top w:val="nil"/>
                    <w:left w:val="nil"/>
                    <w:bottom w:val="nil"/>
                    <w:right w:val="nil"/>
                  </w:tcBorders>
                  <w:noWrap/>
                  <w:vAlign w:val="bottom"/>
                </w:tcPr>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056</w:t>
                  </w:r>
                </w:p>
              </w:tc>
            </w:tr>
            <w:tr w:rsidR="00B86E29" w:rsidRPr="007A1E4B" w:rsidTr="00B86E29">
              <w:trPr>
                <w:trHeight w:val="255"/>
              </w:trPr>
              <w:tc>
                <w:tcPr>
                  <w:tcW w:w="709" w:type="dxa"/>
                  <w:tcBorders>
                    <w:top w:val="nil"/>
                    <w:left w:val="nil"/>
                    <w:bottom w:val="nil"/>
                    <w:right w:val="nil"/>
                  </w:tcBorders>
                  <w:noWrap/>
                  <w:vAlign w:val="bottom"/>
                </w:tcPr>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057</w:t>
                  </w:r>
                </w:p>
              </w:tc>
            </w:tr>
            <w:tr w:rsidR="00B86E29" w:rsidRPr="007A1E4B" w:rsidTr="00B86E29">
              <w:trPr>
                <w:trHeight w:val="255"/>
              </w:trPr>
              <w:tc>
                <w:tcPr>
                  <w:tcW w:w="709" w:type="dxa"/>
                  <w:tcBorders>
                    <w:top w:val="nil"/>
                    <w:left w:val="nil"/>
                    <w:bottom w:val="nil"/>
                    <w:right w:val="nil"/>
                  </w:tcBorders>
                  <w:noWrap/>
                  <w:vAlign w:val="bottom"/>
                </w:tcPr>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058</w:t>
                  </w:r>
                </w:p>
              </w:tc>
            </w:tr>
            <w:tr w:rsidR="00B86E29" w:rsidRPr="007A1E4B" w:rsidTr="00B86E29">
              <w:trPr>
                <w:trHeight w:val="255"/>
              </w:trPr>
              <w:tc>
                <w:tcPr>
                  <w:tcW w:w="709" w:type="dxa"/>
                  <w:tcBorders>
                    <w:top w:val="nil"/>
                    <w:left w:val="nil"/>
                    <w:bottom w:val="nil"/>
                    <w:right w:val="nil"/>
                  </w:tcBorders>
                  <w:noWrap/>
                  <w:vAlign w:val="bottom"/>
                </w:tcPr>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059</w:t>
                  </w:r>
                </w:p>
              </w:tc>
            </w:tr>
            <w:tr w:rsidR="00B86E29" w:rsidRPr="007A1E4B" w:rsidTr="00B86E29">
              <w:trPr>
                <w:trHeight w:val="255"/>
              </w:trPr>
              <w:tc>
                <w:tcPr>
                  <w:tcW w:w="709" w:type="dxa"/>
                  <w:tcBorders>
                    <w:top w:val="nil"/>
                    <w:left w:val="nil"/>
                    <w:bottom w:val="nil"/>
                    <w:right w:val="nil"/>
                  </w:tcBorders>
                  <w:noWrap/>
                  <w:vAlign w:val="bottom"/>
                </w:tcPr>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060</w:t>
                  </w:r>
                </w:p>
              </w:tc>
            </w:tr>
            <w:tr w:rsidR="00B86E29" w:rsidRPr="007A1E4B" w:rsidTr="00B86E29">
              <w:trPr>
                <w:trHeight w:val="255"/>
              </w:trPr>
              <w:tc>
                <w:tcPr>
                  <w:tcW w:w="709" w:type="dxa"/>
                  <w:tcBorders>
                    <w:top w:val="nil"/>
                    <w:left w:val="nil"/>
                    <w:bottom w:val="nil"/>
                    <w:right w:val="nil"/>
                  </w:tcBorders>
                  <w:noWrap/>
                  <w:vAlign w:val="bottom"/>
                </w:tcPr>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061</w:t>
                  </w:r>
                </w:p>
              </w:tc>
            </w:tr>
            <w:tr w:rsidR="00B86E29" w:rsidRPr="007A1E4B" w:rsidTr="00B86E29">
              <w:trPr>
                <w:trHeight w:val="255"/>
              </w:trPr>
              <w:tc>
                <w:tcPr>
                  <w:tcW w:w="709" w:type="dxa"/>
                  <w:tcBorders>
                    <w:top w:val="nil"/>
                    <w:left w:val="nil"/>
                    <w:bottom w:val="nil"/>
                    <w:right w:val="nil"/>
                  </w:tcBorders>
                  <w:noWrap/>
                  <w:vAlign w:val="bottom"/>
                </w:tcPr>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062</w:t>
                  </w:r>
                </w:p>
              </w:tc>
            </w:tr>
            <w:tr w:rsidR="00B86E29" w:rsidRPr="007A1E4B" w:rsidTr="00B86E29">
              <w:trPr>
                <w:trHeight w:val="255"/>
              </w:trPr>
              <w:tc>
                <w:tcPr>
                  <w:tcW w:w="709" w:type="dxa"/>
                  <w:tcBorders>
                    <w:top w:val="nil"/>
                    <w:left w:val="nil"/>
                    <w:bottom w:val="nil"/>
                    <w:right w:val="nil"/>
                  </w:tcBorders>
                  <w:noWrap/>
                  <w:vAlign w:val="bottom"/>
                </w:tcPr>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063</w:t>
                  </w:r>
                </w:p>
              </w:tc>
            </w:tr>
            <w:tr w:rsidR="00B86E29" w:rsidRPr="007A1E4B" w:rsidTr="00B86E29">
              <w:trPr>
                <w:trHeight w:val="255"/>
              </w:trPr>
              <w:tc>
                <w:tcPr>
                  <w:tcW w:w="709" w:type="dxa"/>
                  <w:tcBorders>
                    <w:top w:val="nil"/>
                    <w:left w:val="nil"/>
                    <w:bottom w:val="nil"/>
                    <w:right w:val="nil"/>
                  </w:tcBorders>
                  <w:noWrap/>
                  <w:vAlign w:val="bottom"/>
                </w:tcPr>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064</w:t>
                  </w:r>
                </w:p>
              </w:tc>
            </w:tr>
            <w:tr w:rsidR="00B86E29" w:rsidRPr="007A1E4B" w:rsidTr="00B86E29">
              <w:trPr>
                <w:trHeight w:val="255"/>
              </w:trPr>
              <w:tc>
                <w:tcPr>
                  <w:tcW w:w="709" w:type="dxa"/>
                  <w:tcBorders>
                    <w:top w:val="nil"/>
                    <w:left w:val="nil"/>
                    <w:bottom w:val="nil"/>
                    <w:right w:val="nil"/>
                  </w:tcBorders>
                  <w:noWrap/>
                  <w:vAlign w:val="bottom"/>
                </w:tcPr>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065</w:t>
                  </w:r>
                </w:p>
              </w:tc>
            </w:tr>
            <w:tr w:rsidR="00B86E29" w:rsidRPr="007A1E4B" w:rsidTr="00B86E29">
              <w:trPr>
                <w:trHeight w:val="255"/>
              </w:trPr>
              <w:tc>
                <w:tcPr>
                  <w:tcW w:w="709" w:type="dxa"/>
                  <w:tcBorders>
                    <w:top w:val="nil"/>
                    <w:left w:val="nil"/>
                    <w:bottom w:val="nil"/>
                    <w:right w:val="nil"/>
                  </w:tcBorders>
                  <w:noWrap/>
                  <w:vAlign w:val="bottom"/>
                </w:tcPr>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066</w:t>
                  </w:r>
                </w:p>
              </w:tc>
            </w:tr>
            <w:tr w:rsidR="00B86E29" w:rsidRPr="007A1E4B" w:rsidTr="00B86E29">
              <w:trPr>
                <w:trHeight w:val="255"/>
              </w:trPr>
              <w:tc>
                <w:tcPr>
                  <w:tcW w:w="709" w:type="dxa"/>
                  <w:tcBorders>
                    <w:top w:val="nil"/>
                    <w:left w:val="nil"/>
                    <w:bottom w:val="nil"/>
                    <w:right w:val="nil"/>
                  </w:tcBorders>
                  <w:noWrap/>
                  <w:vAlign w:val="bottom"/>
                </w:tcPr>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067</w:t>
                  </w:r>
                </w:p>
              </w:tc>
            </w:tr>
            <w:tr w:rsidR="00B86E29" w:rsidRPr="007A1E4B" w:rsidTr="00B86E29">
              <w:trPr>
                <w:trHeight w:val="255"/>
              </w:trPr>
              <w:tc>
                <w:tcPr>
                  <w:tcW w:w="709" w:type="dxa"/>
                  <w:tcBorders>
                    <w:top w:val="nil"/>
                    <w:left w:val="nil"/>
                    <w:bottom w:val="nil"/>
                    <w:right w:val="nil"/>
                  </w:tcBorders>
                  <w:noWrap/>
                  <w:vAlign w:val="bottom"/>
                </w:tcPr>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068</w:t>
                  </w:r>
                </w:p>
              </w:tc>
            </w:tr>
            <w:tr w:rsidR="00B86E29" w:rsidRPr="007A1E4B" w:rsidTr="00B86E29">
              <w:trPr>
                <w:trHeight w:val="255"/>
              </w:trPr>
              <w:tc>
                <w:tcPr>
                  <w:tcW w:w="709" w:type="dxa"/>
                  <w:tcBorders>
                    <w:top w:val="nil"/>
                    <w:left w:val="nil"/>
                    <w:bottom w:val="nil"/>
                    <w:right w:val="nil"/>
                  </w:tcBorders>
                  <w:noWrap/>
                  <w:vAlign w:val="bottom"/>
                </w:tcPr>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069</w:t>
                  </w:r>
                </w:p>
              </w:tc>
            </w:tr>
            <w:tr w:rsidR="00B86E29" w:rsidRPr="007A1E4B" w:rsidTr="00B86E29">
              <w:trPr>
                <w:trHeight w:val="255"/>
              </w:trPr>
              <w:tc>
                <w:tcPr>
                  <w:tcW w:w="709" w:type="dxa"/>
                  <w:tcBorders>
                    <w:top w:val="nil"/>
                    <w:left w:val="nil"/>
                    <w:bottom w:val="nil"/>
                    <w:right w:val="nil"/>
                  </w:tcBorders>
                  <w:noWrap/>
                  <w:vAlign w:val="bottom"/>
                </w:tcPr>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070</w:t>
                  </w:r>
                </w:p>
              </w:tc>
            </w:tr>
            <w:tr w:rsidR="00B86E29" w:rsidRPr="007A1E4B" w:rsidTr="00B86E29">
              <w:trPr>
                <w:trHeight w:val="255"/>
              </w:trPr>
              <w:tc>
                <w:tcPr>
                  <w:tcW w:w="709" w:type="dxa"/>
                  <w:tcBorders>
                    <w:top w:val="nil"/>
                    <w:left w:val="nil"/>
                    <w:bottom w:val="nil"/>
                    <w:right w:val="nil"/>
                  </w:tcBorders>
                  <w:noWrap/>
                  <w:vAlign w:val="bottom"/>
                </w:tcPr>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071</w:t>
                  </w:r>
                </w:p>
              </w:tc>
            </w:tr>
            <w:tr w:rsidR="00B86E29" w:rsidRPr="007A1E4B" w:rsidTr="00B86E29">
              <w:trPr>
                <w:trHeight w:val="255"/>
              </w:trPr>
              <w:tc>
                <w:tcPr>
                  <w:tcW w:w="709" w:type="dxa"/>
                  <w:tcBorders>
                    <w:top w:val="nil"/>
                    <w:left w:val="nil"/>
                    <w:bottom w:val="nil"/>
                    <w:right w:val="nil"/>
                  </w:tcBorders>
                  <w:noWrap/>
                  <w:vAlign w:val="bottom"/>
                </w:tcPr>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072</w:t>
                  </w:r>
                </w:p>
              </w:tc>
            </w:tr>
            <w:tr w:rsidR="00B86E29" w:rsidRPr="007A1E4B" w:rsidTr="00B86E29">
              <w:trPr>
                <w:trHeight w:val="255"/>
              </w:trPr>
              <w:tc>
                <w:tcPr>
                  <w:tcW w:w="709" w:type="dxa"/>
                  <w:tcBorders>
                    <w:top w:val="nil"/>
                    <w:left w:val="nil"/>
                    <w:bottom w:val="nil"/>
                    <w:right w:val="nil"/>
                  </w:tcBorders>
                  <w:noWrap/>
                  <w:vAlign w:val="bottom"/>
                </w:tcPr>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073</w:t>
                  </w:r>
                </w:p>
              </w:tc>
            </w:tr>
            <w:tr w:rsidR="00B86E29" w:rsidRPr="007A1E4B" w:rsidTr="00B86E29">
              <w:trPr>
                <w:trHeight w:val="255"/>
              </w:trPr>
              <w:tc>
                <w:tcPr>
                  <w:tcW w:w="709" w:type="dxa"/>
                  <w:tcBorders>
                    <w:top w:val="nil"/>
                    <w:left w:val="nil"/>
                    <w:bottom w:val="nil"/>
                    <w:right w:val="nil"/>
                  </w:tcBorders>
                  <w:noWrap/>
                  <w:vAlign w:val="bottom"/>
                </w:tcPr>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074</w:t>
                  </w:r>
                </w:p>
              </w:tc>
            </w:tr>
            <w:tr w:rsidR="00B86E29" w:rsidRPr="007A1E4B" w:rsidTr="00B86E29">
              <w:trPr>
                <w:trHeight w:val="255"/>
              </w:trPr>
              <w:tc>
                <w:tcPr>
                  <w:tcW w:w="709" w:type="dxa"/>
                  <w:tcBorders>
                    <w:top w:val="nil"/>
                    <w:left w:val="nil"/>
                    <w:bottom w:val="nil"/>
                    <w:right w:val="nil"/>
                  </w:tcBorders>
                  <w:noWrap/>
                  <w:vAlign w:val="bottom"/>
                </w:tcPr>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075</w:t>
                  </w:r>
                </w:p>
              </w:tc>
            </w:tr>
            <w:tr w:rsidR="00B86E29" w:rsidRPr="007A1E4B" w:rsidTr="00B86E29">
              <w:trPr>
                <w:trHeight w:val="255"/>
              </w:trPr>
              <w:tc>
                <w:tcPr>
                  <w:tcW w:w="709" w:type="dxa"/>
                  <w:tcBorders>
                    <w:top w:val="nil"/>
                    <w:left w:val="nil"/>
                    <w:bottom w:val="nil"/>
                    <w:right w:val="nil"/>
                  </w:tcBorders>
                  <w:noWrap/>
                  <w:vAlign w:val="bottom"/>
                </w:tcPr>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076</w:t>
                  </w:r>
                </w:p>
              </w:tc>
            </w:tr>
            <w:tr w:rsidR="00B86E29" w:rsidRPr="007A1E4B" w:rsidTr="00B86E29">
              <w:trPr>
                <w:trHeight w:val="255"/>
              </w:trPr>
              <w:tc>
                <w:tcPr>
                  <w:tcW w:w="709" w:type="dxa"/>
                  <w:tcBorders>
                    <w:top w:val="nil"/>
                    <w:left w:val="nil"/>
                    <w:bottom w:val="nil"/>
                    <w:right w:val="nil"/>
                  </w:tcBorders>
                  <w:noWrap/>
                  <w:vAlign w:val="bottom"/>
                </w:tcPr>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077</w:t>
                  </w:r>
                </w:p>
              </w:tc>
            </w:tr>
            <w:tr w:rsidR="00B86E29" w:rsidRPr="007A1E4B" w:rsidTr="00B86E29">
              <w:trPr>
                <w:trHeight w:val="255"/>
              </w:trPr>
              <w:tc>
                <w:tcPr>
                  <w:tcW w:w="709" w:type="dxa"/>
                  <w:tcBorders>
                    <w:top w:val="nil"/>
                    <w:left w:val="nil"/>
                    <w:bottom w:val="nil"/>
                    <w:right w:val="nil"/>
                  </w:tcBorders>
                  <w:noWrap/>
                  <w:vAlign w:val="bottom"/>
                </w:tcPr>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078</w:t>
                  </w:r>
                </w:p>
              </w:tc>
            </w:tr>
            <w:tr w:rsidR="00B86E29" w:rsidRPr="007A1E4B" w:rsidTr="00B86E29">
              <w:trPr>
                <w:trHeight w:val="255"/>
              </w:trPr>
              <w:tc>
                <w:tcPr>
                  <w:tcW w:w="709" w:type="dxa"/>
                  <w:tcBorders>
                    <w:top w:val="nil"/>
                    <w:left w:val="nil"/>
                    <w:bottom w:val="nil"/>
                    <w:right w:val="nil"/>
                  </w:tcBorders>
                  <w:noWrap/>
                  <w:vAlign w:val="bottom"/>
                </w:tcPr>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079</w:t>
                  </w:r>
                </w:p>
              </w:tc>
            </w:tr>
            <w:tr w:rsidR="00B86E29" w:rsidRPr="007A1E4B" w:rsidTr="00B86E29">
              <w:trPr>
                <w:trHeight w:val="255"/>
              </w:trPr>
              <w:tc>
                <w:tcPr>
                  <w:tcW w:w="709" w:type="dxa"/>
                  <w:tcBorders>
                    <w:top w:val="nil"/>
                    <w:left w:val="nil"/>
                    <w:bottom w:val="nil"/>
                    <w:right w:val="nil"/>
                  </w:tcBorders>
                  <w:noWrap/>
                  <w:vAlign w:val="bottom"/>
                </w:tcPr>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080</w:t>
                  </w:r>
                </w:p>
              </w:tc>
            </w:tr>
            <w:tr w:rsidR="00B86E29" w:rsidRPr="007A1E4B" w:rsidTr="00B86E29">
              <w:trPr>
                <w:trHeight w:val="255"/>
              </w:trPr>
              <w:tc>
                <w:tcPr>
                  <w:tcW w:w="709" w:type="dxa"/>
                  <w:tcBorders>
                    <w:top w:val="nil"/>
                    <w:left w:val="nil"/>
                    <w:bottom w:val="nil"/>
                    <w:right w:val="nil"/>
                  </w:tcBorders>
                  <w:noWrap/>
                  <w:vAlign w:val="bottom"/>
                </w:tcPr>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081</w:t>
                  </w:r>
                </w:p>
              </w:tc>
            </w:tr>
            <w:tr w:rsidR="00B86E29" w:rsidRPr="007A1E4B" w:rsidTr="00B86E29">
              <w:trPr>
                <w:trHeight w:val="255"/>
              </w:trPr>
              <w:tc>
                <w:tcPr>
                  <w:tcW w:w="709" w:type="dxa"/>
                  <w:tcBorders>
                    <w:top w:val="nil"/>
                    <w:left w:val="nil"/>
                    <w:bottom w:val="nil"/>
                    <w:right w:val="nil"/>
                  </w:tcBorders>
                  <w:noWrap/>
                  <w:vAlign w:val="bottom"/>
                </w:tcPr>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082</w:t>
                  </w:r>
                </w:p>
              </w:tc>
            </w:tr>
            <w:tr w:rsidR="00B86E29" w:rsidRPr="007A1E4B" w:rsidTr="00B86E29">
              <w:trPr>
                <w:trHeight w:val="255"/>
              </w:trPr>
              <w:tc>
                <w:tcPr>
                  <w:tcW w:w="709" w:type="dxa"/>
                  <w:tcBorders>
                    <w:top w:val="nil"/>
                    <w:left w:val="nil"/>
                    <w:bottom w:val="nil"/>
                    <w:right w:val="nil"/>
                  </w:tcBorders>
                  <w:noWrap/>
                  <w:vAlign w:val="bottom"/>
                </w:tcPr>
                <w:p w:rsidR="00B86E29" w:rsidRPr="007A1E4B" w:rsidRDefault="00B86E29" w:rsidP="00B86E29">
                  <w:pPr>
                    <w:framePr w:hSpace="141" w:wrap="around" w:vAnchor="text" w:hAnchor="margin" w:y="26"/>
                    <w:suppressOverlap/>
                    <w:jc w:val="both"/>
                    <w:rPr>
                      <w:rFonts w:ascii="Verdana" w:hAnsi="Verdana" w:cs="Arial"/>
                      <w:b/>
                      <w:sz w:val="20"/>
                      <w:highlight w:val="lightGray"/>
                    </w:rPr>
                  </w:pPr>
                  <w:r w:rsidRPr="007A1E4B">
                    <w:rPr>
                      <w:rFonts w:ascii="Verdana" w:hAnsi="Verdana" w:cs="Arial"/>
                      <w:b/>
                      <w:sz w:val="20"/>
                    </w:rPr>
                    <w:t>083</w:t>
                  </w:r>
                </w:p>
              </w:tc>
            </w:tr>
            <w:tr w:rsidR="00B86E29" w:rsidRPr="007A1E4B" w:rsidTr="00B86E29">
              <w:trPr>
                <w:trHeight w:val="255"/>
              </w:trPr>
              <w:tc>
                <w:tcPr>
                  <w:tcW w:w="709" w:type="dxa"/>
                  <w:tcBorders>
                    <w:top w:val="nil"/>
                    <w:left w:val="nil"/>
                    <w:bottom w:val="nil"/>
                    <w:right w:val="nil"/>
                  </w:tcBorders>
                  <w:noWrap/>
                  <w:vAlign w:val="bottom"/>
                </w:tcPr>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084</w:t>
                  </w:r>
                </w:p>
              </w:tc>
            </w:tr>
            <w:tr w:rsidR="00B86E29" w:rsidRPr="007A1E4B" w:rsidTr="00B86E29">
              <w:trPr>
                <w:trHeight w:val="255"/>
              </w:trPr>
              <w:tc>
                <w:tcPr>
                  <w:tcW w:w="709" w:type="dxa"/>
                  <w:tcBorders>
                    <w:top w:val="nil"/>
                    <w:left w:val="nil"/>
                    <w:bottom w:val="nil"/>
                    <w:right w:val="nil"/>
                  </w:tcBorders>
                  <w:noWrap/>
                  <w:vAlign w:val="bottom"/>
                </w:tcPr>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085</w:t>
                  </w:r>
                </w:p>
              </w:tc>
            </w:tr>
            <w:tr w:rsidR="00B86E29" w:rsidRPr="007A1E4B" w:rsidTr="00B86E29">
              <w:trPr>
                <w:trHeight w:val="255"/>
              </w:trPr>
              <w:tc>
                <w:tcPr>
                  <w:tcW w:w="709" w:type="dxa"/>
                  <w:tcBorders>
                    <w:top w:val="nil"/>
                    <w:left w:val="nil"/>
                    <w:bottom w:val="nil"/>
                    <w:right w:val="nil"/>
                  </w:tcBorders>
                  <w:noWrap/>
                  <w:vAlign w:val="bottom"/>
                </w:tcPr>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086</w:t>
                  </w:r>
                </w:p>
              </w:tc>
            </w:tr>
            <w:tr w:rsidR="00B86E29" w:rsidRPr="007A1E4B" w:rsidTr="00B86E29">
              <w:trPr>
                <w:trHeight w:val="255"/>
              </w:trPr>
              <w:tc>
                <w:tcPr>
                  <w:tcW w:w="709" w:type="dxa"/>
                  <w:tcBorders>
                    <w:top w:val="nil"/>
                    <w:left w:val="nil"/>
                    <w:bottom w:val="nil"/>
                    <w:right w:val="nil"/>
                  </w:tcBorders>
                  <w:noWrap/>
                  <w:vAlign w:val="bottom"/>
                </w:tcPr>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087</w:t>
                  </w:r>
                </w:p>
              </w:tc>
            </w:tr>
            <w:tr w:rsidR="00B86E29" w:rsidRPr="007A1E4B" w:rsidTr="00B86E29">
              <w:trPr>
                <w:trHeight w:val="255"/>
              </w:trPr>
              <w:tc>
                <w:tcPr>
                  <w:tcW w:w="709" w:type="dxa"/>
                  <w:tcBorders>
                    <w:top w:val="nil"/>
                    <w:left w:val="nil"/>
                    <w:bottom w:val="nil"/>
                    <w:right w:val="nil"/>
                  </w:tcBorders>
                  <w:noWrap/>
                  <w:vAlign w:val="bottom"/>
                </w:tcPr>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088</w:t>
                  </w:r>
                </w:p>
              </w:tc>
            </w:tr>
            <w:tr w:rsidR="00B86E29" w:rsidRPr="007A1E4B" w:rsidTr="00B86E29">
              <w:trPr>
                <w:trHeight w:val="255"/>
              </w:trPr>
              <w:tc>
                <w:tcPr>
                  <w:tcW w:w="709" w:type="dxa"/>
                  <w:tcBorders>
                    <w:top w:val="nil"/>
                    <w:left w:val="nil"/>
                    <w:bottom w:val="nil"/>
                    <w:right w:val="nil"/>
                  </w:tcBorders>
                  <w:noWrap/>
                  <w:vAlign w:val="bottom"/>
                </w:tcPr>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089</w:t>
                  </w:r>
                </w:p>
              </w:tc>
            </w:tr>
            <w:tr w:rsidR="00B86E29" w:rsidRPr="007A1E4B" w:rsidTr="00B86E29">
              <w:trPr>
                <w:trHeight w:val="255"/>
              </w:trPr>
              <w:tc>
                <w:tcPr>
                  <w:tcW w:w="709" w:type="dxa"/>
                  <w:tcBorders>
                    <w:top w:val="nil"/>
                    <w:left w:val="nil"/>
                    <w:bottom w:val="nil"/>
                    <w:right w:val="nil"/>
                  </w:tcBorders>
                  <w:noWrap/>
                  <w:vAlign w:val="bottom"/>
                </w:tcPr>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090</w:t>
                  </w:r>
                </w:p>
              </w:tc>
            </w:tr>
            <w:tr w:rsidR="00B86E29" w:rsidRPr="007A1E4B" w:rsidTr="00B86E29">
              <w:trPr>
                <w:trHeight w:val="255"/>
              </w:trPr>
              <w:tc>
                <w:tcPr>
                  <w:tcW w:w="709" w:type="dxa"/>
                  <w:tcBorders>
                    <w:top w:val="nil"/>
                    <w:left w:val="nil"/>
                    <w:bottom w:val="nil"/>
                    <w:right w:val="nil"/>
                  </w:tcBorders>
                  <w:noWrap/>
                  <w:vAlign w:val="bottom"/>
                </w:tcPr>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lastRenderedPageBreak/>
                    <w:t>091</w:t>
                  </w:r>
                </w:p>
              </w:tc>
            </w:tr>
            <w:tr w:rsidR="00B86E29" w:rsidRPr="007A1E4B" w:rsidTr="00B86E29">
              <w:trPr>
                <w:trHeight w:val="255"/>
              </w:trPr>
              <w:tc>
                <w:tcPr>
                  <w:tcW w:w="709" w:type="dxa"/>
                  <w:tcBorders>
                    <w:top w:val="nil"/>
                    <w:left w:val="nil"/>
                    <w:bottom w:val="nil"/>
                    <w:right w:val="nil"/>
                  </w:tcBorders>
                  <w:noWrap/>
                  <w:vAlign w:val="bottom"/>
                </w:tcPr>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092</w:t>
                  </w:r>
                </w:p>
              </w:tc>
            </w:tr>
            <w:tr w:rsidR="00B86E29" w:rsidRPr="007A1E4B" w:rsidTr="00B86E29">
              <w:trPr>
                <w:trHeight w:val="255"/>
              </w:trPr>
              <w:tc>
                <w:tcPr>
                  <w:tcW w:w="709" w:type="dxa"/>
                  <w:tcBorders>
                    <w:top w:val="nil"/>
                    <w:left w:val="nil"/>
                    <w:bottom w:val="nil"/>
                    <w:right w:val="nil"/>
                  </w:tcBorders>
                  <w:noWrap/>
                  <w:vAlign w:val="bottom"/>
                </w:tcPr>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093</w:t>
                  </w:r>
                </w:p>
              </w:tc>
            </w:tr>
            <w:tr w:rsidR="00B86E29" w:rsidRPr="007A1E4B" w:rsidTr="00B86E29">
              <w:trPr>
                <w:trHeight w:val="255"/>
              </w:trPr>
              <w:tc>
                <w:tcPr>
                  <w:tcW w:w="709" w:type="dxa"/>
                  <w:tcBorders>
                    <w:top w:val="nil"/>
                    <w:left w:val="nil"/>
                    <w:bottom w:val="nil"/>
                    <w:right w:val="nil"/>
                  </w:tcBorders>
                  <w:noWrap/>
                  <w:vAlign w:val="bottom"/>
                </w:tcPr>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094</w:t>
                  </w:r>
                </w:p>
              </w:tc>
            </w:tr>
            <w:tr w:rsidR="00B86E29" w:rsidRPr="007A1E4B" w:rsidTr="00B86E29">
              <w:trPr>
                <w:trHeight w:val="255"/>
              </w:trPr>
              <w:tc>
                <w:tcPr>
                  <w:tcW w:w="709" w:type="dxa"/>
                  <w:tcBorders>
                    <w:top w:val="nil"/>
                    <w:left w:val="nil"/>
                    <w:bottom w:val="nil"/>
                    <w:right w:val="nil"/>
                  </w:tcBorders>
                  <w:noWrap/>
                  <w:vAlign w:val="bottom"/>
                </w:tcPr>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095</w:t>
                  </w:r>
                </w:p>
              </w:tc>
            </w:tr>
            <w:tr w:rsidR="00B86E29" w:rsidRPr="007A1E4B" w:rsidTr="00B86E29">
              <w:trPr>
                <w:trHeight w:val="255"/>
              </w:trPr>
              <w:tc>
                <w:tcPr>
                  <w:tcW w:w="709" w:type="dxa"/>
                  <w:tcBorders>
                    <w:top w:val="nil"/>
                    <w:left w:val="nil"/>
                    <w:bottom w:val="nil"/>
                    <w:right w:val="nil"/>
                  </w:tcBorders>
                  <w:noWrap/>
                  <w:vAlign w:val="bottom"/>
                </w:tcPr>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096</w:t>
                  </w:r>
                </w:p>
              </w:tc>
            </w:tr>
            <w:tr w:rsidR="00B86E29" w:rsidRPr="007A1E4B" w:rsidTr="00B86E29">
              <w:trPr>
                <w:trHeight w:val="255"/>
              </w:trPr>
              <w:tc>
                <w:tcPr>
                  <w:tcW w:w="709" w:type="dxa"/>
                  <w:tcBorders>
                    <w:top w:val="nil"/>
                    <w:left w:val="nil"/>
                    <w:bottom w:val="nil"/>
                    <w:right w:val="nil"/>
                  </w:tcBorders>
                  <w:noWrap/>
                  <w:vAlign w:val="bottom"/>
                </w:tcPr>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097</w:t>
                  </w:r>
                </w:p>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098</w:t>
                  </w:r>
                </w:p>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099</w:t>
                  </w:r>
                </w:p>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100</w:t>
                  </w:r>
                </w:p>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101</w:t>
                  </w:r>
                </w:p>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102</w:t>
                  </w:r>
                </w:p>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103</w:t>
                  </w:r>
                </w:p>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104</w:t>
                  </w:r>
                </w:p>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105</w:t>
                  </w:r>
                </w:p>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106</w:t>
                  </w:r>
                </w:p>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107</w:t>
                  </w:r>
                  <w:proofErr w:type="gramStart"/>
                  <w:r w:rsidRPr="007A1E4B">
                    <w:rPr>
                      <w:rFonts w:ascii="Verdana" w:hAnsi="Verdana" w:cs="Arial"/>
                      <w:b/>
                      <w:sz w:val="20"/>
                    </w:rPr>
                    <w:t xml:space="preserve">  </w:t>
                  </w:r>
                </w:p>
                <w:p w:rsidR="00B86E29" w:rsidRPr="007A1E4B" w:rsidRDefault="00B86E29" w:rsidP="00B86E29">
                  <w:pPr>
                    <w:framePr w:hSpace="141" w:wrap="around" w:vAnchor="text" w:hAnchor="margin" w:y="26"/>
                    <w:suppressOverlap/>
                    <w:jc w:val="both"/>
                    <w:rPr>
                      <w:rFonts w:ascii="Verdana" w:hAnsi="Verdana" w:cs="Arial"/>
                      <w:b/>
                      <w:sz w:val="20"/>
                    </w:rPr>
                  </w:pPr>
                  <w:proofErr w:type="gramEnd"/>
                  <w:r w:rsidRPr="007A1E4B">
                    <w:rPr>
                      <w:rFonts w:ascii="Verdana" w:hAnsi="Verdana" w:cs="Arial"/>
                      <w:b/>
                      <w:sz w:val="20"/>
                    </w:rPr>
                    <w:t>108</w:t>
                  </w:r>
                </w:p>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109</w:t>
                  </w:r>
                </w:p>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110</w:t>
                  </w:r>
                </w:p>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111</w:t>
                  </w:r>
                </w:p>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112</w:t>
                  </w:r>
                </w:p>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113</w:t>
                  </w:r>
                </w:p>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114</w:t>
                  </w:r>
                </w:p>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115</w:t>
                  </w:r>
                </w:p>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116</w:t>
                  </w:r>
                </w:p>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117</w:t>
                  </w:r>
                </w:p>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118</w:t>
                  </w:r>
                </w:p>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119</w:t>
                  </w:r>
                </w:p>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120</w:t>
                  </w:r>
                </w:p>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121</w:t>
                  </w:r>
                </w:p>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122</w:t>
                  </w:r>
                </w:p>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123</w:t>
                  </w:r>
                </w:p>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124</w:t>
                  </w:r>
                </w:p>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125</w:t>
                  </w:r>
                </w:p>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126</w:t>
                  </w:r>
                </w:p>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127</w:t>
                  </w:r>
                </w:p>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128</w:t>
                  </w:r>
                </w:p>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129</w:t>
                  </w:r>
                </w:p>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130</w:t>
                  </w:r>
                </w:p>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131</w:t>
                  </w:r>
                </w:p>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132</w:t>
                  </w:r>
                </w:p>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133</w:t>
                  </w:r>
                </w:p>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134</w:t>
                  </w:r>
                </w:p>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135</w:t>
                  </w:r>
                </w:p>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136</w:t>
                  </w:r>
                </w:p>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137</w:t>
                  </w:r>
                </w:p>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138</w:t>
                  </w:r>
                </w:p>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139</w:t>
                  </w:r>
                </w:p>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140</w:t>
                  </w:r>
                </w:p>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141</w:t>
                  </w:r>
                </w:p>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142</w:t>
                  </w:r>
                </w:p>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lastRenderedPageBreak/>
                    <w:t>143</w:t>
                  </w:r>
                </w:p>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144</w:t>
                  </w:r>
                </w:p>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145</w:t>
                  </w:r>
                </w:p>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146</w:t>
                  </w:r>
                </w:p>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147</w:t>
                  </w:r>
                </w:p>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148</w:t>
                  </w:r>
                </w:p>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149</w:t>
                  </w:r>
                </w:p>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150</w:t>
                  </w:r>
                </w:p>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151</w:t>
                  </w:r>
                </w:p>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152</w:t>
                  </w:r>
                </w:p>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153</w:t>
                  </w:r>
                </w:p>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154</w:t>
                  </w:r>
                </w:p>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155</w:t>
                  </w:r>
                </w:p>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156</w:t>
                  </w:r>
                </w:p>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157</w:t>
                  </w:r>
                </w:p>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158</w:t>
                  </w:r>
                </w:p>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159</w:t>
                  </w:r>
                </w:p>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160</w:t>
                  </w:r>
                </w:p>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161</w:t>
                  </w:r>
                </w:p>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162</w:t>
                  </w:r>
                </w:p>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163</w:t>
                  </w:r>
                </w:p>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164</w:t>
                  </w:r>
                </w:p>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165</w:t>
                  </w:r>
                </w:p>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166</w:t>
                  </w:r>
                </w:p>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167</w:t>
                  </w:r>
                </w:p>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168</w:t>
                  </w:r>
                </w:p>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169</w:t>
                  </w:r>
                </w:p>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170</w:t>
                  </w:r>
                </w:p>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171</w:t>
                  </w:r>
                </w:p>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172</w:t>
                  </w:r>
                </w:p>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173</w:t>
                  </w:r>
                </w:p>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174</w:t>
                  </w:r>
                </w:p>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175</w:t>
                  </w:r>
                </w:p>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176</w:t>
                  </w:r>
                </w:p>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177</w:t>
                  </w:r>
                </w:p>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178</w:t>
                  </w:r>
                </w:p>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179</w:t>
                  </w:r>
                </w:p>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180</w:t>
                  </w:r>
                </w:p>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181</w:t>
                  </w:r>
                </w:p>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182</w:t>
                  </w:r>
                </w:p>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183</w:t>
                  </w:r>
                </w:p>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184</w:t>
                  </w:r>
                </w:p>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185</w:t>
                  </w:r>
                </w:p>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186</w:t>
                  </w:r>
                </w:p>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187</w:t>
                  </w:r>
                </w:p>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188</w:t>
                  </w:r>
                </w:p>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189</w:t>
                  </w:r>
                </w:p>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190</w:t>
                  </w:r>
                </w:p>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191</w:t>
                  </w:r>
                </w:p>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192</w:t>
                  </w:r>
                </w:p>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193</w:t>
                  </w:r>
                </w:p>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194</w:t>
                  </w:r>
                </w:p>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195</w:t>
                  </w:r>
                </w:p>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lastRenderedPageBreak/>
                    <w:t>196</w:t>
                  </w:r>
                </w:p>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197</w:t>
                  </w:r>
                </w:p>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198</w:t>
                  </w:r>
                </w:p>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199</w:t>
                  </w:r>
                </w:p>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200</w:t>
                  </w:r>
                </w:p>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201</w:t>
                  </w:r>
                </w:p>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202</w:t>
                  </w:r>
                </w:p>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203</w:t>
                  </w:r>
                </w:p>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204</w:t>
                  </w:r>
                </w:p>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205</w:t>
                  </w:r>
                </w:p>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206</w:t>
                  </w:r>
                </w:p>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207</w:t>
                  </w:r>
                </w:p>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208</w:t>
                  </w:r>
                </w:p>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209</w:t>
                  </w:r>
                </w:p>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210</w:t>
                  </w:r>
                </w:p>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211</w:t>
                  </w:r>
                </w:p>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212</w:t>
                  </w:r>
                </w:p>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213</w:t>
                  </w:r>
                </w:p>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214</w:t>
                  </w:r>
                </w:p>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215</w:t>
                  </w:r>
                </w:p>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216</w:t>
                  </w:r>
                </w:p>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217</w:t>
                  </w:r>
                </w:p>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218</w:t>
                  </w:r>
                </w:p>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219</w:t>
                  </w:r>
                </w:p>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220</w:t>
                  </w:r>
                </w:p>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221</w:t>
                  </w:r>
                </w:p>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222</w:t>
                  </w:r>
                </w:p>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223</w:t>
                  </w:r>
                </w:p>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224</w:t>
                  </w:r>
                </w:p>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225</w:t>
                  </w:r>
                </w:p>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226</w:t>
                  </w:r>
                </w:p>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227</w:t>
                  </w:r>
                </w:p>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228</w:t>
                  </w:r>
                </w:p>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229</w:t>
                  </w:r>
                </w:p>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230</w:t>
                  </w:r>
                </w:p>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231</w:t>
                  </w:r>
                </w:p>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232</w:t>
                  </w:r>
                </w:p>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233</w:t>
                  </w:r>
                </w:p>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234</w:t>
                  </w:r>
                </w:p>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235</w:t>
                  </w:r>
                </w:p>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236</w:t>
                  </w:r>
                </w:p>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237</w:t>
                  </w:r>
                </w:p>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238</w:t>
                  </w:r>
                </w:p>
              </w:tc>
            </w:tr>
            <w:tr w:rsidR="00B86E29" w:rsidRPr="007A1E4B" w:rsidTr="00B86E29">
              <w:trPr>
                <w:trHeight w:val="255"/>
              </w:trPr>
              <w:tc>
                <w:tcPr>
                  <w:tcW w:w="709" w:type="dxa"/>
                  <w:tcBorders>
                    <w:top w:val="nil"/>
                    <w:left w:val="nil"/>
                    <w:bottom w:val="nil"/>
                    <w:right w:val="nil"/>
                  </w:tcBorders>
                  <w:noWrap/>
                  <w:vAlign w:val="bottom"/>
                </w:tcPr>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lastRenderedPageBreak/>
                    <w:t>239</w:t>
                  </w:r>
                </w:p>
              </w:tc>
            </w:tr>
            <w:tr w:rsidR="00B86E29" w:rsidRPr="007A1E4B" w:rsidTr="00B86E29">
              <w:trPr>
                <w:trHeight w:val="255"/>
              </w:trPr>
              <w:tc>
                <w:tcPr>
                  <w:tcW w:w="709" w:type="dxa"/>
                  <w:tcBorders>
                    <w:top w:val="nil"/>
                    <w:left w:val="nil"/>
                    <w:bottom w:val="nil"/>
                    <w:right w:val="nil"/>
                  </w:tcBorders>
                  <w:noWrap/>
                  <w:vAlign w:val="bottom"/>
                </w:tcPr>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240</w:t>
                  </w:r>
                </w:p>
              </w:tc>
            </w:tr>
            <w:tr w:rsidR="00B86E29" w:rsidRPr="007A1E4B" w:rsidTr="00B86E29">
              <w:trPr>
                <w:trHeight w:val="255"/>
              </w:trPr>
              <w:tc>
                <w:tcPr>
                  <w:tcW w:w="709" w:type="dxa"/>
                  <w:tcBorders>
                    <w:top w:val="nil"/>
                    <w:left w:val="nil"/>
                    <w:bottom w:val="nil"/>
                    <w:right w:val="nil"/>
                  </w:tcBorders>
                  <w:noWrap/>
                  <w:vAlign w:val="bottom"/>
                </w:tcPr>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241</w:t>
                  </w:r>
                </w:p>
              </w:tc>
            </w:tr>
            <w:tr w:rsidR="00B86E29" w:rsidRPr="007A1E4B" w:rsidTr="00B86E29">
              <w:trPr>
                <w:trHeight w:val="255"/>
              </w:trPr>
              <w:tc>
                <w:tcPr>
                  <w:tcW w:w="709" w:type="dxa"/>
                  <w:tcBorders>
                    <w:top w:val="nil"/>
                    <w:left w:val="nil"/>
                    <w:bottom w:val="nil"/>
                    <w:right w:val="nil"/>
                  </w:tcBorders>
                  <w:noWrap/>
                  <w:vAlign w:val="bottom"/>
                </w:tcPr>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242</w:t>
                  </w:r>
                </w:p>
              </w:tc>
            </w:tr>
            <w:tr w:rsidR="00B86E29" w:rsidRPr="007A1E4B" w:rsidTr="00B86E29">
              <w:trPr>
                <w:trHeight w:val="255"/>
              </w:trPr>
              <w:tc>
                <w:tcPr>
                  <w:tcW w:w="709" w:type="dxa"/>
                  <w:tcBorders>
                    <w:top w:val="nil"/>
                    <w:left w:val="nil"/>
                    <w:bottom w:val="nil"/>
                    <w:right w:val="nil"/>
                  </w:tcBorders>
                  <w:noWrap/>
                  <w:vAlign w:val="bottom"/>
                </w:tcPr>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243</w:t>
                  </w:r>
                </w:p>
              </w:tc>
            </w:tr>
            <w:tr w:rsidR="00B86E29" w:rsidRPr="007A1E4B" w:rsidTr="00B86E29">
              <w:trPr>
                <w:trHeight w:val="255"/>
              </w:trPr>
              <w:tc>
                <w:tcPr>
                  <w:tcW w:w="709" w:type="dxa"/>
                  <w:tcBorders>
                    <w:top w:val="nil"/>
                    <w:left w:val="nil"/>
                    <w:bottom w:val="nil"/>
                    <w:right w:val="nil"/>
                  </w:tcBorders>
                  <w:noWrap/>
                  <w:vAlign w:val="bottom"/>
                </w:tcPr>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244</w:t>
                  </w:r>
                </w:p>
              </w:tc>
            </w:tr>
          </w:tbl>
          <w:p w:rsidR="00B86E29" w:rsidRPr="007A1E4B" w:rsidRDefault="00B86E29" w:rsidP="00B86E29">
            <w:pPr>
              <w:jc w:val="both"/>
              <w:rPr>
                <w:rFonts w:ascii="Verdana" w:hAnsi="Verdana" w:cs="Arial"/>
                <w:b/>
                <w:bCs/>
                <w:sz w:val="20"/>
              </w:rPr>
            </w:pPr>
            <w:r w:rsidRPr="007A1E4B">
              <w:rPr>
                <w:rFonts w:ascii="Verdana" w:hAnsi="Verdana" w:cs="Arial"/>
                <w:b/>
                <w:bCs/>
                <w:sz w:val="20"/>
              </w:rPr>
              <w:t xml:space="preserve"> 245</w:t>
            </w:r>
          </w:p>
          <w:p w:rsidR="00B86E29" w:rsidRPr="007A1E4B" w:rsidRDefault="00B86E29" w:rsidP="00B86E29">
            <w:pPr>
              <w:jc w:val="both"/>
              <w:rPr>
                <w:rFonts w:ascii="Verdana" w:hAnsi="Verdana" w:cs="Arial"/>
                <w:b/>
                <w:bCs/>
                <w:sz w:val="20"/>
              </w:rPr>
            </w:pPr>
            <w:r w:rsidRPr="007A1E4B">
              <w:rPr>
                <w:rFonts w:ascii="Verdana" w:hAnsi="Verdana" w:cs="Arial"/>
                <w:b/>
                <w:bCs/>
                <w:sz w:val="20"/>
              </w:rPr>
              <w:t xml:space="preserve"> 246</w:t>
            </w:r>
          </w:p>
          <w:p w:rsidR="00B86E29" w:rsidRPr="007A1E4B" w:rsidRDefault="00B86E29" w:rsidP="00B86E29">
            <w:pPr>
              <w:jc w:val="both"/>
              <w:rPr>
                <w:rFonts w:ascii="Verdana" w:hAnsi="Verdana" w:cs="Arial"/>
                <w:b/>
                <w:bCs/>
                <w:sz w:val="20"/>
              </w:rPr>
            </w:pPr>
            <w:r w:rsidRPr="007A1E4B">
              <w:rPr>
                <w:rFonts w:ascii="Verdana" w:hAnsi="Verdana" w:cs="Arial"/>
                <w:b/>
                <w:bCs/>
                <w:sz w:val="20"/>
              </w:rPr>
              <w:t xml:space="preserve"> 247</w:t>
            </w:r>
          </w:p>
          <w:p w:rsidR="00B86E29" w:rsidRPr="007A1E4B" w:rsidRDefault="00B86E29" w:rsidP="00B86E29">
            <w:pPr>
              <w:jc w:val="both"/>
              <w:rPr>
                <w:rFonts w:ascii="Verdana" w:hAnsi="Verdana" w:cs="Arial"/>
                <w:b/>
                <w:bCs/>
                <w:sz w:val="20"/>
              </w:rPr>
            </w:pPr>
            <w:r w:rsidRPr="007A1E4B">
              <w:rPr>
                <w:rFonts w:ascii="Verdana" w:hAnsi="Verdana" w:cs="Arial"/>
                <w:b/>
                <w:bCs/>
                <w:sz w:val="20"/>
              </w:rPr>
              <w:lastRenderedPageBreak/>
              <w:t xml:space="preserve"> 248</w:t>
            </w:r>
          </w:p>
          <w:tbl>
            <w:tblPr>
              <w:tblW w:w="709" w:type="dxa"/>
              <w:tblLayout w:type="fixed"/>
              <w:tblCellMar>
                <w:left w:w="70" w:type="dxa"/>
                <w:right w:w="70" w:type="dxa"/>
              </w:tblCellMar>
              <w:tblLook w:val="0000"/>
            </w:tblPr>
            <w:tblGrid>
              <w:gridCol w:w="709"/>
            </w:tblGrid>
            <w:tr w:rsidR="00B86E29" w:rsidRPr="007A1E4B" w:rsidTr="00B86E29">
              <w:trPr>
                <w:trHeight w:val="255"/>
              </w:trPr>
              <w:tc>
                <w:tcPr>
                  <w:tcW w:w="709" w:type="dxa"/>
                  <w:tcBorders>
                    <w:top w:val="nil"/>
                    <w:left w:val="nil"/>
                    <w:bottom w:val="nil"/>
                    <w:right w:val="nil"/>
                  </w:tcBorders>
                  <w:noWrap/>
                  <w:vAlign w:val="bottom"/>
                </w:tcPr>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249</w:t>
                  </w:r>
                </w:p>
              </w:tc>
            </w:tr>
          </w:tbl>
          <w:p w:rsidR="00B86E29" w:rsidRPr="007A1E4B" w:rsidRDefault="00B86E29" w:rsidP="00B86E29">
            <w:pPr>
              <w:jc w:val="both"/>
              <w:rPr>
                <w:rFonts w:ascii="Verdana" w:hAnsi="Verdana" w:cs="Arial"/>
                <w:b/>
                <w:bCs/>
                <w:sz w:val="20"/>
              </w:rPr>
            </w:pPr>
            <w:r w:rsidRPr="007A1E4B">
              <w:rPr>
                <w:rFonts w:ascii="Verdana" w:hAnsi="Verdana" w:cs="Arial"/>
                <w:b/>
                <w:bCs/>
                <w:sz w:val="20"/>
              </w:rPr>
              <w:t xml:space="preserve"> 250</w:t>
            </w:r>
          </w:p>
          <w:p w:rsidR="00B86E29" w:rsidRPr="007A1E4B" w:rsidRDefault="00B86E29" w:rsidP="00B86E29">
            <w:pPr>
              <w:jc w:val="both"/>
              <w:rPr>
                <w:rFonts w:ascii="Verdana" w:hAnsi="Verdana" w:cs="Arial"/>
                <w:b/>
                <w:bCs/>
                <w:sz w:val="20"/>
              </w:rPr>
            </w:pPr>
            <w:r w:rsidRPr="007A1E4B">
              <w:rPr>
                <w:rFonts w:ascii="Verdana" w:hAnsi="Verdana" w:cs="Arial"/>
                <w:b/>
                <w:bCs/>
                <w:sz w:val="20"/>
              </w:rPr>
              <w:t xml:space="preserve"> 251</w:t>
            </w:r>
          </w:p>
          <w:p w:rsidR="00B86E29" w:rsidRPr="007A1E4B" w:rsidRDefault="00B86E29" w:rsidP="00B86E29">
            <w:pPr>
              <w:jc w:val="both"/>
              <w:rPr>
                <w:rFonts w:ascii="Verdana" w:hAnsi="Verdana" w:cs="Arial"/>
                <w:b/>
                <w:bCs/>
                <w:sz w:val="20"/>
              </w:rPr>
            </w:pPr>
            <w:r w:rsidRPr="007A1E4B">
              <w:rPr>
                <w:rFonts w:ascii="Verdana" w:hAnsi="Verdana" w:cs="Arial"/>
                <w:b/>
                <w:bCs/>
                <w:sz w:val="20"/>
              </w:rPr>
              <w:t xml:space="preserve"> 252</w:t>
            </w:r>
          </w:p>
          <w:p w:rsidR="00B86E29" w:rsidRPr="007A1E4B" w:rsidRDefault="00B86E29" w:rsidP="00B86E29">
            <w:pPr>
              <w:jc w:val="both"/>
              <w:rPr>
                <w:rFonts w:ascii="Verdana" w:hAnsi="Verdana" w:cs="Arial"/>
                <w:b/>
                <w:bCs/>
                <w:sz w:val="20"/>
              </w:rPr>
            </w:pPr>
            <w:r w:rsidRPr="007A1E4B">
              <w:rPr>
                <w:rFonts w:ascii="Verdana" w:hAnsi="Verdana" w:cs="Arial"/>
                <w:b/>
                <w:bCs/>
                <w:sz w:val="20"/>
              </w:rPr>
              <w:t xml:space="preserve"> 253</w:t>
            </w:r>
          </w:p>
          <w:tbl>
            <w:tblPr>
              <w:tblW w:w="709" w:type="dxa"/>
              <w:tblLayout w:type="fixed"/>
              <w:tblCellMar>
                <w:left w:w="70" w:type="dxa"/>
                <w:right w:w="70" w:type="dxa"/>
              </w:tblCellMar>
              <w:tblLook w:val="0000"/>
            </w:tblPr>
            <w:tblGrid>
              <w:gridCol w:w="709"/>
            </w:tblGrid>
            <w:tr w:rsidR="00B86E29" w:rsidRPr="007A1E4B" w:rsidTr="00B86E29">
              <w:trPr>
                <w:trHeight w:val="255"/>
              </w:trPr>
              <w:tc>
                <w:tcPr>
                  <w:tcW w:w="709" w:type="dxa"/>
                  <w:tcBorders>
                    <w:top w:val="nil"/>
                    <w:left w:val="nil"/>
                    <w:bottom w:val="nil"/>
                    <w:right w:val="nil"/>
                  </w:tcBorders>
                  <w:noWrap/>
                  <w:vAlign w:val="bottom"/>
                </w:tcPr>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254</w:t>
                  </w:r>
                </w:p>
              </w:tc>
            </w:tr>
          </w:tbl>
          <w:p w:rsidR="00B86E29" w:rsidRPr="007A1E4B" w:rsidRDefault="00B86E29" w:rsidP="00B86E29">
            <w:pPr>
              <w:jc w:val="both"/>
              <w:rPr>
                <w:rFonts w:ascii="Verdana" w:hAnsi="Verdana" w:cs="Arial"/>
                <w:b/>
                <w:bCs/>
                <w:sz w:val="20"/>
              </w:rPr>
            </w:pPr>
            <w:r w:rsidRPr="007A1E4B">
              <w:rPr>
                <w:rFonts w:ascii="Verdana" w:hAnsi="Verdana" w:cs="Arial"/>
                <w:b/>
                <w:bCs/>
                <w:sz w:val="20"/>
              </w:rPr>
              <w:t xml:space="preserve"> 255</w:t>
            </w:r>
          </w:p>
          <w:p w:rsidR="00B86E29" w:rsidRPr="007A1E4B" w:rsidRDefault="00B86E29" w:rsidP="00B86E29">
            <w:pPr>
              <w:jc w:val="both"/>
              <w:rPr>
                <w:rFonts w:ascii="Verdana" w:hAnsi="Verdana" w:cs="Arial"/>
                <w:b/>
                <w:bCs/>
                <w:sz w:val="20"/>
              </w:rPr>
            </w:pPr>
            <w:r w:rsidRPr="007A1E4B">
              <w:rPr>
                <w:rFonts w:ascii="Verdana" w:hAnsi="Verdana" w:cs="Arial"/>
                <w:b/>
                <w:bCs/>
                <w:sz w:val="20"/>
              </w:rPr>
              <w:t xml:space="preserve"> 256</w:t>
            </w:r>
          </w:p>
          <w:p w:rsidR="00B86E29" w:rsidRPr="007A1E4B" w:rsidRDefault="00B86E29" w:rsidP="00B86E29">
            <w:pPr>
              <w:jc w:val="both"/>
              <w:rPr>
                <w:rFonts w:ascii="Verdana" w:hAnsi="Verdana" w:cs="Arial"/>
                <w:b/>
                <w:bCs/>
                <w:sz w:val="20"/>
              </w:rPr>
            </w:pPr>
            <w:r w:rsidRPr="007A1E4B">
              <w:rPr>
                <w:rFonts w:ascii="Verdana" w:hAnsi="Verdana" w:cs="Arial"/>
                <w:b/>
                <w:bCs/>
                <w:sz w:val="20"/>
              </w:rPr>
              <w:t xml:space="preserve"> 257</w:t>
            </w:r>
          </w:p>
          <w:p w:rsidR="00B86E29" w:rsidRPr="007A1E4B" w:rsidRDefault="00B86E29" w:rsidP="00B86E29">
            <w:pPr>
              <w:jc w:val="both"/>
              <w:rPr>
                <w:rFonts w:ascii="Verdana" w:hAnsi="Verdana" w:cs="Arial"/>
                <w:b/>
                <w:bCs/>
                <w:sz w:val="20"/>
              </w:rPr>
            </w:pPr>
            <w:r w:rsidRPr="007A1E4B">
              <w:rPr>
                <w:rFonts w:ascii="Verdana" w:hAnsi="Verdana" w:cs="Arial"/>
                <w:b/>
                <w:bCs/>
                <w:sz w:val="20"/>
              </w:rPr>
              <w:t xml:space="preserve"> 258</w:t>
            </w:r>
          </w:p>
          <w:tbl>
            <w:tblPr>
              <w:tblW w:w="709" w:type="dxa"/>
              <w:tblLayout w:type="fixed"/>
              <w:tblCellMar>
                <w:left w:w="70" w:type="dxa"/>
                <w:right w:w="70" w:type="dxa"/>
              </w:tblCellMar>
              <w:tblLook w:val="0000"/>
            </w:tblPr>
            <w:tblGrid>
              <w:gridCol w:w="709"/>
            </w:tblGrid>
            <w:tr w:rsidR="00B86E29" w:rsidRPr="007A1E4B" w:rsidTr="00B86E29">
              <w:trPr>
                <w:trHeight w:val="255"/>
              </w:trPr>
              <w:tc>
                <w:tcPr>
                  <w:tcW w:w="709" w:type="dxa"/>
                  <w:tcBorders>
                    <w:top w:val="nil"/>
                    <w:left w:val="nil"/>
                    <w:bottom w:val="nil"/>
                    <w:right w:val="nil"/>
                  </w:tcBorders>
                  <w:noWrap/>
                  <w:vAlign w:val="bottom"/>
                </w:tcPr>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259</w:t>
                  </w:r>
                </w:p>
              </w:tc>
            </w:tr>
          </w:tbl>
          <w:p w:rsidR="00B86E29" w:rsidRPr="007A1E4B" w:rsidRDefault="00B86E29" w:rsidP="00B86E29">
            <w:pPr>
              <w:jc w:val="both"/>
              <w:rPr>
                <w:rFonts w:ascii="Verdana" w:hAnsi="Verdana" w:cs="Arial"/>
                <w:b/>
                <w:bCs/>
                <w:sz w:val="20"/>
              </w:rPr>
            </w:pPr>
            <w:r w:rsidRPr="007A1E4B">
              <w:rPr>
                <w:rFonts w:ascii="Verdana" w:hAnsi="Verdana" w:cs="Arial"/>
                <w:b/>
                <w:bCs/>
                <w:sz w:val="20"/>
              </w:rPr>
              <w:t xml:space="preserve"> 260</w:t>
            </w:r>
          </w:p>
          <w:p w:rsidR="00B86E29" w:rsidRPr="007A1E4B" w:rsidRDefault="00B86E29" w:rsidP="00B86E29">
            <w:pPr>
              <w:jc w:val="both"/>
              <w:rPr>
                <w:rFonts w:ascii="Verdana" w:hAnsi="Verdana" w:cs="Arial"/>
                <w:b/>
                <w:bCs/>
                <w:sz w:val="20"/>
              </w:rPr>
            </w:pPr>
            <w:r w:rsidRPr="007A1E4B">
              <w:rPr>
                <w:rFonts w:ascii="Verdana" w:hAnsi="Verdana" w:cs="Arial"/>
                <w:b/>
                <w:bCs/>
                <w:sz w:val="20"/>
              </w:rPr>
              <w:t xml:space="preserve"> 261</w:t>
            </w:r>
          </w:p>
          <w:p w:rsidR="00B86E29" w:rsidRPr="007A1E4B" w:rsidRDefault="00B86E29" w:rsidP="00B86E29">
            <w:pPr>
              <w:jc w:val="both"/>
              <w:rPr>
                <w:rFonts w:ascii="Verdana" w:hAnsi="Verdana" w:cs="Arial"/>
                <w:b/>
                <w:bCs/>
                <w:sz w:val="20"/>
              </w:rPr>
            </w:pPr>
            <w:r w:rsidRPr="007A1E4B">
              <w:rPr>
                <w:rFonts w:ascii="Verdana" w:hAnsi="Verdana" w:cs="Arial"/>
                <w:b/>
                <w:bCs/>
                <w:sz w:val="20"/>
              </w:rPr>
              <w:t xml:space="preserve"> 262</w:t>
            </w:r>
          </w:p>
          <w:p w:rsidR="00B86E29" w:rsidRPr="007A1E4B" w:rsidRDefault="00B86E29" w:rsidP="00B86E29">
            <w:pPr>
              <w:jc w:val="both"/>
              <w:rPr>
                <w:rFonts w:ascii="Verdana" w:hAnsi="Verdana" w:cs="Arial"/>
                <w:b/>
                <w:bCs/>
                <w:sz w:val="20"/>
              </w:rPr>
            </w:pPr>
            <w:r w:rsidRPr="007A1E4B">
              <w:rPr>
                <w:rFonts w:ascii="Verdana" w:hAnsi="Verdana" w:cs="Arial"/>
                <w:b/>
                <w:bCs/>
                <w:sz w:val="20"/>
              </w:rPr>
              <w:t xml:space="preserve"> 263</w:t>
            </w:r>
          </w:p>
          <w:tbl>
            <w:tblPr>
              <w:tblW w:w="709" w:type="dxa"/>
              <w:tblLayout w:type="fixed"/>
              <w:tblCellMar>
                <w:left w:w="70" w:type="dxa"/>
                <w:right w:w="70" w:type="dxa"/>
              </w:tblCellMar>
              <w:tblLook w:val="0000"/>
            </w:tblPr>
            <w:tblGrid>
              <w:gridCol w:w="709"/>
            </w:tblGrid>
            <w:tr w:rsidR="00B86E29" w:rsidRPr="007A1E4B" w:rsidTr="00B86E29">
              <w:trPr>
                <w:trHeight w:val="255"/>
              </w:trPr>
              <w:tc>
                <w:tcPr>
                  <w:tcW w:w="709" w:type="dxa"/>
                  <w:tcBorders>
                    <w:top w:val="nil"/>
                    <w:left w:val="nil"/>
                    <w:bottom w:val="nil"/>
                    <w:right w:val="nil"/>
                  </w:tcBorders>
                  <w:noWrap/>
                  <w:vAlign w:val="bottom"/>
                </w:tcPr>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264</w:t>
                  </w:r>
                </w:p>
              </w:tc>
            </w:tr>
          </w:tbl>
          <w:p w:rsidR="00B86E29" w:rsidRPr="007A1E4B" w:rsidRDefault="00B86E29" w:rsidP="00B86E29">
            <w:pPr>
              <w:jc w:val="both"/>
              <w:rPr>
                <w:rFonts w:ascii="Verdana" w:hAnsi="Verdana" w:cs="Arial"/>
                <w:b/>
                <w:bCs/>
                <w:sz w:val="20"/>
              </w:rPr>
            </w:pPr>
            <w:r w:rsidRPr="007A1E4B">
              <w:rPr>
                <w:rFonts w:ascii="Verdana" w:hAnsi="Verdana" w:cs="Arial"/>
                <w:b/>
                <w:bCs/>
                <w:sz w:val="20"/>
              </w:rPr>
              <w:t xml:space="preserve"> 265</w:t>
            </w:r>
          </w:p>
          <w:p w:rsidR="00B86E29" w:rsidRPr="007A1E4B" w:rsidRDefault="00B86E29" w:rsidP="00B86E29">
            <w:pPr>
              <w:jc w:val="both"/>
              <w:rPr>
                <w:rFonts w:ascii="Verdana" w:hAnsi="Verdana" w:cs="Arial"/>
                <w:b/>
                <w:bCs/>
                <w:sz w:val="20"/>
              </w:rPr>
            </w:pPr>
            <w:r w:rsidRPr="007A1E4B">
              <w:rPr>
                <w:rFonts w:ascii="Verdana" w:hAnsi="Verdana" w:cs="Arial"/>
                <w:b/>
                <w:bCs/>
                <w:sz w:val="20"/>
              </w:rPr>
              <w:t xml:space="preserve"> 266</w:t>
            </w:r>
          </w:p>
          <w:p w:rsidR="00B86E29" w:rsidRPr="007A1E4B" w:rsidRDefault="00B86E29" w:rsidP="00B86E29">
            <w:pPr>
              <w:jc w:val="both"/>
              <w:rPr>
                <w:rFonts w:ascii="Verdana" w:hAnsi="Verdana" w:cs="Arial"/>
                <w:b/>
                <w:bCs/>
                <w:sz w:val="20"/>
              </w:rPr>
            </w:pPr>
            <w:r w:rsidRPr="007A1E4B">
              <w:rPr>
                <w:rFonts w:ascii="Verdana" w:hAnsi="Verdana" w:cs="Arial"/>
                <w:b/>
                <w:bCs/>
                <w:sz w:val="20"/>
              </w:rPr>
              <w:t xml:space="preserve"> 267</w:t>
            </w:r>
          </w:p>
          <w:p w:rsidR="00B86E29" w:rsidRPr="007A1E4B" w:rsidRDefault="00B86E29" w:rsidP="00B86E29">
            <w:pPr>
              <w:jc w:val="both"/>
              <w:rPr>
                <w:rFonts w:ascii="Verdana" w:hAnsi="Verdana" w:cs="Arial"/>
                <w:b/>
                <w:bCs/>
                <w:sz w:val="20"/>
              </w:rPr>
            </w:pPr>
            <w:r w:rsidRPr="007A1E4B">
              <w:rPr>
                <w:rFonts w:ascii="Verdana" w:hAnsi="Verdana" w:cs="Arial"/>
                <w:b/>
                <w:bCs/>
                <w:sz w:val="20"/>
              </w:rPr>
              <w:t xml:space="preserve"> 268</w:t>
            </w:r>
          </w:p>
          <w:tbl>
            <w:tblPr>
              <w:tblW w:w="709" w:type="dxa"/>
              <w:tblLayout w:type="fixed"/>
              <w:tblCellMar>
                <w:left w:w="70" w:type="dxa"/>
                <w:right w:w="70" w:type="dxa"/>
              </w:tblCellMar>
              <w:tblLook w:val="0000"/>
            </w:tblPr>
            <w:tblGrid>
              <w:gridCol w:w="709"/>
            </w:tblGrid>
            <w:tr w:rsidR="00B86E29" w:rsidRPr="007A1E4B" w:rsidTr="00B86E29">
              <w:trPr>
                <w:trHeight w:val="255"/>
              </w:trPr>
              <w:tc>
                <w:tcPr>
                  <w:tcW w:w="709" w:type="dxa"/>
                  <w:tcBorders>
                    <w:top w:val="nil"/>
                    <w:left w:val="nil"/>
                    <w:bottom w:val="nil"/>
                    <w:right w:val="nil"/>
                  </w:tcBorders>
                  <w:noWrap/>
                  <w:vAlign w:val="bottom"/>
                </w:tcPr>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269</w:t>
                  </w:r>
                </w:p>
              </w:tc>
            </w:tr>
          </w:tbl>
          <w:p w:rsidR="00B86E29" w:rsidRPr="007A1E4B" w:rsidRDefault="00B86E29" w:rsidP="00B86E29">
            <w:pPr>
              <w:jc w:val="both"/>
              <w:rPr>
                <w:rFonts w:ascii="Verdana" w:hAnsi="Verdana" w:cs="Arial"/>
                <w:b/>
                <w:bCs/>
                <w:sz w:val="20"/>
              </w:rPr>
            </w:pPr>
            <w:r w:rsidRPr="007A1E4B">
              <w:rPr>
                <w:rFonts w:ascii="Verdana" w:hAnsi="Verdana" w:cs="Arial"/>
                <w:b/>
                <w:bCs/>
                <w:sz w:val="20"/>
              </w:rPr>
              <w:t xml:space="preserve"> 270</w:t>
            </w:r>
          </w:p>
          <w:p w:rsidR="00B86E29" w:rsidRPr="007A1E4B" w:rsidRDefault="00B86E29" w:rsidP="00B86E29">
            <w:pPr>
              <w:jc w:val="both"/>
              <w:rPr>
                <w:rFonts w:ascii="Verdana" w:hAnsi="Verdana" w:cs="Arial"/>
                <w:b/>
                <w:bCs/>
                <w:sz w:val="20"/>
              </w:rPr>
            </w:pPr>
            <w:r w:rsidRPr="007A1E4B">
              <w:rPr>
                <w:rFonts w:ascii="Verdana" w:hAnsi="Verdana" w:cs="Arial"/>
                <w:b/>
                <w:bCs/>
                <w:sz w:val="20"/>
              </w:rPr>
              <w:t xml:space="preserve"> 271</w:t>
            </w:r>
          </w:p>
          <w:p w:rsidR="00B86E29" w:rsidRPr="007A1E4B" w:rsidRDefault="00B86E29" w:rsidP="00B86E29">
            <w:pPr>
              <w:jc w:val="both"/>
              <w:rPr>
                <w:rFonts w:ascii="Verdana" w:hAnsi="Verdana" w:cs="Arial"/>
                <w:b/>
                <w:bCs/>
                <w:sz w:val="20"/>
              </w:rPr>
            </w:pPr>
            <w:r w:rsidRPr="007A1E4B">
              <w:rPr>
                <w:rFonts w:ascii="Verdana" w:hAnsi="Verdana" w:cs="Arial"/>
                <w:b/>
                <w:bCs/>
                <w:sz w:val="20"/>
              </w:rPr>
              <w:t xml:space="preserve"> 272</w:t>
            </w:r>
          </w:p>
          <w:p w:rsidR="00B86E29" w:rsidRPr="007A1E4B" w:rsidRDefault="00B86E29" w:rsidP="00B86E29">
            <w:pPr>
              <w:jc w:val="both"/>
              <w:rPr>
                <w:rFonts w:ascii="Verdana" w:hAnsi="Verdana" w:cs="Arial"/>
                <w:b/>
                <w:bCs/>
                <w:sz w:val="20"/>
              </w:rPr>
            </w:pPr>
            <w:r w:rsidRPr="007A1E4B">
              <w:rPr>
                <w:rFonts w:ascii="Verdana" w:hAnsi="Verdana" w:cs="Arial"/>
                <w:b/>
                <w:bCs/>
                <w:sz w:val="20"/>
              </w:rPr>
              <w:t xml:space="preserve"> 273</w:t>
            </w:r>
          </w:p>
          <w:tbl>
            <w:tblPr>
              <w:tblW w:w="709" w:type="dxa"/>
              <w:tblLayout w:type="fixed"/>
              <w:tblCellMar>
                <w:left w:w="70" w:type="dxa"/>
                <w:right w:w="70" w:type="dxa"/>
              </w:tblCellMar>
              <w:tblLook w:val="0000"/>
            </w:tblPr>
            <w:tblGrid>
              <w:gridCol w:w="709"/>
            </w:tblGrid>
            <w:tr w:rsidR="00B86E29" w:rsidRPr="007A1E4B" w:rsidTr="00B86E29">
              <w:trPr>
                <w:trHeight w:val="255"/>
              </w:trPr>
              <w:tc>
                <w:tcPr>
                  <w:tcW w:w="709" w:type="dxa"/>
                  <w:tcBorders>
                    <w:top w:val="nil"/>
                    <w:left w:val="nil"/>
                    <w:bottom w:val="nil"/>
                    <w:right w:val="nil"/>
                  </w:tcBorders>
                  <w:noWrap/>
                  <w:vAlign w:val="bottom"/>
                </w:tcPr>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274</w:t>
                  </w:r>
                </w:p>
              </w:tc>
            </w:tr>
          </w:tbl>
          <w:p w:rsidR="00B86E29" w:rsidRPr="007A1E4B" w:rsidRDefault="00B86E29" w:rsidP="00B86E29">
            <w:pPr>
              <w:jc w:val="both"/>
              <w:rPr>
                <w:rFonts w:ascii="Verdana" w:hAnsi="Verdana" w:cs="Arial"/>
                <w:b/>
                <w:bCs/>
                <w:sz w:val="20"/>
              </w:rPr>
            </w:pPr>
            <w:r w:rsidRPr="007A1E4B">
              <w:rPr>
                <w:rFonts w:ascii="Verdana" w:hAnsi="Verdana" w:cs="Arial"/>
                <w:b/>
                <w:bCs/>
                <w:sz w:val="20"/>
              </w:rPr>
              <w:t xml:space="preserve"> 275</w:t>
            </w:r>
          </w:p>
          <w:p w:rsidR="00B86E29" w:rsidRPr="007A1E4B" w:rsidRDefault="00B86E29" w:rsidP="00B86E29">
            <w:pPr>
              <w:jc w:val="both"/>
              <w:rPr>
                <w:rFonts w:ascii="Verdana" w:hAnsi="Verdana" w:cs="Arial"/>
                <w:b/>
                <w:bCs/>
                <w:sz w:val="20"/>
              </w:rPr>
            </w:pPr>
            <w:r w:rsidRPr="007A1E4B">
              <w:rPr>
                <w:rFonts w:ascii="Verdana" w:hAnsi="Verdana" w:cs="Arial"/>
                <w:b/>
                <w:bCs/>
                <w:sz w:val="20"/>
              </w:rPr>
              <w:t xml:space="preserve"> 276</w:t>
            </w:r>
          </w:p>
          <w:p w:rsidR="00B86E29" w:rsidRPr="007A1E4B" w:rsidRDefault="00B86E29" w:rsidP="00B86E29">
            <w:pPr>
              <w:jc w:val="both"/>
              <w:rPr>
                <w:rFonts w:ascii="Verdana" w:hAnsi="Verdana" w:cs="Arial"/>
                <w:b/>
                <w:bCs/>
                <w:sz w:val="20"/>
              </w:rPr>
            </w:pPr>
            <w:r w:rsidRPr="007A1E4B">
              <w:rPr>
                <w:rFonts w:ascii="Verdana" w:hAnsi="Verdana" w:cs="Arial"/>
                <w:b/>
                <w:bCs/>
                <w:sz w:val="20"/>
              </w:rPr>
              <w:t xml:space="preserve"> 277</w:t>
            </w:r>
          </w:p>
          <w:p w:rsidR="00B86E29" w:rsidRPr="007A1E4B" w:rsidRDefault="00B86E29" w:rsidP="00B86E29">
            <w:pPr>
              <w:jc w:val="both"/>
              <w:rPr>
                <w:rFonts w:ascii="Verdana" w:hAnsi="Verdana" w:cs="Arial"/>
                <w:b/>
                <w:bCs/>
                <w:sz w:val="20"/>
              </w:rPr>
            </w:pPr>
            <w:r w:rsidRPr="007A1E4B">
              <w:rPr>
                <w:rFonts w:ascii="Verdana" w:hAnsi="Verdana" w:cs="Arial"/>
                <w:b/>
                <w:bCs/>
                <w:sz w:val="20"/>
              </w:rPr>
              <w:t xml:space="preserve"> 278</w:t>
            </w:r>
          </w:p>
          <w:tbl>
            <w:tblPr>
              <w:tblW w:w="709" w:type="dxa"/>
              <w:tblLayout w:type="fixed"/>
              <w:tblCellMar>
                <w:left w:w="70" w:type="dxa"/>
                <w:right w:w="70" w:type="dxa"/>
              </w:tblCellMar>
              <w:tblLook w:val="0000"/>
            </w:tblPr>
            <w:tblGrid>
              <w:gridCol w:w="709"/>
            </w:tblGrid>
            <w:tr w:rsidR="00B86E29" w:rsidRPr="007A1E4B" w:rsidTr="00B86E29">
              <w:trPr>
                <w:trHeight w:val="255"/>
              </w:trPr>
              <w:tc>
                <w:tcPr>
                  <w:tcW w:w="709" w:type="dxa"/>
                  <w:tcBorders>
                    <w:top w:val="nil"/>
                    <w:left w:val="nil"/>
                    <w:bottom w:val="nil"/>
                    <w:right w:val="nil"/>
                  </w:tcBorders>
                  <w:noWrap/>
                  <w:vAlign w:val="bottom"/>
                </w:tcPr>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279</w:t>
                  </w:r>
                </w:p>
              </w:tc>
            </w:tr>
          </w:tbl>
          <w:p w:rsidR="00B86E29" w:rsidRPr="007A1E4B" w:rsidRDefault="00B86E29" w:rsidP="00B86E29">
            <w:pPr>
              <w:jc w:val="both"/>
              <w:rPr>
                <w:rFonts w:ascii="Verdana" w:hAnsi="Verdana" w:cs="Arial"/>
                <w:b/>
                <w:bCs/>
                <w:sz w:val="20"/>
              </w:rPr>
            </w:pPr>
            <w:r w:rsidRPr="007A1E4B">
              <w:rPr>
                <w:rFonts w:ascii="Verdana" w:hAnsi="Verdana" w:cs="Arial"/>
                <w:b/>
                <w:bCs/>
                <w:sz w:val="20"/>
              </w:rPr>
              <w:t xml:space="preserve"> 280</w:t>
            </w:r>
          </w:p>
          <w:p w:rsidR="00B86E29" w:rsidRPr="007A1E4B" w:rsidRDefault="00B86E29" w:rsidP="00B86E29">
            <w:pPr>
              <w:jc w:val="both"/>
              <w:rPr>
                <w:rFonts w:ascii="Verdana" w:hAnsi="Verdana" w:cs="Arial"/>
                <w:b/>
                <w:bCs/>
                <w:sz w:val="20"/>
              </w:rPr>
            </w:pPr>
            <w:r w:rsidRPr="007A1E4B">
              <w:rPr>
                <w:rFonts w:ascii="Verdana" w:hAnsi="Verdana" w:cs="Arial"/>
                <w:b/>
                <w:bCs/>
                <w:sz w:val="20"/>
              </w:rPr>
              <w:t xml:space="preserve"> 281</w:t>
            </w:r>
          </w:p>
          <w:p w:rsidR="00B86E29" w:rsidRPr="007A1E4B" w:rsidRDefault="00B86E29" w:rsidP="00B86E29">
            <w:pPr>
              <w:jc w:val="both"/>
              <w:rPr>
                <w:rFonts w:ascii="Verdana" w:hAnsi="Verdana" w:cs="Arial"/>
                <w:b/>
                <w:bCs/>
                <w:sz w:val="20"/>
              </w:rPr>
            </w:pPr>
            <w:r w:rsidRPr="007A1E4B">
              <w:rPr>
                <w:rFonts w:ascii="Verdana" w:hAnsi="Verdana" w:cs="Arial"/>
                <w:b/>
                <w:bCs/>
                <w:sz w:val="20"/>
              </w:rPr>
              <w:t xml:space="preserve"> 282</w:t>
            </w:r>
          </w:p>
          <w:p w:rsidR="00B86E29" w:rsidRPr="007A1E4B" w:rsidRDefault="00B86E29" w:rsidP="00B86E29">
            <w:pPr>
              <w:jc w:val="both"/>
              <w:rPr>
                <w:rFonts w:ascii="Verdana" w:hAnsi="Verdana" w:cs="Arial"/>
                <w:b/>
                <w:bCs/>
                <w:sz w:val="20"/>
              </w:rPr>
            </w:pPr>
            <w:r w:rsidRPr="007A1E4B">
              <w:rPr>
                <w:rFonts w:ascii="Verdana" w:hAnsi="Verdana" w:cs="Arial"/>
                <w:b/>
                <w:bCs/>
                <w:sz w:val="20"/>
              </w:rPr>
              <w:t xml:space="preserve"> 283</w:t>
            </w:r>
          </w:p>
          <w:tbl>
            <w:tblPr>
              <w:tblW w:w="709" w:type="dxa"/>
              <w:tblLayout w:type="fixed"/>
              <w:tblCellMar>
                <w:left w:w="70" w:type="dxa"/>
                <w:right w:w="70" w:type="dxa"/>
              </w:tblCellMar>
              <w:tblLook w:val="0000"/>
            </w:tblPr>
            <w:tblGrid>
              <w:gridCol w:w="709"/>
            </w:tblGrid>
            <w:tr w:rsidR="00B86E29" w:rsidRPr="007A1E4B" w:rsidTr="00B86E29">
              <w:trPr>
                <w:trHeight w:val="255"/>
              </w:trPr>
              <w:tc>
                <w:tcPr>
                  <w:tcW w:w="709" w:type="dxa"/>
                  <w:tcBorders>
                    <w:top w:val="nil"/>
                    <w:left w:val="nil"/>
                    <w:bottom w:val="nil"/>
                    <w:right w:val="nil"/>
                  </w:tcBorders>
                  <w:noWrap/>
                  <w:vAlign w:val="bottom"/>
                </w:tcPr>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284</w:t>
                  </w:r>
                </w:p>
              </w:tc>
            </w:tr>
          </w:tbl>
          <w:p w:rsidR="00B86E29" w:rsidRPr="007A1E4B" w:rsidRDefault="00B86E29" w:rsidP="00B86E29">
            <w:pPr>
              <w:jc w:val="both"/>
              <w:rPr>
                <w:rFonts w:ascii="Verdana" w:hAnsi="Verdana" w:cs="Arial"/>
                <w:b/>
                <w:bCs/>
                <w:sz w:val="20"/>
              </w:rPr>
            </w:pPr>
            <w:r w:rsidRPr="007A1E4B">
              <w:rPr>
                <w:rFonts w:ascii="Verdana" w:hAnsi="Verdana" w:cs="Arial"/>
                <w:b/>
                <w:bCs/>
                <w:sz w:val="20"/>
              </w:rPr>
              <w:t xml:space="preserve"> 285</w:t>
            </w:r>
          </w:p>
          <w:p w:rsidR="00B86E29" w:rsidRPr="007A1E4B" w:rsidRDefault="00B86E29" w:rsidP="00B86E29">
            <w:pPr>
              <w:jc w:val="both"/>
              <w:rPr>
                <w:rFonts w:ascii="Verdana" w:hAnsi="Verdana" w:cs="Arial"/>
                <w:b/>
                <w:bCs/>
                <w:sz w:val="20"/>
              </w:rPr>
            </w:pPr>
            <w:r w:rsidRPr="007A1E4B">
              <w:rPr>
                <w:rFonts w:ascii="Verdana" w:hAnsi="Verdana" w:cs="Arial"/>
                <w:b/>
                <w:bCs/>
                <w:sz w:val="20"/>
              </w:rPr>
              <w:t xml:space="preserve"> 286</w:t>
            </w:r>
          </w:p>
          <w:p w:rsidR="00B86E29" w:rsidRPr="007A1E4B" w:rsidRDefault="00B86E29" w:rsidP="00B86E29">
            <w:pPr>
              <w:jc w:val="both"/>
              <w:rPr>
                <w:rFonts w:ascii="Verdana" w:hAnsi="Verdana" w:cs="Arial"/>
                <w:b/>
                <w:bCs/>
                <w:sz w:val="20"/>
              </w:rPr>
            </w:pPr>
            <w:r w:rsidRPr="007A1E4B">
              <w:rPr>
                <w:rFonts w:ascii="Verdana" w:hAnsi="Verdana" w:cs="Arial"/>
                <w:b/>
                <w:bCs/>
                <w:sz w:val="20"/>
              </w:rPr>
              <w:t xml:space="preserve"> 287</w:t>
            </w:r>
          </w:p>
          <w:p w:rsidR="00B86E29" w:rsidRPr="007A1E4B" w:rsidRDefault="00B86E29" w:rsidP="00B86E29">
            <w:pPr>
              <w:jc w:val="both"/>
              <w:rPr>
                <w:rFonts w:ascii="Verdana" w:hAnsi="Verdana" w:cs="Arial"/>
                <w:b/>
                <w:bCs/>
                <w:sz w:val="20"/>
              </w:rPr>
            </w:pPr>
            <w:r w:rsidRPr="007A1E4B">
              <w:rPr>
                <w:rFonts w:ascii="Verdana" w:hAnsi="Verdana" w:cs="Arial"/>
                <w:b/>
                <w:bCs/>
                <w:sz w:val="20"/>
              </w:rPr>
              <w:t xml:space="preserve"> 288</w:t>
            </w:r>
          </w:p>
          <w:tbl>
            <w:tblPr>
              <w:tblW w:w="709" w:type="dxa"/>
              <w:tblLayout w:type="fixed"/>
              <w:tblCellMar>
                <w:left w:w="70" w:type="dxa"/>
                <w:right w:w="70" w:type="dxa"/>
              </w:tblCellMar>
              <w:tblLook w:val="0000"/>
            </w:tblPr>
            <w:tblGrid>
              <w:gridCol w:w="709"/>
            </w:tblGrid>
            <w:tr w:rsidR="00B86E29" w:rsidRPr="007A1E4B" w:rsidTr="00B86E29">
              <w:trPr>
                <w:trHeight w:val="255"/>
              </w:trPr>
              <w:tc>
                <w:tcPr>
                  <w:tcW w:w="709" w:type="dxa"/>
                  <w:tcBorders>
                    <w:top w:val="nil"/>
                    <w:left w:val="nil"/>
                    <w:bottom w:val="nil"/>
                    <w:right w:val="nil"/>
                  </w:tcBorders>
                  <w:noWrap/>
                  <w:vAlign w:val="bottom"/>
                </w:tcPr>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289</w:t>
                  </w:r>
                </w:p>
              </w:tc>
            </w:tr>
          </w:tbl>
          <w:p w:rsidR="00B86E29" w:rsidRPr="007A1E4B" w:rsidRDefault="00B86E29" w:rsidP="00B86E29">
            <w:pPr>
              <w:jc w:val="both"/>
              <w:rPr>
                <w:rFonts w:ascii="Verdana" w:hAnsi="Verdana" w:cs="Arial"/>
                <w:b/>
                <w:bCs/>
                <w:sz w:val="20"/>
              </w:rPr>
            </w:pPr>
            <w:r w:rsidRPr="007A1E4B">
              <w:rPr>
                <w:rFonts w:ascii="Verdana" w:hAnsi="Verdana" w:cs="Arial"/>
                <w:b/>
                <w:bCs/>
                <w:sz w:val="20"/>
              </w:rPr>
              <w:t xml:space="preserve"> 290</w:t>
            </w:r>
          </w:p>
          <w:p w:rsidR="00B86E29" w:rsidRPr="007A1E4B" w:rsidRDefault="00B86E29" w:rsidP="00B86E29">
            <w:pPr>
              <w:jc w:val="both"/>
              <w:rPr>
                <w:rFonts w:ascii="Verdana" w:hAnsi="Verdana" w:cs="Arial"/>
                <w:b/>
                <w:bCs/>
                <w:sz w:val="20"/>
              </w:rPr>
            </w:pPr>
            <w:r w:rsidRPr="007A1E4B">
              <w:rPr>
                <w:rFonts w:ascii="Verdana" w:hAnsi="Verdana" w:cs="Arial"/>
                <w:b/>
                <w:bCs/>
                <w:sz w:val="20"/>
              </w:rPr>
              <w:t xml:space="preserve"> 291</w:t>
            </w:r>
          </w:p>
          <w:p w:rsidR="00B86E29" w:rsidRPr="007A1E4B" w:rsidRDefault="00B86E29" w:rsidP="00B86E29">
            <w:pPr>
              <w:jc w:val="both"/>
              <w:rPr>
                <w:rFonts w:ascii="Verdana" w:hAnsi="Verdana" w:cs="Arial"/>
                <w:b/>
                <w:bCs/>
                <w:sz w:val="20"/>
              </w:rPr>
            </w:pPr>
            <w:r w:rsidRPr="007A1E4B">
              <w:rPr>
                <w:rFonts w:ascii="Verdana" w:hAnsi="Verdana" w:cs="Arial"/>
                <w:b/>
                <w:bCs/>
                <w:sz w:val="20"/>
              </w:rPr>
              <w:t xml:space="preserve"> 292</w:t>
            </w:r>
          </w:p>
          <w:p w:rsidR="00B86E29" w:rsidRPr="007A1E4B" w:rsidRDefault="00B86E29" w:rsidP="00B86E29">
            <w:pPr>
              <w:jc w:val="both"/>
              <w:rPr>
                <w:rFonts w:ascii="Verdana" w:hAnsi="Verdana" w:cs="Arial"/>
                <w:b/>
                <w:bCs/>
                <w:sz w:val="20"/>
              </w:rPr>
            </w:pPr>
            <w:r w:rsidRPr="007A1E4B">
              <w:rPr>
                <w:rFonts w:ascii="Verdana" w:hAnsi="Verdana" w:cs="Arial"/>
                <w:b/>
                <w:bCs/>
                <w:sz w:val="20"/>
              </w:rPr>
              <w:t xml:space="preserve"> 293</w:t>
            </w:r>
          </w:p>
          <w:tbl>
            <w:tblPr>
              <w:tblW w:w="709" w:type="dxa"/>
              <w:tblLayout w:type="fixed"/>
              <w:tblCellMar>
                <w:left w:w="70" w:type="dxa"/>
                <w:right w:w="70" w:type="dxa"/>
              </w:tblCellMar>
              <w:tblLook w:val="0000"/>
            </w:tblPr>
            <w:tblGrid>
              <w:gridCol w:w="709"/>
            </w:tblGrid>
            <w:tr w:rsidR="00B86E29" w:rsidRPr="007A1E4B" w:rsidTr="00B86E29">
              <w:trPr>
                <w:trHeight w:val="255"/>
              </w:trPr>
              <w:tc>
                <w:tcPr>
                  <w:tcW w:w="709" w:type="dxa"/>
                  <w:tcBorders>
                    <w:top w:val="nil"/>
                    <w:left w:val="nil"/>
                    <w:bottom w:val="nil"/>
                    <w:right w:val="nil"/>
                  </w:tcBorders>
                  <w:noWrap/>
                  <w:vAlign w:val="bottom"/>
                </w:tcPr>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294</w:t>
                  </w:r>
                </w:p>
              </w:tc>
            </w:tr>
          </w:tbl>
          <w:p w:rsidR="00B86E29" w:rsidRPr="007A1E4B" w:rsidRDefault="00B86E29" w:rsidP="00B86E29">
            <w:pPr>
              <w:jc w:val="both"/>
              <w:rPr>
                <w:rFonts w:ascii="Verdana" w:hAnsi="Verdana" w:cs="Arial"/>
                <w:b/>
                <w:bCs/>
                <w:sz w:val="20"/>
              </w:rPr>
            </w:pPr>
            <w:r w:rsidRPr="007A1E4B">
              <w:rPr>
                <w:rFonts w:ascii="Verdana" w:hAnsi="Verdana" w:cs="Arial"/>
                <w:b/>
                <w:bCs/>
                <w:sz w:val="20"/>
              </w:rPr>
              <w:t xml:space="preserve"> 295</w:t>
            </w:r>
          </w:p>
          <w:p w:rsidR="00B86E29" w:rsidRPr="007A1E4B" w:rsidRDefault="00B86E29" w:rsidP="00B86E29">
            <w:pPr>
              <w:jc w:val="both"/>
              <w:rPr>
                <w:rFonts w:ascii="Verdana" w:hAnsi="Verdana" w:cs="Arial"/>
                <w:b/>
                <w:bCs/>
                <w:sz w:val="20"/>
              </w:rPr>
            </w:pPr>
            <w:r w:rsidRPr="007A1E4B">
              <w:rPr>
                <w:rFonts w:ascii="Verdana" w:hAnsi="Verdana" w:cs="Arial"/>
                <w:b/>
                <w:bCs/>
                <w:sz w:val="20"/>
              </w:rPr>
              <w:t xml:space="preserve"> 296</w:t>
            </w:r>
          </w:p>
          <w:p w:rsidR="00B86E29" w:rsidRPr="007A1E4B" w:rsidRDefault="00B86E29" w:rsidP="00B86E29">
            <w:pPr>
              <w:jc w:val="both"/>
              <w:rPr>
                <w:rFonts w:ascii="Verdana" w:hAnsi="Verdana" w:cs="Arial"/>
                <w:b/>
                <w:bCs/>
                <w:sz w:val="20"/>
              </w:rPr>
            </w:pPr>
            <w:r w:rsidRPr="007A1E4B">
              <w:rPr>
                <w:rFonts w:ascii="Verdana" w:hAnsi="Verdana" w:cs="Arial"/>
                <w:b/>
                <w:bCs/>
                <w:sz w:val="20"/>
              </w:rPr>
              <w:t xml:space="preserve"> 297</w:t>
            </w:r>
          </w:p>
          <w:p w:rsidR="00B86E29" w:rsidRPr="007A1E4B" w:rsidRDefault="00B86E29" w:rsidP="00B86E29">
            <w:pPr>
              <w:jc w:val="both"/>
              <w:rPr>
                <w:rFonts w:ascii="Verdana" w:hAnsi="Verdana" w:cs="Arial"/>
                <w:b/>
                <w:bCs/>
                <w:sz w:val="20"/>
              </w:rPr>
            </w:pPr>
            <w:r w:rsidRPr="007A1E4B">
              <w:rPr>
                <w:rFonts w:ascii="Verdana" w:hAnsi="Verdana" w:cs="Arial"/>
                <w:b/>
                <w:bCs/>
                <w:sz w:val="20"/>
              </w:rPr>
              <w:t xml:space="preserve"> 298</w:t>
            </w:r>
          </w:p>
          <w:tbl>
            <w:tblPr>
              <w:tblW w:w="709" w:type="dxa"/>
              <w:tblLayout w:type="fixed"/>
              <w:tblCellMar>
                <w:left w:w="70" w:type="dxa"/>
                <w:right w:w="70" w:type="dxa"/>
              </w:tblCellMar>
              <w:tblLook w:val="0000"/>
            </w:tblPr>
            <w:tblGrid>
              <w:gridCol w:w="709"/>
            </w:tblGrid>
            <w:tr w:rsidR="00B86E29" w:rsidRPr="007A1E4B" w:rsidTr="00B86E29">
              <w:trPr>
                <w:trHeight w:val="255"/>
              </w:trPr>
              <w:tc>
                <w:tcPr>
                  <w:tcW w:w="709" w:type="dxa"/>
                  <w:tcBorders>
                    <w:top w:val="nil"/>
                    <w:left w:val="nil"/>
                    <w:bottom w:val="nil"/>
                    <w:right w:val="nil"/>
                  </w:tcBorders>
                  <w:noWrap/>
                  <w:vAlign w:val="bottom"/>
                </w:tcPr>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299</w:t>
                  </w:r>
                </w:p>
              </w:tc>
            </w:tr>
          </w:tbl>
          <w:p w:rsidR="00B86E29" w:rsidRPr="007A1E4B" w:rsidRDefault="00B86E29" w:rsidP="00B86E29">
            <w:pPr>
              <w:jc w:val="both"/>
              <w:rPr>
                <w:rFonts w:ascii="Verdana" w:hAnsi="Verdana" w:cs="Arial"/>
                <w:b/>
                <w:bCs/>
                <w:sz w:val="20"/>
              </w:rPr>
            </w:pPr>
            <w:r w:rsidRPr="007A1E4B">
              <w:rPr>
                <w:rFonts w:ascii="Verdana" w:hAnsi="Verdana" w:cs="Arial"/>
                <w:b/>
                <w:bCs/>
                <w:sz w:val="20"/>
              </w:rPr>
              <w:lastRenderedPageBreak/>
              <w:t xml:space="preserve"> 300</w:t>
            </w:r>
          </w:p>
          <w:p w:rsidR="00B86E29" w:rsidRPr="007A1E4B" w:rsidRDefault="00B86E29" w:rsidP="00B86E29">
            <w:pPr>
              <w:jc w:val="both"/>
              <w:rPr>
                <w:rFonts w:ascii="Verdana" w:hAnsi="Verdana" w:cs="Arial"/>
                <w:b/>
                <w:bCs/>
                <w:sz w:val="20"/>
              </w:rPr>
            </w:pPr>
            <w:r w:rsidRPr="007A1E4B">
              <w:rPr>
                <w:rFonts w:ascii="Verdana" w:hAnsi="Verdana" w:cs="Arial"/>
                <w:b/>
                <w:bCs/>
                <w:sz w:val="20"/>
              </w:rPr>
              <w:t xml:space="preserve"> 301</w:t>
            </w:r>
          </w:p>
          <w:p w:rsidR="00B86E29" w:rsidRPr="007A1E4B" w:rsidRDefault="00B86E29" w:rsidP="00B86E29">
            <w:pPr>
              <w:jc w:val="both"/>
              <w:rPr>
                <w:rFonts w:ascii="Verdana" w:hAnsi="Verdana" w:cs="Arial"/>
                <w:b/>
                <w:bCs/>
                <w:sz w:val="20"/>
              </w:rPr>
            </w:pPr>
            <w:r w:rsidRPr="007A1E4B">
              <w:rPr>
                <w:rFonts w:ascii="Verdana" w:hAnsi="Verdana" w:cs="Arial"/>
                <w:b/>
                <w:bCs/>
                <w:sz w:val="20"/>
              </w:rPr>
              <w:t xml:space="preserve"> 302</w:t>
            </w:r>
          </w:p>
          <w:p w:rsidR="00B86E29" w:rsidRPr="007A1E4B" w:rsidRDefault="00B86E29" w:rsidP="00B86E29">
            <w:pPr>
              <w:jc w:val="both"/>
              <w:rPr>
                <w:rFonts w:ascii="Verdana" w:hAnsi="Verdana" w:cs="Arial"/>
                <w:b/>
                <w:bCs/>
                <w:sz w:val="20"/>
              </w:rPr>
            </w:pPr>
            <w:r w:rsidRPr="007A1E4B">
              <w:rPr>
                <w:rFonts w:ascii="Verdana" w:hAnsi="Verdana" w:cs="Arial"/>
                <w:b/>
                <w:bCs/>
                <w:sz w:val="20"/>
              </w:rPr>
              <w:t xml:space="preserve"> 303</w:t>
            </w:r>
          </w:p>
          <w:tbl>
            <w:tblPr>
              <w:tblW w:w="709" w:type="dxa"/>
              <w:tblLayout w:type="fixed"/>
              <w:tblCellMar>
                <w:left w:w="70" w:type="dxa"/>
                <w:right w:w="70" w:type="dxa"/>
              </w:tblCellMar>
              <w:tblLook w:val="0000"/>
            </w:tblPr>
            <w:tblGrid>
              <w:gridCol w:w="709"/>
            </w:tblGrid>
            <w:tr w:rsidR="00B86E29" w:rsidRPr="007A1E4B" w:rsidTr="00B86E29">
              <w:trPr>
                <w:trHeight w:val="255"/>
              </w:trPr>
              <w:tc>
                <w:tcPr>
                  <w:tcW w:w="709" w:type="dxa"/>
                  <w:tcBorders>
                    <w:top w:val="nil"/>
                    <w:left w:val="nil"/>
                    <w:bottom w:val="nil"/>
                    <w:right w:val="nil"/>
                  </w:tcBorders>
                  <w:noWrap/>
                  <w:vAlign w:val="bottom"/>
                </w:tcPr>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304</w:t>
                  </w:r>
                </w:p>
              </w:tc>
            </w:tr>
          </w:tbl>
          <w:p w:rsidR="00B86E29" w:rsidRPr="007A1E4B" w:rsidRDefault="00B86E29" w:rsidP="00B86E29">
            <w:pPr>
              <w:jc w:val="both"/>
              <w:rPr>
                <w:rFonts w:ascii="Verdana" w:hAnsi="Verdana" w:cs="Arial"/>
                <w:b/>
                <w:bCs/>
                <w:sz w:val="20"/>
              </w:rPr>
            </w:pPr>
            <w:r w:rsidRPr="007A1E4B">
              <w:rPr>
                <w:rFonts w:ascii="Verdana" w:hAnsi="Verdana" w:cs="Arial"/>
                <w:b/>
                <w:bCs/>
                <w:sz w:val="20"/>
              </w:rPr>
              <w:t xml:space="preserve"> 305</w:t>
            </w:r>
          </w:p>
          <w:p w:rsidR="00B86E29" w:rsidRPr="007A1E4B" w:rsidRDefault="00B86E29" w:rsidP="00B86E29">
            <w:pPr>
              <w:jc w:val="both"/>
              <w:rPr>
                <w:rFonts w:ascii="Verdana" w:hAnsi="Verdana" w:cs="Arial"/>
                <w:b/>
                <w:bCs/>
                <w:sz w:val="20"/>
              </w:rPr>
            </w:pPr>
            <w:r w:rsidRPr="007A1E4B">
              <w:rPr>
                <w:rFonts w:ascii="Verdana" w:hAnsi="Verdana" w:cs="Arial"/>
                <w:b/>
                <w:bCs/>
                <w:sz w:val="20"/>
              </w:rPr>
              <w:t xml:space="preserve"> 306</w:t>
            </w:r>
          </w:p>
          <w:p w:rsidR="00B86E29" w:rsidRPr="007A1E4B" w:rsidRDefault="00B86E29" w:rsidP="00B86E29">
            <w:pPr>
              <w:jc w:val="both"/>
              <w:rPr>
                <w:rFonts w:ascii="Verdana" w:hAnsi="Verdana" w:cs="Arial"/>
                <w:b/>
                <w:bCs/>
                <w:sz w:val="20"/>
              </w:rPr>
            </w:pPr>
            <w:r w:rsidRPr="007A1E4B">
              <w:rPr>
                <w:rFonts w:ascii="Verdana" w:hAnsi="Verdana" w:cs="Arial"/>
                <w:b/>
                <w:bCs/>
                <w:sz w:val="20"/>
              </w:rPr>
              <w:t xml:space="preserve"> 307</w:t>
            </w:r>
          </w:p>
          <w:p w:rsidR="00B86E29" w:rsidRPr="007A1E4B" w:rsidRDefault="00B86E29" w:rsidP="00B86E29">
            <w:pPr>
              <w:jc w:val="both"/>
              <w:rPr>
                <w:rFonts w:ascii="Verdana" w:hAnsi="Verdana" w:cs="Arial"/>
                <w:b/>
                <w:bCs/>
                <w:sz w:val="20"/>
              </w:rPr>
            </w:pPr>
            <w:r w:rsidRPr="007A1E4B">
              <w:rPr>
                <w:rFonts w:ascii="Verdana" w:hAnsi="Verdana" w:cs="Arial"/>
                <w:b/>
                <w:bCs/>
                <w:sz w:val="20"/>
              </w:rPr>
              <w:t xml:space="preserve"> 308</w:t>
            </w:r>
          </w:p>
          <w:tbl>
            <w:tblPr>
              <w:tblW w:w="709" w:type="dxa"/>
              <w:tblLayout w:type="fixed"/>
              <w:tblCellMar>
                <w:left w:w="70" w:type="dxa"/>
                <w:right w:w="70" w:type="dxa"/>
              </w:tblCellMar>
              <w:tblLook w:val="0000"/>
            </w:tblPr>
            <w:tblGrid>
              <w:gridCol w:w="709"/>
            </w:tblGrid>
            <w:tr w:rsidR="00B86E29" w:rsidRPr="007A1E4B" w:rsidTr="00B86E29">
              <w:trPr>
                <w:trHeight w:val="255"/>
              </w:trPr>
              <w:tc>
                <w:tcPr>
                  <w:tcW w:w="709" w:type="dxa"/>
                  <w:tcBorders>
                    <w:top w:val="nil"/>
                    <w:left w:val="nil"/>
                    <w:bottom w:val="nil"/>
                    <w:right w:val="nil"/>
                  </w:tcBorders>
                  <w:noWrap/>
                  <w:vAlign w:val="bottom"/>
                </w:tcPr>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309</w:t>
                  </w:r>
                </w:p>
              </w:tc>
            </w:tr>
          </w:tbl>
          <w:p w:rsidR="00B86E29" w:rsidRPr="007A1E4B" w:rsidRDefault="00B86E29" w:rsidP="00B86E29">
            <w:pPr>
              <w:jc w:val="both"/>
              <w:rPr>
                <w:rFonts w:ascii="Verdana" w:hAnsi="Verdana" w:cs="Arial"/>
                <w:b/>
                <w:bCs/>
                <w:sz w:val="20"/>
              </w:rPr>
            </w:pPr>
            <w:r w:rsidRPr="007A1E4B">
              <w:rPr>
                <w:rFonts w:ascii="Verdana" w:hAnsi="Verdana" w:cs="Arial"/>
                <w:b/>
                <w:bCs/>
                <w:sz w:val="20"/>
              </w:rPr>
              <w:t xml:space="preserve"> 310</w:t>
            </w:r>
          </w:p>
          <w:p w:rsidR="00B86E29" w:rsidRPr="007A1E4B" w:rsidRDefault="00B86E29" w:rsidP="00B86E29">
            <w:pPr>
              <w:jc w:val="both"/>
              <w:rPr>
                <w:rFonts w:ascii="Verdana" w:hAnsi="Verdana" w:cs="Arial"/>
                <w:b/>
                <w:bCs/>
                <w:sz w:val="20"/>
              </w:rPr>
            </w:pPr>
            <w:r w:rsidRPr="007A1E4B">
              <w:rPr>
                <w:rFonts w:ascii="Verdana" w:hAnsi="Verdana" w:cs="Arial"/>
                <w:b/>
                <w:bCs/>
                <w:sz w:val="20"/>
              </w:rPr>
              <w:t xml:space="preserve"> 311</w:t>
            </w:r>
          </w:p>
          <w:p w:rsidR="00B86E29" w:rsidRPr="007A1E4B" w:rsidRDefault="00B86E29" w:rsidP="00B86E29">
            <w:pPr>
              <w:jc w:val="both"/>
              <w:rPr>
                <w:rFonts w:ascii="Verdana" w:hAnsi="Verdana" w:cs="Arial"/>
                <w:b/>
                <w:bCs/>
                <w:sz w:val="20"/>
              </w:rPr>
            </w:pPr>
            <w:r w:rsidRPr="007A1E4B">
              <w:rPr>
                <w:rFonts w:ascii="Verdana" w:hAnsi="Verdana" w:cs="Arial"/>
                <w:b/>
                <w:bCs/>
                <w:sz w:val="20"/>
              </w:rPr>
              <w:t xml:space="preserve"> 312</w:t>
            </w:r>
          </w:p>
          <w:p w:rsidR="00B86E29" w:rsidRPr="007A1E4B" w:rsidRDefault="00B86E29" w:rsidP="00B86E29">
            <w:pPr>
              <w:jc w:val="both"/>
              <w:rPr>
                <w:rFonts w:ascii="Verdana" w:hAnsi="Verdana" w:cs="Arial"/>
                <w:b/>
                <w:bCs/>
                <w:sz w:val="20"/>
              </w:rPr>
            </w:pPr>
            <w:r w:rsidRPr="007A1E4B">
              <w:rPr>
                <w:rFonts w:ascii="Verdana" w:hAnsi="Verdana" w:cs="Arial"/>
                <w:b/>
                <w:bCs/>
                <w:sz w:val="20"/>
              </w:rPr>
              <w:t xml:space="preserve"> 313</w:t>
            </w:r>
          </w:p>
          <w:tbl>
            <w:tblPr>
              <w:tblW w:w="709" w:type="dxa"/>
              <w:tblLayout w:type="fixed"/>
              <w:tblCellMar>
                <w:left w:w="70" w:type="dxa"/>
                <w:right w:w="70" w:type="dxa"/>
              </w:tblCellMar>
              <w:tblLook w:val="0000"/>
            </w:tblPr>
            <w:tblGrid>
              <w:gridCol w:w="709"/>
            </w:tblGrid>
            <w:tr w:rsidR="00B86E29" w:rsidRPr="007A1E4B" w:rsidTr="00B86E29">
              <w:trPr>
                <w:trHeight w:val="255"/>
              </w:trPr>
              <w:tc>
                <w:tcPr>
                  <w:tcW w:w="709" w:type="dxa"/>
                  <w:tcBorders>
                    <w:top w:val="nil"/>
                    <w:left w:val="nil"/>
                    <w:bottom w:val="nil"/>
                    <w:right w:val="nil"/>
                  </w:tcBorders>
                  <w:noWrap/>
                  <w:vAlign w:val="bottom"/>
                </w:tcPr>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314</w:t>
                  </w:r>
                </w:p>
              </w:tc>
            </w:tr>
          </w:tbl>
          <w:p w:rsidR="00B86E29" w:rsidRPr="007A1E4B" w:rsidRDefault="00B86E29" w:rsidP="00B86E29">
            <w:pPr>
              <w:jc w:val="both"/>
              <w:rPr>
                <w:rFonts w:ascii="Verdana" w:hAnsi="Verdana" w:cs="Arial"/>
                <w:b/>
                <w:bCs/>
                <w:sz w:val="20"/>
              </w:rPr>
            </w:pPr>
            <w:r w:rsidRPr="007A1E4B">
              <w:rPr>
                <w:rFonts w:ascii="Verdana" w:hAnsi="Verdana" w:cs="Arial"/>
                <w:b/>
                <w:bCs/>
                <w:sz w:val="20"/>
              </w:rPr>
              <w:t xml:space="preserve"> 315</w:t>
            </w:r>
          </w:p>
          <w:p w:rsidR="00B86E29" w:rsidRPr="007A1E4B" w:rsidRDefault="00B86E29" w:rsidP="00B86E29">
            <w:pPr>
              <w:jc w:val="both"/>
              <w:rPr>
                <w:rFonts w:ascii="Verdana" w:hAnsi="Verdana" w:cs="Arial"/>
                <w:b/>
                <w:bCs/>
                <w:sz w:val="20"/>
              </w:rPr>
            </w:pPr>
            <w:r w:rsidRPr="007A1E4B">
              <w:rPr>
                <w:rFonts w:ascii="Verdana" w:hAnsi="Verdana" w:cs="Arial"/>
                <w:b/>
                <w:bCs/>
                <w:sz w:val="20"/>
              </w:rPr>
              <w:t xml:space="preserve"> 316</w:t>
            </w:r>
          </w:p>
          <w:p w:rsidR="00B86E29" w:rsidRPr="007A1E4B" w:rsidRDefault="00B86E29" w:rsidP="00B86E29">
            <w:pPr>
              <w:jc w:val="both"/>
              <w:rPr>
                <w:rFonts w:ascii="Verdana" w:hAnsi="Verdana" w:cs="Arial"/>
                <w:b/>
                <w:bCs/>
                <w:sz w:val="20"/>
              </w:rPr>
            </w:pPr>
            <w:r w:rsidRPr="007A1E4B">
              <w:rPr>
                <w:rFonts w:ascii="Verdana" w:hAnsi="Verdana" w:cs="Arial"/>
                <w:b/>
                <w:bCs/>
                <w:sz w:val="20"/>
              </w:rPr>
              <w:t xml:space="preserve"> 317</w:t>
            </w:r>
          </w:p>
          <w:p w:rsidR="00B86E29" w:rsidRPr="007A1E4B" w:rsidRDefault="00B86E29" w:rsidP="00B86E29">
            <w:pPr>
              <w:jc w:val="both"/>
              <w:rPr>
                <w:rFonts w:ascii="Verdana" w:hAnsi="Verdana" w:cs="Arial"/>
                <w:b/>
                <w:bCs/>
                <w:sz w:val="20"/>
              </w:rPr>
            </w:pPr>
            <w:r w:rsidRPr="007A1E4B">
              <w:rPr>
                <w:rFonts w:ascii="Verdana" w:hAnsi="Verdana" w:cs="Arial"/>
                <w:b/>
                <w:bCs/>
                <w:sz w:val="20"/>
              </w:rPr>
              <w:t xml:space="preserve"> 318</w:t>
            </w:r>
          </w:p>
          <w:tbl>
            <w:tblPr>
              <w:tblW w:w="709" w:type="dxa"/>
              <w:tblLayout w:type="fixed"/>
              <w:tblCellMar>
                <w:left w:w="70" w:type="dxa"/>
                <w:right w:w="70" w:type="dxa"/>
              </w:tblCellMar>
              <w:tblLook w:val="0000"/>
            </w:tblPr>
            <w:tblGrid>
              <w:gridCol w:w="709"/>
            </w:tblGrid>
            <w:tr w:rsidR="00B86E29" w:rsidRPr="007A1E4B" w:rsidTr="00B86E29">
              <w:trPr>
                <w:trHeight w:val="255"/>
              </w:trPr>
              <w:tc>
                <w:tcPr>
                  <w:tcW w:w="709" w:type="dxa"/>
                  <w:tcBorders>
                    <w:top w:val="nil"/>
                    <w:left w:val="nil"/>
                    <w:bottom w:val="nil"/>
                    <w:right w:val="nil"/>
                  </w:tcBorders>
                  <w:noWrap/>
                  <w:vAlign w:val="bottom"/>
                </w:tcPr>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319</w:t>
                  </w:r>
                </w:p>
              </w:tc>
            </w:tr>
          </w:tbl>
          <w:p w:rsidR="00B86E29" w:rsidRPr="007A1E4B" w:rsidRDefault="00B86E29" w:rsidP="00B86E29">
            <w:pPr>
              <w:jc w:val="both"/>
              <w:rPr>
                <w:rFonts w:ascii="Verdana" w:hAnsi="Verdana" w:cs="Arial"/>
                <w:b/>
                <w:bCs/>
                <w:sz w:val="20"/>
              </w:rPr>
            </w:pPr>
            <w:r w:rsidRPr="007A1E4B">
              <w:rPr>
                <w:rFonts w:ascii="Verdana" w:hAnsi="Verdana" w:cs="Arial"/>
                <w:b/>
                <w:bCs/>
                <w:sz w:val="20"/>
              </w:rPr>
              <w:t xml:space="preserve"> 320</w:t>
            </w:r>
          </w:p>
          <w:p w:rsidR="00B86E29" w:rsidRPr="007A1E4B" w:rsidRDefault="00B86E29" w:rsidP="00B86E29">
            <w:pPr>
              <w:jc w:val="both"/>
              <w:rPr>
                <w:rFonts w:ascii="Verdana" w:hAnsi="Verdana" w:cs="Arial"/>
                <w:b/>
                <w:bCs/>
                <w:sz w:val="20"/>
              </w:rPr>
            </w:pPr>
            <w:r w:rsidRPr="007A1E4B">
              <w:rPr>
                <w:rFonts w:ascii="Verdana" w:hAnsi="Verdana" w:cs="Arial"/>
                <w:b/>
                <w:bCs/>
                <w:sz w:val="20"/>
              </w:rPr>
              <w:t xml:space="preserve"> 321</w:t>
            </w:r>
          </w:p>
          <w:p w:rsidR="00B86E29" w:rsidRPr="007A1E4B" w:rsidRDefault="00B86E29" w:rsidP="00B86E29">
            <w:pPr>
              <w:jc w:val="both"/>
              <w:rPr>
                <w:rFonts w:ascii="Verdana" w:hAnsi="Verdana" w:cs="Arial"/>
                <w:b/>
                <w:bCs/>
                <w:sz w:val="20"/>
              </w:rPr>
            </w:pPr>
            <w:r w:rsidRPr="007A1E4B">
              <w:rPr>
                <w:rFonts w:ascii="Verdana" w:hAnsi="Verdana" w:cs="Arial"/>
                <w:b/>
                <w:bCs/>
                <w:sz w:val="20"/>
              </w:rPr>
              <w:t xml:space="preserve"> 321</w:t>
            </w:r>
          </w:p>
          <w:p w:rsidR="00B86E29" w:rsidRPr="007A1E4B" w:rsidRDefault="00B86E29" w:rsidP="00B86E29">
            <w:pPr>
              <w:jc w:val="both"/>
              <w:rPr>
                <w:rFonts w:ascii="Verdana" w:hAnsi="Verdana" w:cs="Arial"/>
                <w:b/>
                <w:bCs/>
                <w:sz w:val="20"/>
              </w:rPr>
            </w:pPr>
            <w:r w:rsidRPr="007A1E4B">
              <w:rPr>
                <w:rFonts w:ascii="Verdana" w:hAnsi="Verdana" w:cs="Arial"/>
                <w:b/>
                <w:bCs/>
                <w:sz w:val="20"/>
              </w:rPr>
              <w:t xml:space="preserve"> 323</w:t>
            </w:r>
          </w:p>
          <w:tbl>
            <w:tblPr>
              <w:tblW w:w="709" w:type="dxa"/>
              <w:tblLayout w:type="fixed"/>
              <w:tblCellMar>
                <w:left w:w="70" w:type="dxa"/>
                <w:right w:w="70" w:type="dxa"/>
              </w:tblCellMar>
              <w:tblLook w:val="0000"/>
            </w:tblPr>
            <w:tblGrid>
              <w:gridCol w:w="709"/>
            </w:tblGrid>
            <w:tr w:rsidR="00B86E29" w:rsidRPr="007A1E4B" w:rsidTr="00B86E29">
              <w:trPr>
                <w:trHeight w:val="255"/>
              </w:trPr>
              <w:tc>
                <w:tcPr>
                  <w:tcW w:w="709" w:type="dxa"/>
                  <w:tcBorders>
                    <w:top w:val="nil"/>
                    <w:left w:val="nil"/>
                    <w:bottom w:val="nil"/>
                    <w:right w:val="nil"/>
                  </w:tcBorders>
                  <w:noWrap/>
                  <w:vAlign w:val="bottom"/>
                </w:tcPr>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324</w:t>
                  </w:r>
                </w:p>
              </w:tc>
            </w:tr>
          </w:tbl>
          <w:p w:rsidR="00B86E29" w:rsidRPr="007A1E4B" w:rsidRDefault="00B86E29" w:rsidP="00B86E29">
            <w:pPr>
              <w:jc w:val="both"/>
              <w:rPr>
                <w:rFonts w:ascii="Verdana" w:hAnsi="Verdana" w:cs="Arial"/>
                <w:b/>
                <w:bCs/>
                <w:sz w:val="20"/>
              </w:rPr>
            </w:pPr>
            <w:r w:rsidRPr="007A1E4B">
              <w:rPr>
                <w:rFonts w:ascii="Verdana" w:hAnsi="Verdana" w:cs="Arial"/>
                <w:b/>
                <w:bCs/>
                <w:sz w:val="20"/>
              </w:rPr>
              <w:t xml:space="preserve"> 325</w:t>
            </w:r>
          </w:p>
          <w:p w:rsidR="00B86E29" w:rsidRPr="007A1E4B" w:rsidRDefault="00B86E29" w:rsidP="00B86E29">
            <w:pPr>
              <w:jc w:val="both"/>
              <w:rPr>
                <w:rFonts w:ascii="Verdana" w:hAnsi="Verdana" w:cs="Arial"/>
                <w:b/>
                <w:bCs/>
                <w:sz w:val="20"/>
              </w:rPr>
            </w:pPr>
            <w:r w:rsidRPr="007A1E4B">
              <w:rPr>
                <w:rFonts w:ascii="Verdana" w:hAnsi="Verdana" w:cs="Arial"/>
                <w:b/>
                <w:bCs/>
                <w:sz w:val="20"/>
              </w:rPr>
              <w:t xml:space="preserve"> 326</w:t>
            </w:r>
          </w:p>
          <w:p w:rsidR="00B86E29" w:rsidRPr="007A1E4B" w:rsidRDefault="00B86E29" w:rsidP="00B86E29">
            <w:pPr>
              <w:jc w:val="both"/>
              <w:rPr>
                <w:rFonts w:ascii="Verdana" w:hAnsi="Verdana" w:cs="Arial"/>
                <w:b/>
                <w:bCs/>
                <w:sz w:val="20"/>
              </w:rPr>
            </w:pPr>
            <w:r w:rsidRPr="007A1E4B">
              <w:rPr>
                <w:rFonts w:ascii="Verdana" w:hAnsi="Verdana" w:cs="Arial"/>
                <w:b/>
                <w:bCs/>
                <w:sz w:val="20"/>
              </w:rPr>
              <w:t xml:space="preserve"> 327</w:t>
            </w:r>
          </w:p>
          <w:p w:rsidR="00B86E29" w:rsidRPr="007A1E4B" w:rsidRDefault="00B86E29" w:rsidP="00B86E29">
            <w:pPr>
              <w:jc w:val="both"/>
              <w:rPr>
                <w:rFonts w:ascii="Verdana" w:hAnsi="Verdana" w:cs="Arial"/>
                <w:b/>
                <w:bCs/>
                <w:sz w:val="20"/>
              </w:rPr>
            </w:pPr>
            <w:r w:rsidRPr="007A1E4B">
              <w:rPr>
                <w:rFonts w:ascii="Verdana" w:hAnsi="Verdana" w:cs="Arial"/>
                <w:b/>
                <w:bCs/>
                <w:sz w:val="20"/>
              </w:rPr>
              <w:t xml:space="preserve"> 328</w:t>
            </w:r>
          </w:p>
          <w:tbl>
            <w:tblPr>
              <w:tblW w:w="709" w:type="dxa"/>
              <w:tblLayout w:type="fixed"/>
              <w:tblCellMar>
                <w:left w:w="70" w:type="dxa"/>
                <w:right w:w="70" w:type="dxa"/>
              </w:tblCellMar>
              <w:tblLook w:val="0000"/>
            </w:tblPr>
            <w:tblGrid>
              <w:gridCol w:w="709"/>
            </w:tblGrid>
            <w:tr w:rsidR="00B86E29" w:rsidRPr="007A1E4B" w:rsidTr="00B86E29">
              <w:trPr>
                <w:trHeight w:val="255"/>
              </w:trPr>
              <w:tc>
                <w:tcPr>
                  <w:tcW w:w="709" w:type="dxa"/>
                  <w:tcBorders>
                    <w:top w:val="nil"/>
                    <w:left w:val="nil"/>
                    <w:bottom w:val="nil"/>
                    <w:right w:val="nil"/>
                  </w:tcBorders>
                  <w:noWrap/>
                  <w:vAlign w:val="bottom"/>
                </w:tcPr>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329</w:t>
                  </w:r>
                </w:p>
              </w:tc>
            </w:tr>
          </w:tbl>
          <w:p w:rsidR="00B86E29" w:rsidRPr="007A1E4B" w:rsidRDefault="00B86E29" w:rsidP="00B86E29">
            <w:pPr>
              <w:jc w:val="both"/>
              <w:rPr>
                <w:rFonts w:ascii="Verdana" w:hAnsi="Verdana" w:cs="Arial"/>
                <w:b/>
                <w:bCs/>
                <w:sz w:val="20"/>
              </w:rPr>
            </w:pPr>
            <w:r w:rsidRPr="007A1E4B">
              <w:rPr>
                <w:rFonts w:ascii="Verdana" w:hAnsi="Verdana" w:cs="Arial"/>
                <w:b/>
                <w:bCs/>
                <w:sz w:val="20"/>
              </w:rPr>
              <w:t xml:space="preserve"> 330</w:t>
            </w:r>
          </w:p>
          <w:p w:rsidR="00B86E29" w:rsidRPr="007A1E4B" w:rsidRDefault="00B86E29" w:rsidP="00B86E29">
            <w:pPr>
              <w:jc w:val="both"/>
              <w:rPr>
                <w:rFonts w:ascii="Verdana" w:hAnsi="Verdana" w:cs="Arial"/>
                <w:b/>
                <w:bCs/>
                <w:sz w:val="20"/>
              </w:rPr>
            </w:pPr>
            <w:r w:rsidRPr="007A1E4B">
              <w:rPr>
                <w:rFonts w:ascii="Verdana" w:hAnsi="Verdana" w:cs="Arial"/>
                <w:b/>
                <w:bCs/>
                <w:sz w:val="20"/>
              </w:rPr>
              <w:t xml:space="preserve"> 331</w:t>
            </w:r>
          </w:p>
          <w:p w:rsidR="00B86E29" w:rsidRPr="007A1E4B" w:rsidRDefault="00B86E29" w:rsidP="00B86E29">
            <w:pPr>
              <w:jc w:val="both"/>
              <w:rPr>
                <w:rFonts w:ascii="Verdana" w:hAnsi="Verdana" w:cs="Arial"/>
                <w:b/>
                <w:bCs/>
                <w:sz w:val="20"/>
              </w:rPr>
            </w:pPr>
            <w:r w:rsidRPr="007A1E4B">
              <w:rPr>
                <w:rFonts w:ascii="Verdana" w:hAnsi="Verdana" w:cs="Arial"/>
                <w:b/>
                <w:bCs/>
                <w:sz w:val="20"/>
              </w:rPr>
              <w:t xml:space="preserve"> 332</w:t>
            </w:r>
          </w:p>
          <w:p w:rsidR="00B86E29" w:rsidRPr="007A1E4B" w:rsidRDefault="00B86E29" w:rsidP="00B86E29">
            <w:pPr>
              <w:jc w:val="both"/>
              <w:rPr>
                <w:rFonts w:ascii="Verdana" w:hAnsi="Verdana" w:cs="Arial"/>
                <w:b/>
                <w:bCs/>
                <w:sz w:val="20"/>
              </w:rPr>
            </w:pPr>
            <w:r w:rsidRPr="007A1E4B">
              <w:rPr>
                <w:rFonts w:ascii="Verdana" w:hAnsi="Verdana" w:cs="Arial"/>
                <w:b/>
                <w:bCs/>
                <w:sz w:val="20"/>
              </w:rPr>
              <w:t xml:space="preserve"> 333</w:t>
            </w:r>
          </w:p>
          <w:tbl>
            <w:tblPr>
              <w:tblW w:w="709" w:type="dxa"/>
              <w:tblLayout w:type="fixed"/>
              <w:tblCellMar>
                <w:left w:w="70" w:type="dxa"/>
                <w:right w:w="70" w:type="dxa"/>
              </w:tblCellMar>
              <w:tblLook w:val="0000"/>
            </w:tblPr>
            <w:tblGrid>
              <w:gridCol w:w="709"/>
            </w:tblGrid>
            <w:tr w:rsidR="00B86E29" w:rsidRPr="007A1E4B" w:rsidTr="00B86E29">
              <w:trPr>
                <w:trHeight w:val="255"/>
              </w:trPr>
              <w:tc>
                <w:tcPr>
                  <w:tcW w:w="709" w:type="dxa"/>
                  <w:tcBorders>
                    <w:top w:val="nil"/>
                    <w:left w:val="nil"/>
                    <w:bottom w:val="nil"/>
                    <w:right w:val="nil"/>
                  </w:tcBorders>
                  <w:noWrap/>
                  <w:vAlign w:val="bottom"/>
                </w:tcPr>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334</w:t>
                  </w:r>
                </w:p>
              </w:tc>
            </w:tr>
          </w:tbl>
          <w:p w:rsidR="00B86E29" w:rsidRPr="007A1E4B" w:rsidRDefault="00B86E29" w:rsidP="00B86E29">
            <w:pPr>
              <w:jc w:val="both"/>
              <w:rPr>
                <w:rFonts w:ascii="Verdana" w:hAnsi="Verdana" w:cs="Arial"/>
                <w:b/>
                <w:bCs/>
                <w:sz w:val="20"/>
              </w:rPr>
            </w:pPr>
            <w:r w:rsidRPr="007A1E4B">
              <w:rPr>
                <w:rFonts w:ascii="Verdana" w:hAnsi="Verdana" w:cs="Arial"/>
                <w:b/>
                <w:bCs/>
                <w:sz w:val="20"/>
              </w:rPr>
              <w:t xml:space="preserve"> 335</w:t>
            </w:r>
          </w:p>
          <w:p w:rsidR="00B86E29" w:rsidRPr="007A1E4B" w:rsidRDefault="00B86E29" w:rsidP="00B86E29">
            <w:pPr>
              <w:jc w:val="both"/>
              <w:rPr>
                <w:rFonts w:ascii="Verdana" w:hAnsi="Verdana" w:cs="Arial"/>
                <w:b/>
                <w:bCs/>
                <w:sz w:val="20"/>
              </w:rPr>
            </w:pPr>
            <w:r w:rsidRPr="007A1E4B">
              <w:rPr>
                <w:rFonts w:ascii="Verdana" w:hAnsi="Verdana" w:cs="Arial"/>
                <w:b/>
                <w:bCs/>
                <w:sz w:val="20"/>
              </w:rPr>
              <w:t xml:space="preserve"> 336</w:t>
            </w:r>
          </w:p>
          <w:p w:rsidR="00B86E29" w:rsidRPr="007A1E4B" w:rsidRDefault="00B86E29" w:rsidP="00B86E29">
            <w:pPr>
              <w:jc w:val="both"/>
              <w:rPr>
                <w:rFonts w:ascii="Verdana" w:hAnsi="Verdana" w:cs="Arial"/>
                <w:b/>
                <w:bCs/>
                <w:sz w:val="20"/>
              </w:rPr>
            </w:pPr>
            <w:r w:rsidRPr="007A1E4B">
              <w:rPr>
                <w:rFonts w:ascii="Verdana" w:hAnsi="Verdana" w:cs="Arial"/>
                <w:b/>
                <w:bCs/>
                <w:sz w:val="20"/>
              </w:rPr>
              <w:t xml:space="preserve"> 337</w:t>
            </w:r>
          </w:p>
          <w:p w:rsidR="00B86E29" w:rsidRPr="007A1E4B" w:rsidRDefault="00B86E29" w:rsidP="00B86E29">
            <w:pPr>
              <w:jc w:val="both"/>
              <w:rPr>
                <w:rFonts w:ascii="Verdana" w:hAnsi="Verdana" w:cs="Arial"/>
                <w:b/>
                <w:bCs/>
                <w:sz w:val="20"/>
              </w:rPr>
            </w:pPr>
            <w:r w:rsidRPr="007A1E4B">
              <w:rPr>
                <w:rFonts w:ascii="Verdana" w:hAnsi="Verdana" w:cs="Arial"/>
                <w:b/>
                <w:bCs/>
                <w:sz w:val="20"/>
              </w:rPr>
              <w:t xml:space="preserve"> 338</w:t>
            </w:r>
          </w:p>
          <w:tbl>
            <w:tblPr>
              <w:tblW w:w="709" w:type="dxa"/>
              <w:tblLayout w:type="fixed"/>
              <w:tblCellMar>
                <w:left w:w="70" w:type="dxa"/>
                <w:right w:w="70" w:type="dxa"/>
              </w:tblCellMar>
              <w:tblLook w:val="0000"/>
            </w:tblPr>
            <w:tblGrid>
              <w:gridCol w:w="709"/>
            </w:tblGrid>
            <w:tr w:rsidR="00B86E29" w:rsidRPr="007A1E4B" w:rsidTr="00B86E29">
              <w:trPr>
                <w:trHeight w:val="255"/>
              </w:trPr>
              <w:tc>
                <w:tcPr>
                  <w:tcW w:w="709" w:type="dxa"/>
                  <w:tcBorders>
                    <w:top w:val="nil"/>
                    <w:left w:val="nil"/>
                    <w:bottom w:val="nil"/>
                    <w:right w:val="nil"/>
                  </w:tcBorders>
                  <w:noWrap/>
                  <w:vAlign w:val="bottom"/>
                </w:tcPr>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339</w:t>
                  </w:r>
                </w:p>
              </w:tc>
            </w:tr>
          </w:tbl>
          <w:p w:rsidR="00B86E29" w:rsidRPr="007A1E4B" w:rsidRDefault="00B86E29" w:rsidP="00B86E29">
            <w:pPr>
              <w:jc w:val="both"/>
              <w:rPr>
                <w:rFonts w:ascii="Verdana" w:hAnsi="Verdana" w:cs="Arial"/>
                <w:b/>
                <w:bCs/>
                <w:sz w:val="20"/>
              </w:rPr>
            </w:pPr>
            <w:r w:rsidRPr="007A1E4B">
              <w:rPr>
                <w:rFonts w:ascii="Verdana" w:hAnsi="Verdana" w:cs="Arial"/>
                <w:b/>
                <w:bCs/>
                <w:sz w:val="20"/>
              </w:rPr>
              <w:t xml:space="preserve"> 340</w:t>
            </w:r>
          </w:p>
          <w:p w:rsidR="00B86E29" w:rsidRPr="007A1E4B" w:rsidRDefault="00B86E29" w:rsidP="00B86E29">
            <w:pPr>
              <w:jc w:val="both"/>
              <w:rPr>
                <w:rFonts w:ascii="Verdana" w:hAnsi="Verdana" w:cs="Arial"/>
                <w:b/>
                <w:bCs/>
                <w:sz w:val="20"/>
              </w:rPr>
            </w:pPr>
            <w:r w:rsidRPr="007A1E4B">
              <w:rPr>
                <w:rFonts w:ascii="Verdana" w:hAnsi="Verdana" w:cs="Arial"/>
                <w:b/>
                <w:bCs/>
                <w:sz w:val="20"/>
              </w:rPr>
              <w:t xml:space="preserve"> 341</w:t>
            </w:r>
          </w:p>
          <w:p w:rsidR="00B86E29" w:rsidRPr="007A1E4B" w:rsidRDefault="00B86E29" w:rsidP="00B86E29">
            <w:pPr>
              <w:jc w:val="both"/>
              <w:rPr>
                <w:rFonts w:ascii="Verdana" w:hAnsi="Verdana" w:cs="Arial"/>
                <w:b/>
                <w:bCs/>
                <w:sz w:val="20"/>
              </w:rPr>
            </w:pPr>
            <w:r w:rsidRPr="007A1E4B">
              <w:rPr>
                <w:rFonts w:ascii="Verdana" w:hAnsi="Verdana" w:cs="Arial"/>
                <w:b/>
                <w:bCs/>
                <w:sz w:val="20"/>
              </w:rPr>
              <w:t xml:space="preserve"> 342</w:t>
            </w:r>
          </w:p>
          <w:p w:rsidR="00B86E29" w:rsidRPr="007A1E4B" w:rsidRDefault="00B86E29" w:rsidP="00B86E29">
            <w:pPr>
              <w:jc w:val="both"/>
              <w:rPr>
                <w:rFonts w:ascii="Verdana" w:hAnsi="Verdana" w:cs="Arial"/>
                <w:b/>
                <w:bCs/>
                <w:sz w:val="20"/>
              </w:rPr>
            </w:pPr>
            <w:r w:rsidRPr="007A1E4B">
              <w:rPr>
                <w:rFonts w:ascii="Verdana" w:hAnsi="Verdana" w:cs="Arial"/>
                <w:b/>
                <w:bCs/>
                <w:sz w:val="20"/>
              </w:rPr>
              <w:t xml:space="preserve"> 343</w:t>
            </w:r>
          </w:p>
          <w:tbl>
            <w:tblPr>
              <w:tblW w:w="709" w:type="dxa"/>
              <w:tblLayout w:type="fixed"/>
              <w:tblCellMar>
                <w:left w:w="70" w:type="dxa"/>
                <w:right w:w="70" w:type="dxa"/>
              </w:tblCellMar>
              <w:tblLook w:val="0000"/>
            </w:tblPr>
            <w:tblGrid>
              <w:gridCol w:w="709"/>
            </w:tblGrid>
            <w:tr w:rsidR="00B86E29" w:rsidRPr="007A1E4B" w:rsidTr="00B86E29">
              <w:trPr>
                <w:trHeight w:val="255"/>
              </w:trPr>
              <w:tc>
                <w:tcPr>
                  <w:tcW w:w="709" w:type="dxa"/>
                  <w:tcBorders>
                    <w:top w:val="nil"/>
                    <w:left w:val="nil"/>
                    <w:bottom w:val="nil"/>
                    <w:right w:val="nil"/>
                  </w:tcBorders>
                  <w:noWrap/>
                  <w:vAlign w:val="bottom"/>
                </w:tcPr>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344</w:t>
                  </w:r>
                </w:p>
              </w:tc>
            </w:tr>
          </w:tbl>
          <w:p w:rsidR="00B86E29" w:rsidRPr="007A1E4B" w:rsidRDefault="00B86E29" w:rsidP="00B86E29">
            <w:pPr>
              <w:jc w:val="both"/>
              <w:rPr>
                <w:rFonts w:ascii="Verdana" w:hAnsi="Verdana" w:cs="Arial"/>
                <w:b/>
                <w:bCs/>
                <w:sz w:val="20"/>
              </w:rPr>
            </w:pPr>
            <w:r w:rsidRPr="007A1E4B">
              <w:rPr>
                <w:rFonts w:ascii="Verdana" w:hAnsi="Verdana" w:cs="Arial"/>
                <w:b/>
                <w:bCs/>
                <w:sz w:val="20"/>
              </w:rPr>
              <w:t xml:space="preserve"> 345</w:t>
            </w:r>
          </w:p>
          <w:p w:rsidR="00B86E29" w:rsidRPr="007A1E4B" w:rsidRDefault="00B86E29" w:rsidP="00B86E29">
            <w:pPr>
              <w:jc w:val="both"/>
              <w:rPr>
                <w:rFonts w:ascii="Verdana" w:hAnsi="Verdana" w:cs="Arial"/>
                <w:b/>
                <w:bCs/>
                <w:sz w:val="20"/>
              </w:rPr>
            </w:pPr>
            <w:r w:rsidRPr="007A1E4B">
              <w:rPr>
                <w:rFonts w:ascii="Verdana" w:hAnsi="Verdana" w:cs="Arial"/>
                <w:b/>
                <w:bCs/>
                <w:sz w:val="20"/>
              </w:rPr>
              <w:t xml:space="preserve"> 346</w:t>
            </w:r>
          </w:p>
          <w:p w:rsidR="00B86E29" w:rsidRPr="007A1E4B" w:rsidRDefault="00B86E29" w:rsidP="00B86E29">
            <w:pPr>
              <w:jc w:val="both"/>
              <w:rPr>
                <w:rFonts w:ascii="Verdana" w:hAnsi="Verdana" w:cs="Arial"/>
                <w:b/>
                <w:bCs/>
                <w:sz w:val="20"/>
              </w:rPr>
            </w:pPr>
            <w:r w:rsidRPr="007A1E4B">
              <w:rPr>
                <w:rFonts w:ascii="Verdana" w:hAnsi="Verdana" w:cs="Arial"/>
                <w:b/>
                <w:bCs/>
                <w:sz w:val="20"/>
              </w:rPr>
              <w:t xml:space="preserve"> 347</w:t>
            </w:r>
          </w:p>
          <w:p w:rsidR="00B86E29" w:rsidRPr="007A1E4B" w:rsidRDefault="00B86E29" w:rsidP="00B86E29">
            <w:pPr>
              <w:jc w:val="both"/>
              <w:rPr>
                <w:rFonts w:ascii="Verdana" w:hAnsi="Verdana" w:cs="Arial"/>
                <w:b/>
                <w:bCs/>
                <w:sz w:val="20"/>
              </w:rPr>
            </w:pPr>
            <w:r w:rsidRPr="007A1E4B">
              <w:rPr>
                <w:rFonts w:ascii="Verdana" w:hAnsi="Verdana" w:cs="Arial"/>
                <w:b/>
                <w:bCs/>
                <w:sz w:val="20"/>
              </w:rPr>
              <w:t xml:space="preserve"> 348</w:t>
            </w:r>
          </w:p>
          <w:tbl>
            <w:tblPr>
              <w:tblW w:w="709" w:type="dxa"/>
              <w:tblLayout w:type="fixed"/>
              <w:tblCellMar>
                <w:left w:w="70" w:type="dxa"/>
                <w:right w:w="70" w:type="dxa"/>
              </w:tblCellMar>
              <w:tblLook w:val="0000"/>
            </w:tblPr>
            <w:tblGrid>
              <w:gridCol w:w="709"/>
            </w:tblGrid>
            <w:tr w:rsidR="00B86E29" w:rsidRPr="007A1E4B" w:rsidTr="00B86E29">
              <w:trPr>
                <w:trHeight w:val="255"/>
              </w:trPr>
              <w:tc>
                <w:tcPr>
                  <w:tcW w:w="709" w:type="dxa"/>
                  <w:tcBorders>
                    <w:top w:val="nil"/>
                    <w:left w:val="nil"/>
                    <w:bottom w:val="nil"/>
                    <w:right w:val="nil"/>
                  </w:tcBorders>
                  <w:noWrap/>
                  <w:vAlign w:val="bottom"/>
                </w:tcPr>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349</w:t>
                  </w:r>
                </w:p>
              </w:tc>
            </w:tr>
          </w:tbl>
          <w:p w:rsidR="00B86E29" w:rsidRPr="007A1E4B" w:rsidRDefault="00B86E29" w:rsidP="00B86E29">
            <w:pPr>
              <w:jc w:val="both"/>
              <w:rPr>
                <w:rFonts w:ascii="Verdana" w:hAnsi="Verdana" w:cs="Arial"/>
                <w:b/>
                <w:bCs/>
                <w:sz w:val="20"/>
              </w:rPr>
            </w:pPr>
            <w:r w:rsidRPr="007A1E4B">
              <w:rPr>
                <w:rFonts w:ascii="Verdana" w:hAnsi="Verdana" w:cs="Arial"/>
                <w:b/>
                <w:bCs/>
                <w:sz w:val="20"/>
              </w:rPr>
              <w:t xml:space="preserve"> 350</w:t>
            </w:r>
          </w:p>
          <w:p w:rsidR="00B86E29" w:rsidRPr="007A1E4B" w:rsidRDefault="00B86E29" w:rsidP="00B86E29">
            <w:pPr>
              <w:jc w:val="both"/>
              <w:rPr>
                <w:rFonts w:ascii="Verdana" w:hAnsi="Verdana" w:cs="Arial"/>
                <w:b/>
                <w:bCs/>
                <w:sz w:val="20"/>
              </w:rPr>
            </w:pPr>
            <w:r w:rsidRPr="007A1E4B">
              <w:rPr>
                <w:rFonts w:ascii="Verdana" w:hAnsi="Verdana" w:cs="Arial"/>
                <w:b/>
                <w:bCs/>
                <w:sz w:val="20"/>
              </w:rPr>
              <w:t xml:space="preserve"> 351</w:t>
            </w:r>
          </w:p>
          <w:p w:rsidR="00B86E29" w:rsidRPr="007A1E4B" w:rsidRDefault="00B86E29" w:rsidP="00B86E29">
            <w:pPr>
              <w:jc w:val="both"/>
              <w:rPr>
                <w:rFonts w:ascii="Verdana" w:hAnsi="Verdana" w:cs="Arial"/>
                <w:b/>
                <w:bCs/>
                <w:sz w:val="20"/>
              </w:rPr>
            </w:pPr>
            <w:r w:rsidRPr="007A1E4B">
              <w:rPr>
                <w:rFonts w:ascii="Verdana" w:hAnsi="Verdana" w:cs="Arial"/>
                <w:b/>
                <w:bCs/>
                <w:sz w:val="20"/>
              </w:rPr>
              <w:lastRenderedPageBreak/>
              <w:t xml:space="preserve"> 352</w:t>
            </w:r>
          </w:p>
          <w:p w:rsidR="00B86E29" w:rsidRPr="007A1E4B" w:rsidRDefault="00B86E29" w:rsidP="00B86E29">
            <w:pPr>
              <w:jc w:val="both"/>
              <w:rPr>
                <w:rFonts w:ascii="Verdana" w:hAnsi="Verdana" w:cs="Arial"/>
                <w:b/>
                <w:bCs/>
                <w:sz w:val="20"/>
              </w:rPr>
            </w:pPr>
            <w:r w:rsidRPr="007A1E4B">
              <w:rPr>
                <w:rFonts w:ascii="Verdana" w:hAnsi="Verdana" w:cs="Arial"/>
                <w:b/>
                <w:bCs/>
                <w:sz w:val="20"/>
              </w:rPr>
              <w:t xml:space="preserve"> 353</w:t>
            </w:r>
          </w:p>
          <w:tbl>
            <w:tblPr>
              <w:tblW w:w="709" w:type="dxa"/>
              <w:tblLayout w:type="fixed"/>
              <w:tblCellMar>
                <w:left w:w="70" w:type="dxa"/>
                <w:right w:w="70" w:type="dxa"/>
              </w:tblCellMar>
              <w:tblLook w:val="0000"/>
            </w:tblPr>
            <w:tblGrid>
              <w:gridCol w:w="709"/>
            </w:tblGrid>
            <w:tr w:rsidR="00B86E29" w:rsidRPr="007A1E4B" w:rsidTr="00B86E29">
              <w:trPr>
                <w:trHeight w:val="255"/>
              </w:trPr>
              <w:tc>
                <w:tcPr>
                  <w:tcW w:w="709" w:type="dxa"/>
                  <w:tcBorders>
                    <w:top w:val="nil"/>
                    <w:left w:val="nil"/>
                    <w:bottom w:val="nil"/>
                    <w:right w:val="nil"/>
                  </w:tcBorders>
                  <w:noWrap/>
                  <w:vAlign w:val="bottom"/>
                </w:tcPr>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354</w:t>
                  </w:r>
                </w:p>
              </w:tc>
            </w:tr>
          </w:tbl>
          <w:p w:rsidR="00B86E29" w:rsidRPr="007A1E4B" w:rsidRDefault="00B86E29" w:rsidP="00B86E29">
            <w:pPr>
              <w:jc w:val="both"/>
              <w:rPr>
                <w:rFonts w:ascii="Verdana" w:hAnsi="Verdana" w:cs="Arial"/>
                <w:b/>
                <w:bCs/>
                <w:sz w:val="20"/>
              </w:rPr>
            </w:pPr>
            <w:r w:rsidRPr="007A1E4B">
              <w:rPr>
                <w:rFonts w:ascii="Verdana" w:hAnsi="Verdana" w:cs="Arial"/>
                <w:b/>
                <w:bCs/>
                <w:sz w:val="20"/>
              </w:rPr>
              <w:t xml:space="preserve"> 355</w:t>
            </w:r>
          </w:p>
          <w:p w:rsidR="00B86E29" w:rsidRPr="007A1E4B" w:rsidRDefault="00B86E29" w:rsidP="00B86E29">
            <w:pPr>
              <w:jc w:val="both"/>
              <w:rPr>
                <w:rFonts w:ascii="Verdana" w:hAnsi="Verdana" w:cs="Arial"/>
                <w:b/>
                <w:bCs/>
                <w:sz w:val="20"/>
              </w:rPr>
            </w:pPr>
            <w:r w:rsidRPr="007A1E4B">
              <w:rPr>
                <w:rFonts w:ascii="Verdana" w:hAnsi="Verdana" w:cs="Arial"/>
                <w:b/>
                <w:bCs/>
                <w:sz w:val="20"/>
              </w:rPr>
              <w:t xml:space="preserve"> 356</w:t>
            </w:r>
          </w:p>
          <w:p w:rsidR="00B86E29" w:rsidRPr="007A1E4B" w:rsidRDefault="00B86E29" w:rsidP="00B86E29">
            <w:pPr>
              <w:jc w:val="both"/>
              <w:rPr>
                <w:rFonts w:ascii="Verdana" w:hAnsi="Verdana" w:cs="Arial"/>
                <w:b/>
                <w:bCs/>
                <w:sz w:val="20"/>
              </w:rPr>
            </w:pPr>
            <w:r w:rsidRPr="007A1E4B">
              <w:rPr>
                <w:rFonts w:ascii="Verdana" w:hAnsi="Verdana" w:cs="Arial"/>
                <w:b/>
                <w:bCs/>
                <w:sz w:val="20"/>
              </w:rPr>
              <w:t xml:space="preserve"> 357</w:t>
            </w:r>
          </w:p>
          <w:p w:rsidR="00B86E29" w:rsidRPr="007A1E4B" w:rsidRDefault="00B86E29" w:rsidP="00B86E29">
            <w:pPr>
              <w:jc w:val="both"/>
              <w:rPr>
                <w:rFonts w:ascii="Verdana" w:hAnsi="Verdana" w:cs="Arial"/>
                <w:b/>
                <w:bCs/>
                <w:sz w:val="20"/>
              </w:rPr>
            </w:pPr>
            <w:r w:rsidRPr="007A1E4B">
              <w:rPr>
                <w:rFonts w:ascii="Verdana" w:hAnsi="Verdana" w:cs="Arial"/>
                <w:b/>
                <w:bCs/>
                <w:sz w:val="20"/>
              </w:rPr>
              <w:t xml:space="preserve"> 358</w:t>
            </w:r>
          </w:p>
          <w:tbl>
            <w:tblPr>
              <w:tblW w:w="709" w:type="dxa"/>
              <w:tblLayout w:type="fixed"/>
              <w:tblCellMar>
                <w:left w:w="70" w:type="dxa"/>
                <w:right w:w="70" w:type="dxa"/>
              </w:tblCellMar>
              <w:tblLook w:val="0000"/>
            </w:tblPr>
            <w:tblGrid>
              <w:gridCol w:w="709"/>
            </w:tblGrid>
            <w:tr w:rsidR="00B86E29" w:rsidRPr="007A1E4B" w:rsidTr="00B86E29">
              <w:trPr>
                <w:trHeight w:val="255"/>
              </w:trPr>
              <w:tc>
                <w:tcPr>
                  <w:tcW w:w="709" w:type="dxa"/>
                  <w:tcBorders>
                    <w:top w:val="nil"/>
                    <w:left w:val="nil"/>
                    <w:bottom w:val="nil"/>
                    <w:right w:val="nil"/>
                  </w:tcBorders>
                  <w:noWrap/>
                  <w:vAlign w:val="bottom"/>
                </w:tcPr>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359</w:t>
                  </w:r>
                </w:p>
              </w:tc>
            </w:tr>
          </w:tbl>
          <w:p w:rsidR="00B86E29" w:rsidRPr="007A1E4B" w:rsidRDefault="00B86E29" w:rsidP="00B86E29">
            <w:pPr>
              <w:jc w:val="both"/>
              <w:rPr>
                <w:rFonts w:ascii="Verdana" w:hAnsi="Verdana" w:cs="Arial"/>
                <w:b/>
                <w:bCs/>
                <w:sz w:val="20"/>
              </w:rPr>
            </w:pPr>
            <w:r w:rsidRPr="007A1E4B">
              <w:rPr>
                <w:rFonts w:ascii="Verdana" w:hAnsi="Verdana" w:cs="Arial"/>
                <w:b/>
                <w:bCs/>
                <w:sz w:val="20"/>
              </w:rPr>
              <w:t xml:space="preserve"> 360</w:t>
            </w:r>
          </w:p>
          <w:p w:rsidR="00B86E29" w:rsidRPr="007A1E4B" w:rsidRDefault="00B86E29" w:rsidP="00B86E29">
            <w:pPr>
              <w:jc w:val="both"/>
              <w:rPr>
                <w:rFonts w:ascii="Verdana" w:hAnsi="Verdana" w:cs="Arial"/>
                <w:b/>
                <w:bCs/>
                <w:sz w:val="20"/>
              </w:rPr>
            </w:pPr>
            <w:r w:rsidRPr="007A1E4B">
              <w:rPr>
                <w:rFonts w:ascii="Verdana" w:hAnsi="Verdana" w:cs="Arial"/>
                <w:b/>
                <w:bCs/>
                <w:sz w:val="20"/>
              </w:rPr>
              <w:t xml:space="preserve"> 361</w:t>
            </w:r>
          </w:p>
          <w:p w:rsidR="00B86E29" w:rsidRPr="007A1E4B" w:rsidRDefault="00B86E29" w:rsidP="00B86E29">
            <w:pPr>
              <w:jc w:val="both"/>
              <w:rPr>
                <w:rFonts w:ascii="Verdana" w:hAnsi="Verdana" w:cs="Arial"/>
                <w:b/>
                <w:bCs/>
                <w:sz w:val="20"/>
              </w:rPr>
            </w:pPr>
            <w:r w:rsidRPr="007A1E4B">
              <w:rPr>
                <w:rFonts w:ascii="Verdana" w:hAnsi="Verdana" w:cs="Arial"/>
                <w:b/>
                <w:bCs/>
                <w:sz w:val="20"/>
              </w:rPr>
              <w:t xml:space="preserve"> 362</w:t>
            </w:r>
          </w:p>
          <w:p w:rsidR="00B86E29" w:rsidRPr="007A1E4B" w:rsidRDefault="00B86E29" w:rsidP="00B86E29">
            <w:pPr>
              <w:jc w:val="both"/>
              <w:rPr>
                <w:rFonts w:ascii="Verdana" w:hAnsi="Verdana" w:cs="Arial"/>
                <w:b/>
                <w:bCs/>
                <w:sz w:val="20"/>
              </w:rPr>
            </w:pPr>
            <w:r w:rsidRPr="007A1E4B">
              <w:rPr>
                <w:rFonts w:ascii="Verdana" w:hAnsi="Verdana" w:cs="Arial"/>
                <w:b/>
                <w:bCs/>
                <w:sz w:val="20"/>
              </w:rPr>
              <w:t xml:space="preserve"> 363</w:t>
            </w:r>
          </w:p>
          <w:tbl>
            <w:tblPr>
              <w:tblW w:w="709" w:type="dxa"/>
              <w:tblLayout w:type="fixed"/>
              <w:tblCellMar>
                <w:left w:w="70" w:type="dxa"/>
                <w:right w:w="70" w:type="dxa"/>
              </w:tblCellMar>
              <w:tblLook w:val="0000"/>
            </w:tblPr>
            <w:tblGrid>
              <w:gridCol w:w="709"/>
            </w:tblGrid>
            <w:tr w:rsidR="00B86E29" w:rsidRPr="007A1E4B" w:rsidTr="00B86E29">
              <w:trPr>
                <w:trHeight w:val="255"/>
              </w:trPr>
              <w:tc>
                <w:tcPr>
                  <w:tcW w:w="709" w:type="dxa"/>
                  <w:tcBorders>
                    <w:top w:val="nil"/>
                    <w:left w:val="nil"/>
                    <w:bottom w:val="nil"/>
                    <w:right w:val="nil"/>
                  </w:tcBorders>
                  <w:noWrap/>
                  <w:vAlign w:val="bottom"/>
                </w:tcPr>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364</w:t>
                  </w:r>
                </w:p>
              </w:tc>
            </w:tr>
          </w:tbl>
          <w:p w:rsidR="00B86E29" w:rsidRPr="007A1E4B" w:rsidRDefault="00B86E29" w:rsidP="00B86E29">
            <w:pPr>
              <w:jc w:val="both"/>
              <w:rPr>
                <w:rFonts w:ascii="Verdana" w:hAnsi="Verdana" w:cs="Arial"/>
                <w:b/>
                <w:bCs/>
                <w:sz w:val="20"/>
              </w:rPr>
            </w:pPr>
            <w:r w:rsidRPr="007A1E4B">
              <w:rPr>
                <w:rFonts w:ascii="Verdana" w:hAnsi="Verdana" w:cs="Arial"/>
                <w:b/>
                <w:bCs/>
                <w:sz w:val="20"/>
              </w:rPr>
              <w:t xml:space="preserve"> 365</w:t>
            </w:r>
          </w:p>
          <w:p w:rsidR="00B86E29" w:rsidRPr="007A1E4B" w:rsidRDefault="00B86E29" w:rsidP="00B86E29">
            <w:pPr>
              <w:jc w:val="both"/>
              <w:rPr>
                <w:rFonts w:ascii="Verdana" w:hAnsi="Verdana" w:cs="Arial"/>
                <w:b/>
                <w:bCs/>
                <w:sz w:val="20"/>
              </w:rPr>
            </w:pPr>
            <w:r w:rsidRPr="007A1E4B">
              <w:rPr>
                <w:rFonts w:ascii="Verdana" w:hAnsi="Verdana" w:cs="Arial"/>
                <w:b/>
                <w:bCs/>
                <w:sz w:val="20"/>
              </w:rPr>
              <w:t xml:space="preserve"> 366</w:t>
            </w:r>
          </w:p>
          <w:p w:rsidR="00B86E29" w:rsidRPr="007A1E4B" w:rsidRDefault="00B86E29" w:rsidP="00B86E29">
            <w:pPr>
              <w:jc w:val="both"/>
              <w:rPr>
                <w:rFonts w:ascii="Verdana" w:hAnsi="Verdana" w:cs="Arial"/>
                <w:b/>
                <w:bCs/>
                <w:sz w:val="20"/>
              </w:rPr>
            </w:pPr>
            <w:r w:rsidRPr="007A1E4B">
              <w:rPr>
                <w:rFonts w:ascii="Verdana" w:hAnsi="Verdana" w:cs="Arial"/>
                <w:b/>
                <w:bCs/>
                <w:sz w:val="20"/>
              </w:rPr>
              <w:t xml:space="preserve"> 367</w:t>
            </w:r>
          </w:p>
          <w:p w:rsidR="00B86E29" w:rsidRPr="007A1E4B" w:rsidRDefault="00B86E29" w:rsidP="00B86E29">
            <w:pPr>
              <w:jc w:val="both"/>
              <w:rPr>
                <w:rFonts w:ascii="Verdana" w:hAnsi="Verdana" w:cs="Arial"/>
                <w:b/>
                <w:bCs/>
                <w:sz w:val="20"/>
              </w:rPr>
            </w:pPr>
            <w:r w:rsidRPr="007A1E4B">
              <w:rPr>
                <w:rFonts w:ascii="Verdana" w:hAnsi="Verdana" w:cs="Arial"/>
                <w:b/>
                <w:bCs/>
                <w:sz w:val="20"/>
              </w:rPr>
              <w:t xml:space="preserve"> 368</w:t>
            </w:r>
          </w:p>
          <w:tbl>
            <w:tblPr>
              <w:tblW w:w="709" w:type="dxa"/>
              <w:tblLayout w:type="fixed"/>
              <w:tblCellMar>
                <w:left w:w="70" w:type="dxa"/>
                <w:right w:w="70" w:type="dxa"/>
              </w:tblCellMar>
              <w:tblLook w:val="0000"/>
            </w:tblPr>
            <w:tblGrid>
              <w:gridCol w:w="709"/>
            </w:tblGrid>
            <w:tr w:rsidR="00B86E29" w:rsidRPr="007A1E4B" w:rsidTr="00B86E29">
              <w:trPr>
                <w:trHeight w:val="255"/>
              </w:trPr>
              <w:tc>
                <w:tcPr>
                  <w:tcW w:w="709" w:type="dxa"/>
                  <w:tcBorders>
                    <w:top w:val="nil"/>
                    <w:left w:val="nil"/>
                    <w:bottom w:val="nil"/>
                    <w:right w:val="nil"/>
                  </w:tcBorders>
                  <w:noWrap/>
                  <w:vAlign w:val="bottom"/>
                </w:tcPr>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369</w:t>
                  </w:r>
                </w:p>
              </w:tc>
            </w:tr>
          </w:tbl>
          <w:p w:rsidR="00B86E29" w:rsidRPr="007A1E4B" w:rsidRDefault="00B86E29" w:rsidP="00B86E29">
            <w:pPr>
              <w:jc w:val="both"/>
              <w:rPr>
                <w:rFonts w:ascii="Verdana" w:hAnsi="Verdana" w:cs="Arial"/>
                <w:b/>
                <w:bCs/>
                <w:sz w:val="20"/>
              </w:rPr>
            </w:pPr>
            <w:r w:rsidRPr="007A1E4B">
              <w:rPr>
                <w:rFonts w:ascii="Verdana" w:hAnsi="Verdana" w:cs="Arial"/>
                <w:b/>
                <w:bCs/>
                <w:sz w:val="20"/>
              </w:rPr>
              <w:t xml:space="preserve"> 370</w:t>
            </w:r>
          </w:p>
          <w:p w:rsidR="00B86E29" w:rsidRPr="007A1E4B" w:rsidRDefault="00B86E29" w:rsidP="00B86E29">
            <w:pPr>
              <w:jc w:val="both"/>
              <w:rPr>
                <w:rFonts w:ascii="Verdana" w:hAnsi="Verdana" w:cs="Arial"/>
                <w:b/>
                <w:bCs/>
                <w:sz w:val="20"/>
              </w:rPr>
            </w:pPr>
            <w:r w:rsidRPr="007A1E4B">
              <w:rPr>
                <w:rFonts w:ascii="Verdana" w:hAnsi="Verdana" w:cs="Arial"/>
                <w:b/>
                <w:bCs/>
                <w:sz w:val="20"/>
              </w:rPr>
              <w:t xml:space="preserve"> 371</w:t>
            </w:r>
          </w:p>
          <w:p w:rsidR="00B86E29" w:rsidRPr="007A1E4B" w:rsidRDefault="00B86E29" w:rsidP="00B86E29">
            <w:pPr>
              <w:jc w:val="both"/>
              <w:rPr>
                <w:rFonts w:ascii="Verdana" w:hAnsi="Verdana" w:cs="Arial"/>
                <w:b/>
                <w:bCs/>
                <w:sz w:val="20"/>
              </w:rPr>
            </w:pPr>
            <w:r w:rsidRPr="007A1E4B">
              <w:rPr>
                <w:rFonts w:ascii="Verdana" w:hAnsi="Verdana" w:cs="Arial"/>
                <w:b/>
                <w:bCs/>
                <w:sz w:val="20"/>
              </w:rPr>
              <w:t xml:space="preserve"> 372</w:t>
            </w:r>
          </w:p>
          <w:p w:rsidR="00B86E29" w:rsidRPr="007A1E4B" w:rsidRDefault="00B86E29" w:rsidP="00B86E29">
            <w:pPr>
              <w:jc w:val="both"/>
              <w:rPr>
                <w:rFonts w:ascii="Verdana" w:hAnsi="Verdana" w:cs="Arial"/>
                <w:b/>
                <w:bCs/>
                <w:sz w:val="20"/>
              </w:rPr>
            </w:pPr>
            <w:r w:rsidRPr="007A1E4B">
              <w:rPr>
                <w:rFonts w:ascii="Verdana" w:hAnsi="Verdana" w:cs="Arial"/>
                <w:b/>
                <w:bCs/>
                <w:sz w:val="20"/>
              </w:rPr>
              <w:t xml:space="preserve"> 373</w:t>
            </w:r>
          </w:p>
          <w:tbl>
            <w:tblPr>
              <w:tblW w:w="709" w:type="dxa"/>
              <w:tblLayout w:type="fixed"/>
              <w:tblCellMar>
                <w:left w:w="70" w:type="dxa"/>
                <w:right w:w="70" w:type="dxa"/>
              </w:tblCellMar>
              <w:tblLook w:val="0000"/>
            </w:tblPr>
            <w:tblGrid>
              <w:gridCol w:w="709"/>
            </w:tblGrid>
            <w:tr w:rsidR="00B86E29" w:rsidRPr="007A1E4B" w:rsidTr="00B86E29">
              <w:trPr>
                <w:trHeight w:val="255"/>
              </w:trPr>
              <w:tc>
                <w:tcPr>
                  <w:tcW w:w="709" w:type="dxa"/>
                  <w:tcBorders>
                    <w:top w:val="nil"/>
                    <w:left w:val="nil"/>
                    <w:bottom w:val="nil"/>
                    <w:right w:val="nil"/>
                  </w:tcBorders>
                  <w:noWrap/>
                  <w:vAlign w:val="bottom"/>
                </w:tcPr>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374</w:t>
                  </w:r>
                </w:p>
              </w:tc>
            </w:tr>
          </w:tbl>
          <w:p w:rsidR="00B86E29" w:rsidRPr="007A1E4B" w:rsidRDefault="00B86E29" w:rsidP="00B86E29">
            <w:pPr>
              <w:jc w:val="both"/>
              <w:rPr>
                <w:rFonts w:ascii="Verdana" w:hAnsi="Verdana" w:cs="Arial"/>
                <w:b/>
                <w:bCs/>
                <w:sz w:val="20"/>
              </w:rPr>
            </w:pPr>
            <w:r w:rsidRPr="007A1E4B">
              <w:rPr>
                <w:rFonts w:ascii="Verdana" w:hAnsi="Verdana" w:cs="Arial"/>
                <w:b/>
                <w:bCs/>
                <w:sz w:val="20"/>
              </w:rPr>
              <w:t xml:space="preserve"> 375</w:t>
            </w:r>
          </w:p>
          <w:p w:rsidR="00B86E29" w:rsidRPr="007A1E4B" w:rsidRDefault="00B86E29" w:rsidP="00B86E29">
            <w:pPr>
              <w:jc w:val="both"/>
              <w:rPr>
                <w:rFonts w:ascii="Verdana" w:hAnsi="Verdana" w:cs="Arial"/>
                <w:b/>
                <w:bCs/>
                <w:sz w:val="20"/>
              </w:rPr>
            </w:pPr>
            <w:r w:rsidRPr="007A1E4B">
              <w:rPr>
                <w:rFonts w:ascii="Verdana" w:hAnsi="Verdana" w:cs="Arial"/>
                <w:b/>
                <w:bCs/>
                <w:sz w:val="20"/>
              </w:rPr>
              <w:t xml:space="preserve"> 376</w:t>
            </w:r>
          </w:p>
          <w:p w:rsidR="00B86E29" w:rsidRPr="007A1E4B" w:rsidRDefault="00B86E29" w:rsidP="00B86E29">
            <w:pPr>
              <w:jc w:val="both"/>
              <w:rPr>
                <w:rFonts w:ascii="Verdana" w:hAnsi="Verdana" w:cs="Arial"/>
                <w:b/>
                <w:bCs/>
                <w:sz w:val="20"/>
              </w:rPr>
            </w:pPr>
            <w:r w:rsidRPr="007A1E4B">
              <w:rPr>
                <w:rFonts w:ascii="Verdana" w:hAnsi="Verdana" w:cs="Arial"/>
                <w:b/>
                <w:bCs/>
                <w:sz w:val="20"/>
              </w:rPr>
              <w:t xml:space="preserve"> 377</w:t>
            </w:r>
          </w:p>
          <w:p w:rsidR="00B86E29" w:rsidRPr="007A1E4B" w:rsidRDefault="00B86E29" w:rsidP="00B86E29">
            <w:pPr>
              <w:jc w:val="both"/>
              <w:rPr>
                <w:rFonts w:ascii="Verdana" w:hAnsi="Verdana" w:cs="Arial"/>
                <w:b/>
                <w:bCs/>
                <w:sz w:val="20"/>
              </w:rPr>
            </w:pPr>
            <w:r w:rsidRPr="007A1E4B">
              <w:rPr>
                <w:rFonts w:ascii="Verdana" w:hAnsi="Verdana" w:cs="Arial"/>
                <w:b/>
                <w:bCs/>
                <w:sz w:val="20"/>
              </w:rPr>
              <w:t xml:space="preserve"> 378</w:t>
            </w:r>
          </w:p>
          <w:tbl>
            <w:tblPr>
              <w:tblW w:w="709" w:type="dxa"/>
              <w:tblLayout w:type="fixed"/>
              <w:tblCellMar>
                <w:left w:w="70" w:type="dxa"/>
                <w:right w:w="70" w:type="dxa"/>
              </w:tblCellMar>
              <w:tblLook w:val="0000"/>
            </w:tblPr>
            <w:tblGrid>
              <w:gridCol w:w="709"/>
            </w:tblGrid>
            <w:tr w:rsidR="00B86E29" w:rsidRPr="007A1E4B" w:rsidTr="00B86E29">
              <w:trPr>
                <w:trHeight w:val="255"/>
              </w:trPr>
              <w:tc>
                <w:tcPr>
                  <w:tcW w:w="709" w:type="dxa"/>
                  <w:tcBorders>
                    <w:top w:val="nil"/>
                    <w:left w:val="nil"/>
                    <w:bottom w:val="nil"/>
                    <w:right w:val="nil"/>
                  </w:tcBorders>
                  <w:noWrap/>
                  <w:vAlign w:val="bottom"/>
                </w:tcPr>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379</w:t>
                  </w:r>
                </w:p>
              </w:tc>
            </w:tr>
          </w:tbl>
          <w:p w:rsidR="00B86E29" w:rsidRPr="007A1E4B" w:rsidRDefault="00B86E29" w:rsidP="00B86E29">
            <w:pPr>
              <w:jc w:val="both"/>
              <w:rPr>
                <w:rFonts w:ascii="Verdana" w:hAnsi="Verdana" w:cs="Arial"/>
                <w:b/>
                <w:bCs/>
                <w:sz w:val="20"/>
              </w:rPr>
            </w:pPr>
            <w:r w:rsidRPr="007A1E4B">
              <w:rPr>
                <w:rFonts w:ascii="Verdana" w:hAnsi="Verdana" w:cs="Arial"/>
                <w:b/>
                <w:bCs/>
                <w:sz w:val="20"/>
              </w:rPr>
              <w:t xml:space="preserve"> 380</w:t>
            </w:r>
          </w:p>
          <w:p w:rsidR="00B86E29" w:rsidRPr="007A1E4B" w:rsidRDefault="00B86E29" w:rsidP="00B86E29">
            <w:pPr>
              <w:jc w:val="both"/>
              <w:rPr>
                <w:rFonts w:ascii="Verdana" w:hAnsi="Verdana" w:cs="Arial"/>
                <w:b/>
                <w:bCs/>
                <w:sz w:val="20"/>
              </w:rPr>
            </w:pPr>
            <w:r w:rsidRPr="007A1E4B">
              <w:rPr>
                <w:rFonts w:ascii="Verdana" w:hAnsi="Verdana" w:cs="Arial"/>
                <w:b/>
                <w:bCs/>
                <w:sz w:val="20"/>
              </w:rPr>
              <w:t xml:space="preserve"> 381</w:t>
            </w:r>
          </w:p>
          <w:p w:rsidR="00B86E29" w:rsidRPr="007A1E4B" w:rsidRDefault="00B86E29" w:rsidP="00B86E29">
            <w:pPr>
              <w:jc w:val="both"/>
              <w:rPr>
                <w:rFonts w:ascii="Verdana" w:hAnsi="Verdana" w:cs="Arial"/>
                <w:b/>
                <w:bCs/>
                <w:sz w:val="20"/>
              </w:rPr>
            </w:pPr>
            <w:r w:rsidRPr="007A1E4B">
              <w:rPr>
                <w:rFonts w:ascii="Verdana" w:hAnsi="Verdana" w:cs="Arial"/>
                <w:b/>
                <w:bCs/>
                <w:sz w:val="20"/>
              </w:rPr>
              <w:t xml:space="preserve"> 382</w:t>
            </w:r>
          </w:p>
          <w:p w:rsidR="00B86E29" w:rsidRPr="007A1E4B" w:rsidRDefault="00B86E29" w:rsidP="00B86E29">
            <w:pPr>
              <w:jc w:val="both"/>
              <w:rPr>
                <w:rFonts w:ascii="Verdana" w:hAnsi="Verdana" w:cs="Arial"/>
                <w:b/>
                <w:bCs/>
                <w:sz w:val="20"/>
              </w:rPr>
            </w:pPr>
            <w:r w:rsidRPr="007A1E4B">
              <w:rPr>
                <w:rFonts w:ascii="Verdana" w:hAnsi="Verdana" w:cs="Arial"/>
                <w:b/>
                <w:bCs/>
                <w:sz w:val="20"/>
              </w:rPr>
              <w:t xml:space="preserve"> 383</w:t>
            </w:r>
          </w:p>
          <w:tbl>
            <w:tblPr>
              <w:tblW w:w="709" w:type="dxa"/>
              <w:tblLayout w:type="fixed"/>
              <w:tblCellMar>
                <w:left w:w="70" w:type="dxa"/>
                <w:right w:w="70" w:type="dxa"/>
              </w:tblCellMar>
              <w:tblLook w:val="0000"/>
            </w:tblPr>
            <w:tblGrid>
              <w:gridCol w:w="709"/>
            </w:tblGrid>
            <w:tr w:rsidR="00B86E29" w:rsidRPr="007A1E4B" w:rsidTr="00B86E29">
              <w:trPr>
                <w:trHeight w:val="255"/>
              </w:trPr>
              <w:tc>
                <w:tcPr>
                  <w:tcW w:w="709" w:type="dxa"/>
                  <w:tcBorders>
                    <w:top w:val="nil"/>
                    <w:left w:val="nil"/>
                    <w:bottom w:val="nil"/>
                    <w:right w:val="nil"/>
                  </w:tcBorders>
                  <w:noWrap/>
                  <w:vAlign w:val="bottom"/>
                </w:tcPr>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384</w:t>
                  </w:r>
                </w:p>
              </w:tc>
            </w:tr>
          </w:tbl>
          <w:p w:rsidR="00B86E29" w:rsidRPr="007A1E4B" w:rsidRDefault="00B86E29" w:rsidP="00B86E29">
            <w:pPr>
              <w:jc w:val="both"/>
              <w:rPr>
                <w:rFonts w:ascii="Verdana" w:hAnsi="Verdana" w:cs="Arial"/>
                <w:b/>
                <w:bCs/>
                <w:sz w:val="20"/>
              </w:rPr>
            </w:pPr>
            <w:r w:rsidRPr="007A1E4B">
              <w:rPr>
                <w:rFonts w:ascii="Verdana" w:hAnsi="Verdana" w:cs="Arial"/>
                <w:b/>
                <w:bCs/>
                <w:sz w:val="20"/>
              </w:rPr>
              <w:t xml:space="preserve"> 385</w:t>
            </w:r>
          </w:p>
          <w:p w:rsidR="00B86E29" w:rsidRPr="007A1E4B" w:rsidRDefault="00B86E29" w:rsidP="00B86E29">
            <w:pPr>
              <w:jc w:val="both"/>
              <w:rPr>
                <w:rFonts w:ascii="Verdana" w:hAnsi="Verdana" w:cs="Arial"/>
                <w:b/>
                <w:bCs/>
                <w:sz w:val="20"/>
              </w:rPr>
            </w:pPr>
            <w:r w:rsidRPr="007A1E4B">
              <w:rPr>
                <w:rFonts w:ascii="Verdana" w:hAnsi="Verdana" w:cs="Arial"/>
                <w:b/>
                <w:bCs/>
                <w:sz w:val="20"/>
              </w:rPr>
              <w:t xml:space="preserve"> 386</w:t>
            </w:r>
          </w:p>
          <w:p w:rsidR="00B86E29" w:rsidRPr="007A1E4B" w:rsidRDefault="00B86E29" w:rsidP="00B86E29">
            <w:pPr>
              <w:jc w:val="both"/>
              <w:rPr>
                <w:rFonts w:ascii="Verdana" w:hAnsi="Verdana" w:cs="Arial"/>
                <w:b/>
                <w:bCs/>
                <w:sz w:val="20"/>
              </w:rPr>
            </w:pPr>
            <w:r w:rsidRPr="007A1E4B">
              <w:rPr>
                <w:rFonts w:ascii="Verdana" w:hAnsi="Verdana" w:cs="Arial"/>
                <w:b/>
                <w:bCs/>
                <w:sz w:val="20"/>
              </w:rPr>
              <w:t xml:space="preserve"> 387</w:t>
            </w:r>
          </w:p>
          <w:p w:rsidR="00B86E29" w:rsidRPr="007A1E4B" w:rsidRDefault="00B86E29" w:rsidP="00B86E29">
            <w:pPr>
              <w:jc w:val="both"/>
              <w:rPr>
                <w:rFonts w:ascii="Verdana" w:hAnsi="Verdana" w:cs="Arial"/>
                <w:b/>
                <w:bCs/>
                <w:sz w:val="20"/>
              </w:rPr>
            </w:pPr>
            <w:r w:rsidRPr="007A1E4B">
              <w:rPr>
                <w:rFonts w:ascii="Verdana" w:hAnsi="Verdana" w:cs="Arial"/>
                <w:b/>
                <w:bCs/>
                <w:sz w:val="20"/>
              </w:rPr>
              <w:t xml:space="preserve"> 388</w:t>
            </w:r>
          </w:p>
          <w:tbl>
            <w:tblPr>
              <w:tblW w:w="709" w:type="dxa"/>
              <w:tblLayout w:type="fixed"/>
              <w:tblCellMar>
                <w:left w:w="70" w:type="dxa"/>
                <w:right w:w="70" w:type="dxa"/>
              </w:tblCellMar>
              <w:tblLook w:val="0000"/>
            </w:tblPr>
            <w:tblGrid>
              <w:gridCol w:w="709"/>
            </w:tblGrid>
            <w:tr w:rsidR="00B86E29" w:rsidRPr="007A1E4B" w:rsidTr="00B86E29">
              <w:trPr>
                <w:trHeight w:val="255"/>
              </w:trPr>
              <w:tc>
                <w:tcPr>
                  <w:tcW w:w="709" w:type="dxa"/>
                  <w:tcBorders>
                    <w:top w:val="nil"/>
                    <w:left w:val="nil"/>
                    <w:bottom w:val="nil"/>
                    <w:right w:val="nil"/>
                  </w:tcBorders>
                  <w:noWrap/>
                  <w:vAlign w:val="bottom"/>
                </w:tcPr>
                <w:p w:rsidR="00B86E29" w:rsidRPr="007A1E4B" w:rsidRDefault="00B86E29" w:rsidP="00B86E29">
                  <w:pPr>
                    <w:framePr w:hSpace="141" w:wrap="around" w:vAnchor="text" w:hAnchor="margin" w:y="26"/>
                    <w:suppressOverlap/>
                    <w:jc w:val="both"/>
                    <w:rPr>
                      <w:rFonts w:ascii="Verdana" w:hAnsi="Verdana" w:cs="Arial"/>
                      <w:b/>
                      <w:sz w:val="20"/>
                    </w:rPr>
                  </w:pPr>
                  <w:r w:rsidRPr="007A1E4B">
                    <w:rPr>
                      <w:rFonts w:ascii="Verdana" w:hAnsi="Verdana" w:cs="Arial"/>
                      <w:b/>
                      <w:sz w:val="20"/>
                    </w:rPr>
                    <w:t>389</w:t>
                  </w:r>
                </w:p>
              </w:tc>
            </w:tr>
          </w:tbl>
          <w:p w:rsidR="00B86E29" w:rsidRPr="007A1E4B" w:rsidRDefault="00B86E29" w:rsidP="00B86E29">
            <w:pPr>
              <w:jc w:val="both"/>
              <w:rPr>
                <w:rFonts w:ascii="Verdana" w:hAnsi="Verdana" w:cs="Arial"/>
                <w:b/>
                <w:bCs/>
                <w:sz w:val="20"/>
              </w:rPr>
            </w:pPr>
            <w:r w:rsidRPr="007A1E4B">
              <w:rPr>
                <w:rFonts w:ascii="Verdana" w:hAnsi="Verdana" w:cs="Arial"/>
                <w:b/>
                <w:bCs/>
                <w:sz w:val="20"/>
              </w:rPr>
              <w:t xml:space="preserve"> 390</w:t>
            </w:r>
          </w:p>
          <w:p w:rsidR="00B86E29" w:rsidRPr="007A1E4B" w:rsidRDefault="00B86E29" w:rsidP="00B86E29">
            <w:pPr>
              <w:jc w:val="both"/>
              <w:rPr>
                <w:rFonts w:ascii="Verdana" w:hAnsi="Verdana" w:cs="Arial"/>
                <w:b/>
                <w:bCs/>
                <w:sz w:val="20"/>
              </w:rPr>
            </w:pPr>
            <w:r w:rsidRPr="007A1E4B">
              <w:rPr>
                <w:rFonts w:ascii="Verdana" w:hAnsi="Verdana" w:cs="Arial"/>
                <w:b/>
                <w:bCs/>
                <w:sz w:val="20"/>
              </w:rPr>
              <w:t xml:space="preserve"> 391</w:t>
            </w:r>
          </w:p>
          <w:p w:rsidR="00B86E29" w:rsidRPr="007A1E4B" w:rsidRDefault="00B86E29" w:rsidP="00B86E29">
            <w:pPr>
              <w:jc w:val="both"/>
              <w:rPr>
                <w:rFonts w:ascii="Verdana" w:hAnsi="Verdana" w:cs="Arial"/>
                <w:b/>
                <w:bCs/>
                <w:sz w:val="20"/>
              </w:rPr>
            </w:pPr>
            <w:r w:rsidRPr="007A1E4B">
              <w:rPr>
                <w:rFonts w:ascii="Verdana" w:hAnsi="Verdana" w:cs="Arial"/>
                <w:b/>
                <w:bCs/>
                <w:sz w:val="20"/>
              </w:rPr>
              <w:t xml:space="preserve"> 247</w:t>
            </w:r>
          </w:p>
          <w:p w:rsidR="00B86E29" w:rsidRPr="007A1E4B" w:rsidRDefault="00B86E29" w:rsidP="00B86E29">
            <w:pPr>
              <w:jc w:val="both"/>
              <w:rPr>
                <w:rFonts w:ascii="Verdana" w:hAnsi="Verdana" w:cs="Arial"/>
                <w:b/>
                <w:bCs/>
                <w:sz w:val="20"/>
              </w:rPr>
            </w:pPr>
            <w:r w:rsidRPr="007A1E4B">
              <w:rPr>
                <w:rFonts w:ascii="Verdana" w:hAnsi="Verdana" w:cs="Arial"/>
                <w:b/>
                <w:bCs/>
                <w:sz w:val="20"/>
              </w:rPr>
              <w:t xml:space="preserve"> 248</w:t>
            </w:r>
          </w:p>
          <w:p w:rsidR="00B86E29" w:rsidRPr="007A1E4B" w:rsidRDefault="00B86E29" w:rsidP="00B86E29">
            <w:pPr>
              <w:jc w:val="both"/>
              <w:rPr>
                <w:rFonts w:ascii="Verdana" w:hAnsi="Verdana" w:cs="Arial"/>
                <w:b/>
                <w:bCs/>
                <w:sz w:val="20"/>
              </w:rPr>
            </w:pPr>
            <w:r w:rsidRPr="007A1E4B">
              <w:rPr>
                <w:rFonts w:ascii="Verdana" w:hAnsi="Verdana" w:cs="Arial"/>
                <w:b/>
                <w:bCs/>
                <w:sz w:val="20"/>
              </w:rPr>
              <w:t>249</w:t>
            </w:r>
          </w:p>
          <w:p w:rsidR="00B86E29" w:rsidRPr="007A1E4B" w:rsidRDefault="00B86E29" w:rsidP="00B86E29">
            <w:pPr>
              <w:jc w:val="both"/>
              <w:rPr>
                <w:rFonts w:ascii="Verdana" w:hAnsi="Verdana" w:cs="Arial"/>
                <w:b/>
                <w:bCs/>
                <w:sz w:val="20"/>
              </w:rPr>
            </w:pPr>
            <w:r w:rsidRPr="007A1E4B">
              <w:rPr>
                <w:rFonts w:ascii="Verdana" w:hAnsi="Verdana" w:cs="Arial"/>
                <w:b/>
                <w:bCs/>
                <w:sz w:val="20"/>
              </w:rPr>
              <w:t>250</w:t>
            </w:r>
          </w:p>
          <w:p w:rsidR="00B86E29" w:rsidRPr="007A1E4B" w:rsidRDefault="00B86E29" w:rsidP="00B86E29">
            <w:pPr>
              <w:jc w:val="both"/>
              <w:rPr>
                <w:rFonts w:ascii="Verdana" w:hAnsi="Verdana" w:cs="Arial"/>
                <w:b/>
                <w:bCs/>
                <w:sz w:val="20"/>
              </w:rPr>
            </w:pPr>
            <w:r w:rsidRPr="007A1E4B">
              <w:rPr>
                <w:rFonts w:ascii="Verdana" w:hAnsi="Verdana" w:cs="Arial"/>
                <w:b/>
                <w:bCs/>
                <w:sz w:val="20"/>
              </w:rPr>
              <w:t>251</w:t>
            </w:r>
          </w:p>
          <w:p w:rsidR="00B86E29" w:rsidRPr="007A1E4B" w:rsidRDefault="00B86E29" w:rsidP="00B86E29">
            <w:pPr>
              <w:jc w:val="both"/>
              <w:rPr>
                <w:rFonts w:ascii="Verdana" w:hAnsi="Verdana" w:cs="Arial"/>
                <w:b/>
                <w:bCs/>
                <w:sz w:val="20"/>
              </w:rPr>
            </w:pPr>
            <w:r w:rsidRPr="007A1E4B">
              <w:rPr>
                <w:rFonts w:ascii="Verdana" w:hAnsi="Verdana" w:cs="Arial"/>
                <w:b/>
                <w:bCs/>
                <w:sz w:val="20"/>
              </w:rPr>
              <w:t>252</w:t>
            </w:r>
          </w:p>
          <w:p w:rsidR="00B86E29" w:rsidRPr="007A1E4B" w:rsidRDefault="00B86E29" w:rsidP="00B86E29">
            <w:pPr>
              <w:jc w:val="both"/>
              <w:rPr>
                <w:rFonts w:ascii="Verdana" w:hAnsi="Verdana" w:cs="Arial"/>
                <w:b/>
                <w:bCs/>
                <w:sz w:val="20"/>
              </w:rPr>
            </w:pPr>
            <w:r w:rsidRPr="007A1E4B">
              <w:rPr>
                <w:rFonts w:ascii="Verdana" w:hAnsi="Verdana" w:cs="Arial"/>
                <w:b/>
                <w:bCs/>
                <w:sz w:val="20"/>
              </w:rPr>
              <w:t>253</w:t>
            </w:r>
          </w:p>
          <w:p w:rsidR="00B86E29" w:rsidRPr="007A1E4B" w:rsidRDefault="00B86E29" w:rsidP="00B86E29">
            <w:pPr>
              <w:jc w:val="both"/>
              <w:rPr>
                <w:rFonts w:ascii="Verdana" w:hAnsi="Verdana" w:cs="Arial"/>
                <w:b/>
                <w:bCs/>
                <w:sz w:val="20"/>
              </w:rPr>
            </w:pPr>
            <w:r w:rsidRPr="007A1E4B">
              <w:rPr>
                <w:rFonts w:ascii="Verdana" w:hAnsi="Verdana" w:cs="Arial"/>
                <w:b/>
                <w:bCs/>
                <w:sz w:val="20"/>
              </w:rPr>
              <w:t>254</w:t>
            </w:r>
          </w:p>
          <w:p w:rsidR="00B86E29" w:rsidRPr="007A1E4B" w:rsidRDefault="00B86E29" w:rsidP="00B86E29">
            <w:pPr>
              <w:jc w:val="both"/>
              <w:rPr>
                <w:rFonts w:ascii="Verdana" w:hAnsi="Verdana" w:cs="Arial"/>
                <w:b/>
                <w:bCs/>
                <w:sz w:val="20"/>
              </w:rPr>
            </w:pPr>
            <w:r w:rsidRPr="007A1E4B">
              <w:rPr>
                <w:rFonts w:ascii="Verdana" w:hAnsi="Verdana" w:cs="Arial"/>
                <w:b/>
                <w:bCs/>
                <w:sz w:val="20"/>
              </w:rPr>
              <w:t>255</w:t>
            </w:r>
          </w:p>
          <w:p w:rsidR="00B86E29" w:rsidRPr="007A1E4B" w:rsidRDefault="00B86E29" w:rsidP="00B86E29">
            <w:pPr>
              <w:jc w:val="both"/>
              <w:rPr>
                <w:rFonts w:ascii="Verdana" w:hAnsi="Verdana" w:cs="Arial"/>
                <w:b/>
                <w:bCs/>
                <w:sz w:val="20"/>
              </w:rPr>
            </w:pPr>
            <w:r w:rsidRPr="007A1E4B">
              <w:rPr>
                <w:rFonts w:ascii="Verdana" w:hAnsi="Verdana" w:cs="Arial"/>
                <w:b/>
                <w:bCs/>
                <w:sz w:val="20"/>
              </w:rPr>
              <w:t>256</w:t>
            </w:r>
          </w:p>
          <w:p w:rsidR="00B86E29" w:rsidRPr="007A1E4B" w:rsidRDefault="00B86E29" w:rsidP="00B86E29">
            <w:pPr>
              <w:jc w:val="both"/>
              <w:rPr>
                <w:rFonts w:ascii="Verdana" w:hAnsi="Verdana" w:cs="Arial"/>
                <w:b/>
                <w:bCs/>
                <w:sz w:val="20"/>
              </w:rPr>
            </w:pPr>
            <w:r w:rsidRPr="007A1E4B">
              <w:rPr>
                <w:rFonts w:ascii="Verdana" w:hAnsi="Verdana" w:cs="Arial"/>
                <w:b/>
                <w:bCs/>
                <w:sz w:val="20"/>
              </w:rPr>
              <w:t>257</w:t>
            </w:r>
          </w:p>
          <w:p w:rsidR="00B86E29" w:rsidRPr="007A1E4B" w:rsidRDefault="00B86E29" w:rsidP="00B86E29">
            <w:pPr>
              <w:jc w:val="both"/>
              <w:rPr>
                <w:rFonts w:ascii="Verdana" w:hAnsi="Verdana" w:cs="Arial"/>
                <w:b/>
                <w:bCs/>
                <w:sz w:val="20"/>
              </w:rPr>
            </w:pPr>
            <w:r w:rsidRPr="007A1E4B">
              <w:rPr>
                <w:rFonts w:ascii="Verdana" w:hAnsi="Verdana" w:cs="Arial"/>
                <w:b/>
                <w:bCs/>
                <w:sz w:val="20"/>
              </w:rPr>
              <w:t>258</w:t>
            </w:r>
          </w:p>
          <w:p w:rsidR="00B86E29" w:rsidRPr="007A1E4B" w:rsidRDefault="00B86E29" w:rsidP="00B86E29">
            <w:pPr>
              <w:jc w:val="both"/>
              <w:rPr>
                <w:rFonts w:ascii="Verdana" w:hAnsi="Verdana" w:cs="Arial"/>
                <w:b/>
                <w:bCs/>
                <w:sz w:val="20"/>
              </w:rPr>
            </w:pPr>
            <w:r w:rsidRPr="007A1E4B">
              <w:rPr>
                <w:rFonts w:ascii="Verdana" w:hAnsi="Verdana" w:cs="Arial"/>
                <w:b/>
                <w:bCs/>
                <w:sz w:val="20"/>
              </w:rPr>
              <w:lastRenderedPageBreak/>
              <w:t>259</w:t>
            </w:r>
          </w:p>
          <w:p w:rsidR="00B86E29" w:rsidRPr="007A1E4B" w:rsidRDefault="00B86E29" w:rsidP="00B86E29">
            <w:pPr>
              <w:jc w:val="both"/>
              <w:rPr>
                <w:rFonts w:ascii="Verdana" w:hAnsi="Verdana" w:cs="Arial"/>
                <w:b/>
                <w:bCs/>
                <w:sz w:val="20"/>
              </w:rPr>
            </w:pPr>
            <w:r w:rsidRPr="007A1E4B">
              <w:rPr>
                <w:rFonts w:ascii="Verdana" w:hAnsi="Verdana" w:cs="Arial"/>
                <w:b/>
                <w:bCs/>
                <w:sz w:val="20"/>
              </w:rPr>
              <w:t>260</w:t>
            </w:r>
          </w:p>
          <w:p w:rsidR="00B86E29" w:rsidRPr="007A1E4B" w:rsidRDefault="00B86E29" w:rsidP="00B86E29">
            <w:pPr>
              <w:jc w:val="both"/>
              <w:rPr>
                <w:rFonts w:ascii="Verdana" w:hAnsi="Verdana" w:cs="Arial"/>
                <w:b/>
                <w:bCs/>
                <w:sz w:val="20"/>
              </w:rPr>
            </w:pPr>
            <w:r w:rsidRPr="007A1E4B">
              <w:rPr>
                <w:rFonts w:ascii="Verdana" w:hAnsi="Verdana" w:cs="Arial"/>
                <w:b/>
                <w:bCs/>
                <w:sz w:val="20"/>
              </w:rPr>
              <w:t>261</w:t>
            </w:r>
          </w:p>
          <w:p w:rsidR="00B86E29" w:rsidRPr="007A1E4B" w:rsidRDefault="00B86E29" w:rsidP="00B86E29">
            <w:pPr>
              <w:jc w:val="both"/>
              <w:rPr>
                <w:rFonts w:ascii="Verdana" w:hAnsi="Verdana" w:cs="Arial"/>
                <w:b/>
                <w:bCs/>
                <w:sz w:val="20"/>
              </w:rPr>
            </w:pPr>
            <w:r w:rsidRPr="007A1E4B">
              <w:rPr>
                <w:rFonts w:ascii="Verdana" w:hAnsi="Verdana" w:cs="Arial"/>
                <w:b/>
                <w:bCs/>
                <w:sz w:val="20"/>
              </w:rPr>
              <w:t>262</w:t>
            </w:r>
          </w:p>
          <w:p w:rsidR="00B86E29" w:rsidRPr="007A1E4B" w:rsidRDefault="00B86E29" w:rsidP="00B86E29">
            <w:pPr>
              <w:jc w:val="both"/>
              <w:rPr>
                <w:rFonts w:ascii="Verdana" w:hAnsi="Verdana" w:cs="Arial"/>
                <w:b/>
                <w:bCs/>
                <w:sz w:val="20"/>
              </w:rPr>
            </w:pPr>
            <w:r w:rsidRPr="007A1E4B">
              <w:rPr>
                <w:rFonts w:ascii="Verdana" w:hAnsi="Verdana" w:cs="Arial"/>
                <w:b/>
                <w:bCs/>
                <w:sz w:val="20"/>
              </w:rPr>
              <w:t>263</w:t>
            </w:r>
          </w:p>
          <w:p w:rsidR="00B86E29" w:rsidRPr="007A1E4B" w:rsidRDefault="00B86E29" w:rsidP="00B86E29">
            <w:pPr>
              <w:jc w:val="both"/>
              <w:rPr>
                <w:rFonts w:ascii="Verdana" w:hAnsi="Verdana" w:cs="Arial"/>
                <w:b/>
                <w:bCs/>
                <w:sz w:val="20"/>
              </w:rPr>
            </w:pPr>
            <w:r w:rsidRPr="007A1E4B">
              <w:rPr>
                <w:rFonts w:ascii="Verdana" w:hAnsi="Verdana" w:cs="Arial"/>
                <w:b/>
                <w:bCs/>
                <w:sz w:val="20"/>
              </w:rPr>
              <w:t>264</w:t>
            </w:r>
          </w:p>
          <w:p w:rsidR="00B86E29" w:rsidRPr="007A1E4B" w:rsidRDefault="00B86E29" w:rsidP="00B86E29">
            <w:pPr>
              <w:jc w:val="both"/>
              <w:rPr>
                <w:rFonts w:ascii="Verdana" w:hAnsi="Verdana" w:cs="Arial"/>
                <w:b/>
                <w:bCs/>
                <w:sz w:val="20"/>
              </w:rPr>
            </w:pPr>
            <w:r w:rsidRPr="007A1E4B">
              <w:rPr>
                <w:rFonts w:ascii="Verdana" w:hAnsi="Verdana" w:cs="Arial"/>
                <w:b/>
                <w:bCs/>
                <w:sz w:val="20"/>
              </w:rPr>
              <w:t>265</w:t>
            </w:r>
          </w:p>
          <w:p w:rsidR="00B86E29" w:rsidRPr="007A1E4B" w:rsidRDefault="00B86E29" w:rsidP="00B86E29">
            <w:pPr>
              <w:jc w:val="both"/>
              <w:rPr>
                <w:rFonts w:ascii="Verdana" w:hAnsi="Verdana" w:cs="Arial"/>
                <w:b/>
                <w:bCs/>
                <w:sz w:val="20"/>
              </w:rPr>
            </w:pPr>
            <w:r w:rsidRPr="007A1E4B">
              <w:rPr>
                <w:rFonts w:ascii="Verdana" w:hAnsi="Verdana" w:cs="Arial"/>
                <w:b/>
                <w:bCs/>
                <w:sz w:val="20"/>
              </w:rPr>
              <w:t>266</w:t>
            </w:r>
          </w:p>
          <w:p w:rsidR="00B86E29" w:rsidRPr="007A1E4B" w:rsidRDefault="00B86E29" w:rsidP="00B86E29">
            <w:pPr>
              <w:jc w:val="both"/>
              <w:rPr>
                <w:rFonts w:ascii="Verdana" w:hAnsi="Verdana" w:cs="Arial"/>
                <w:b/>
                <w:bCs/>
                <w:sz w:val="20"/>
              </w:rPr>
            </w:pPr>
            <w:r w:rsidRPr="007A1E4B">
              <w:rPr>
                <w:rFonts w:ascii="Verdana" w:hAnsi="Verdana" w:cs="Arial"/>
                <w:b/>
                <w:bCs/>
                <w:sz w:val="20"/>
              </w:rPr>
              <w:t>267</w:t>
            </w:r>
          </w:p>
          <w:p w:rsidR="00B86E29" w:rsidRPr="007A1E4B" w:rsidRDefault="00B86E29" w:rsidP="00B86E29">
            <w:pPr>
              <w:jc w:val="both"/>
              <w:rPr>
                <w:rFonts w:ascii="Verdana" w:hAnsi="Verdana" w:cs="Arial"/>
                <w:b/>
                <w:bCs/>
                <w:sz w:val="20"/>
              </w:rPr>
            </w:pPr>
            <w:r w:rsidRPr="007A1E4B">
              <w:rPr>
                <w:rFonts w:ascii="Verdana" w:hAnsi="Verdana" w:cs="Arial"/>
                <w:b/>
                <w:bCs/>
                <w:sz w:val="20"/>
              </w:rPr>
              <w:t>268</w:t>
            </w:r>
          </w:p>
          <w:p w:rsidR="00B86E29" w:rsidRPr="007A1E4B" w:rsidRDefault="00B86E29" w:rsidP="00B86E29">
            <w:pPr>
              <w:jc w:val="both"/>
              <w:rPr>
                <w:rFonts w:ascii="Verdana" w:hAnsi="Verdana" w:cs="Arial"/>
                <w:b/>
                <w:bCs/>
                <w:sz w:val="20"/>
              </w:rPr>
            </w:pPr>
            <w:r w:rsidRPr="007A1E4B">
              <w:rPr>
                <w:rFonts w:ascii="Verdana" w:hAnsi="Verdana" w:cs="Arial"/>
                <w:b/>
                <w:bCs/>
                <w:sz w:val="20"/>
              </w:rPr>
              <w:t>269</w:t>
            </w:r>
          </w:p>
          <w:p w:rsidR="00B86E29" w:rsidRPr="007A1E4B" w:rsidRDefault="00B86E29" w:rsidP="00B86E29">
            <w:pPr>
              <w:jc w:val="both"/>
              <w:rPr>
                <w:rFonts w:ascii="Verdana" w:hAnsi="Verdana" w:cs="Arial"/>
                <w:b/>
                <w:bCs/>
                <w:sz w:val="20"/>
              </w:rPr>
            </w:pPr>
            <w:r w:rsidRPr="007A1E4B">
              <w:rPr>
                <w:rFonts w:ascii="Verdana" w:hAnsi="Verdana" w:cs="Arial"/>
                <w:b/>
                <w:bCs/>
                <w:sz w:val="20"/>
              </w:rPr>
              <w:t>270</w:t>
            </w:r>
          </w:p>
          <w:p w:rsidR="00B86E29" w:rsidRPr="007A1E4B" w:rsidRDefault="00B86E29" w:rsidP="00B86E29">
            <w:pPr>
              <w:jc w:val="both"/>
              <w:rPr>
                <w:rFonts w:ascii="Verdana" w:hAnsi="Verdana" w:cs="Arial"/>
                <w:b/>
                <w:bCs/>
                <w:sz w:val="20"/>
              </w:rPr>
            </w:pPr>
            <w:r w:rsidRPr="007A1E4B">
              <w:rPr>
                <w:rFonts w:ascii="Verdana" w:hAnsi="Verdana" w:cs="Arial"/>
                <w:b/>
                <w:bCs/>
                <w:sz w:val="20"/>
              </w:rPr>
              <w:t>271</w:t>
            </w:r>
          </w:p>
          <w:p w:rsidR="00B86E29" w:rsidRPr="007A1E4B" w:rsidRDefault="00B86E29" w:rsidP="00B86E29">
            <w:pPr>
              <w:jc w:val="both"/>
              <w:rPr>
                <w:rFonts w:ascii="Verdana" w:hAnsi="Verdana" w:cs="Arial"/>
                <w:b/>
                <w:bCs/>
                <w:sz w:val="20"/>
              </w:rPr>
            </w:pPr>
            <w:r w:rsidRPr="007A1E4B">
              <w:rPr>
                <w:rFonts w:ascii="Verdana" w:hAnsi="Verdana" w:cs="Arial"/>
                <w:b/>
                <w:bCs/>
                <w:sz w:val="20"/>
              </w:rPr>
              <w:t>272</w:t>
            </w:r>
          </w:p>
          <w:p w:rsidR="00B86E29" w:rsidRPr="007A1E4B" w:rsidRDefault="00B86E29" w:rsidP="00B86E29">
            <w:pPr>
              <w:jc w:val="both"/>
              <w:rPr>
                <w:rFonts w:ascii="Verdana" w:hAnsi="Verdana" w:cs="Arial"/>
                <w:b/>
                <w:bCs/>
                <w:sz w:val="20"/>
              </w:rPr>
            </w:pPr>
            <w:r w:rsidRPr="007A1E4B">
              <w:rPr>
                <w:rFonts w:ascii="Verdana" w:hAnsi="Verdana" w:cs="Arial"/>
                <w:b/>
                <w:bCs/>
                <w:sz w:val="20"/>
              </w:rPr>
              <w:t>273</w:t>
            </w:r>
          </w:p>
          <w:p w:rsidR="00B86E29" w:rsidRPr="007A1E4B" w:rsidRDefault="00B86E29" w:rsidP="00B86E29">
            <w:pPr>
              <w:jc w:val="both"/>
              <w:rPr>
                <w:rFonts w:ascii="Verdana" w:hAnsi="Verdana" w:cs="Arial"/>
                <w:b/>
                <w:bCs/>
                <w:sz w:val="20"/>
              </w:rPr>
            </w:pPr>
            <w:r w:rsidRPr="007A1E4B">
              <w:rPr>
                <w:rFonts w:ascii="Verdana" w:hAnsi="Verdana" w:cs="Arial"/>
                <w:b/>
                <w:bCs/>
                <w:sz w:val="20"/>
              </w:rPr>
              <w:t>274</w:t>
            </w:r>
          </w:p>
          <w:p w:rsidR="00B86E29" w:rsidRPr="007A1E4B" w:rsidRDefault="00B86E29" w:rsidP="00B86E29">
            <w:pPr>
              <w:jc w:val="both"/>
              <w:rPr>
                <w:rFonts w:ascii="Verdana" w:hAnsi="Verdana" w:cs="Arial"/>
                <w:b/>
                <w:bCs/>
                <w:sz w:val="20"/>
              </w:rPr>
            </w:pPr>
            <w:r w:rsidRPr="007A1E4B">
              <w:rPr>
                <w:rFonts w:ascii="Verdana" w:hAnsi="Verdana" w:cs="Arial"/>
                <w:b/>
                <w:bCs/>
                <w:sz w:val="20"/>
              </w:rPr>
              <w:t>275</w:t>
            </w:r>
          </w:p>
          <w:p w:rsidR="00B86E29" w:rsidRPr="007A1E4B" w:rsidRDefault="00B86E29" w:rsidP="00B86E29">
            <w:pPr>
              <w:jc w:val="both"/>
              <w:rPr>
                <w:rFonts w:ascii="Verdana" w:hAnsi="Verdana" w:cs="Arial"/>
                <w:b/>
                <w:bCs/>
                <w:sz w:val="20"/>
              </w:rPr>
            </w:pPr>
            <w:r w:rsidRPr="007A1E4B">
              <w:rPr>
                <w:rFonts w:ascii="Verdana" w:hAnsi="Verdana" w:cs="Arial"/>
                <w:b/>
                <w:bCs/>
                <w:sz w:val="20"/>
              </w:rPr>
              <w:t>276</w:t>
            </w:r>
          </w:p>
          <w:p w:rsidR="00B86E29" w:rsidRPr="007A1E4B" w:rsidRDefault="00B86E29" w:rsidP="00B86E29">
            <w:pPr>
              <w:jc w:val="both"/>
              <w:rPr>
                <w:rFonts w:ascii="Verdana" w:hAnsi="Verdana" w:cs="Arial"/>
                <w:b/>
                <w:bCs/>
                <w:sz w:val="20"/>
              </w:rPr>
            </w:pPr>
            <w:r w:rsidRPr="007A1E4B">
              <w:rPr>
                <w:rFonts w:ascii="Verdana" w:hAnsi="Verdana" w:cs="Arial"/>
                <w:b/>
                <w:bCs/>
                <w:sz w:val="20"/>
              </w:rPr>
              <w:t>277</w:t>
            </w:r>
          </w:p>
          <w:p w:rsidR="00B86E29" w:rsidRPr="007A1E4B" w:rsidRDefault="00B86E29" w:rsidP="00B86E29">
            <w:pPr>
              <w:jc w:val="both"/>
              <w:rPr>
                <w:rFonts w:ascii="Verdana" w:hAnsi="Verdana" w:cs="Arial"/>
                <w:b/>
                <w:bCs/>
                <w:sz w:val="20"/>
              </w:rPr>
            </w:pPr>
            <w:r w:rsidRPr="007A1E4B">
              <w:rPr>
                <w:rFonts w:ascii="Verdana" w:hAnsi="Verdana" w:cs="Arial"/>
                <w:b/>
                <w:bCs/>
                <w:sz w:val="20"/>
              </w:rPr>
              <w:t>278</w:t>
            </w:r>
          </w:p>
          <w:p w:rsidR="00B86E29" w:rsidRPr="007A1E4B" w:rsidRDefault="00B86E29" w:rsidP="00B86E29">
            <w:pPr>
              <w:jc w:val="both"/>
              <w:rPr>
                <w:rFonts w:ascii="Verdana" w:hAnsi="Verdana" w:cs="Arial"/>
                <w:b/>
                <w:bCs/>
                <w:sz w:val="20"/>
              </w:rPr>
            </w:pPr>
            <w:r w:rsidRPr="007A1E4B">
              <w:rPr>
                <w:rFonts w:ascii="Verdana" w:hAnsi="Verdana" w:cs="Arial"/>
                <w:b/>
                <w:bCs/>
                <w:sz w:val="20"/>
              </w:rPr>
              <w:t>279</w:t>
            </w:r>
          </w:p>
          <w:p w:rsidR="00B86E29" w:rsidRPr="007A1E4B" w:rsidRDefault="00B86E29" w:rsidP="00B86E29">
            <w:pPr>
              <w:jc w:val="both"/>
              <w:rPr>
                <w:rFonts w:ascii="Verdana" w:hAnsi="Verdana" w:cs="Arial"/>
                <w:b/>
                <w:bCs/>
                <w:sz w:val="20"/>
              </w:rPr>
            </w:pPr>
            <w:r w:rsidRPr="007A1E4B">
              <w:rPr>
                <w:rFonts w:ascii="Verdana" w:hAnsi="Verdana" w:cs="Arial"/>
                <w:b/>
                <w:bCs/>
                <w:sz w:val="20"/>
              </w:rPr>
              <w:t>280</w:t>
            </w:r>
          </w:p>
          <w:p w:rsidR="00B86E29" w:rsidRPr="007A1E4B" w:rsidRDefault="00B86E29" w:rsidP="00B86E29">
            <w:pPr>
              <w:jc w:val="both"/>
              <w:rPr>
                <w:rFonts w:ascii="Verdana" w:hAnsi="Verdana" w:cs="Arial"/>
                <w:b/>
                <w:bCs/>
                <w:sz w:val="20"/>
              </w:rPr>
            </w:pPr>
            <w:r w:rsidRPr="007A1E4B">
              <w:rPr>
                <w:rFonts w:ascii="Verdana" w:hAnsi="Verdana" w:cs="Arial"/>
                <w:b/>
                <w:bCs/>
                <w:sz w:val="20"/>
              </w:rPr>
              <w:t>281</w:t>
            </w:r>
          </w:p>
          <w:p w:rsidR="00B86E29" w:rsidRPr="007A1E4B" w:rsidRDefault="00B86E29" w:rsidP="00B86E29">
            <w:pPr>
              <w:jc w:val="both"/>
              <w:rPr>
                <w:rFonts w:ascii="Verdana" w:hAnsi="Verdana" w:cs="Arial"/>
                <w:b/>
                <w:bCs/>
                <w:sz w:val="20"/>
              </w:rPr>
            </w:pPr>
            <w:r w:rsidRPr="007A1E4B">
              <w:rPr>
                <w:rFonts w:ascii="Verdana" w:hAnsi="Verdana" w:cs="Arial"/>
                <w:b/>
                <w:bCs/>
                <w:sz w:val="20"/>
              </w:rPr>
              <w:t>282</w:t>
            </w:r>
          </w:p>
          <w:p w:rsidR="00B86E29" w:rsidRPr="007A1E4B" w:rsidRDefault="00B86E29" w:rsidP="00B86E29">
            <w:pPr>
              <w:jc w:val="both"/>
              <w:rPr>
                <w:rFonts w:ascii="Verdana" w:hAnsi="Verdana" w:cs="Arial"/>
                <w:b/>
                <w:bCs/>
                <w:sz w:val="20"/>
              </w:rPr>
            </w:pPr>
            <w:r w:rsidRPr="007A1E4B">
              <w:rPr>
                <w:rFonts w:ascii="Verdana" w:hAnsi="Verdana" w:cs="Arial"/>
                <w:b/>
                <w:bCs/>
                <w:sz w:val="20"/>
              </w:rPr>
              <w:t>283</w:t>
            </w:r>
          </w:p>
          <w:p w:rsidR="00B86E29" w:rsidRPr="007A1E4B" w:rsidRDefault="00B86E29" w:rsidP="00B86E29">
            <w:pPr>
              <w:jc w:val="both"/>
              <w:rPr>
                <w:rFonts w:ascii="Verdana" w:hAnsi="Verdana" w:cs="Arial"/>
                <w:b/>
                <w:bCs/>
                <w:sz w:val="20"/>
              </w:rPr>
            </w:pPr>
            <w:r w:rsidRPr="007A1E4B">
              <w:rPr>
                <w:rFonts w:ascii="Verdana" w:hAnsi="Verdana" w:cs="Arial"/>
                <w:b/>
                <w:bCs/>
                <w:sz w:val="20"/>
              </w:rPr>
              <w:t>284</w:t>
            </w:r>
          </w:p>
          <w:p w:rsidR="00B86E29" w:rsidRPr="007A1E4B" w:rsidRDefault="00B86E29" w:rsidP="00B86E29">
            <w:pPr>
              <w:jc w:val="both"/>
              <w:rPr>
                <w:rFonts w:ascii="Verdana" w:hAnsi="Verdana" w:cs="Arial"/>
                <w:b/>
                <w:bCs/>
                <w:sz w:val="20"/>
              </w:rPr>
            </w:pPr>
            <w:r w:rsidRPr="007A1E4B">
              <w:rPr>
                <w:rFonts w:ascii="Verdana" w:hAnsi="Verdana" w:cs="Arial"/>
                <w:b/>
                <w:bCs/>
                <w:sz w:val="20"/>
              </w:rPr>
              <w:t>285</w:t>
            </w:r>
          </w:p>
          <w:p w:rsidR="00B86E29" w:rsidRPr="007A1E4B" w:rsidRDefault="00B86E29" w:rsidP="00B86E29">
            <w:pPr>
              <w:jc w:val="both"/>
              <w:rPr>
                <w:rFonts w:ascii="Verdana" w:hAnsi="Verdana" w:cs="Arial"/>
                <w:b/>
                <w:bCs/>
                <w:sz w:val="20"/>
              </w:rPr>
            </w:pPr>
            <w:r w:rsidRPr="007A1E4B">
              <w:rPr>
                <w:rFonts w:ascii="Verdana" w:hAnsi="Verdana" w:cs="Arial"/>
                <w:b/>
                <w:bCs/>
                <w:sz w:val="20"/>
              </w:rPr>
              <w:t>286</w:t>
            </w:r>
          </w:p>
          <w:p w:rsidR="00B86E29" w:rsidRPr="007A1E4B" w:rsidRDefault="00B86E29" w:rsidP="00B86E29">
            <w:pPr>
              <w:jc w:val="both"/>
              <w:rPr>
                <w:rFonts w:ascii="Verdana" w:hAnsi="Verdana" w:cs="Arial"/>
                <w:b/>
                <w:bCs/>
                <w:sz w:val="20"/>
              </w:rPr>
            </w:pPr>
            <w:r w:rsidRPr="007A1E4B">
              <w:rPr>
                <w:rFonts w:ascii="Verdana" w:hAnsi="Verdana" w:cs="Arial"/>
                <w:b/>
                <w:bCs/>
                <w:sz w:val="20"/>
              </w:rPr>
              <w:t>287</w:t>
            </w:r>
          </w:p>
          <w:p w:rsidR="00B86E29" w:rsidRPr="007A1E4B" w:rsidRDefault="00B86E29" w:rsidP="00B86E29">
            <w:pPr>
              <w:jc w:val="both"/>
              <w:rPr>
                <w:rFonts w:ascii="Verdana" w:hAnsi="Verdana" w:cs="Arial"/>
                <w:b/>
                <w:bCs/>
                <w:sz w:val="20"/>
              </w:rPr>
            </w:pPr>
            <w:r w:rsidRPr="007A1E4B">
              <w:rPr>
                <w:rFonts w:ascii="Verdana" w:hAnsi="Verdana" w:cs="Arial"/>
                <w:b/>
                <w:bCs/>
                <w:sz w:val="20"/>
              </w:rPr>
              <w:t>288</w:t>
            </w:r>
          </w:p>
          <w:p w:rsidR="00B86E29" w:rsidRPr="007A1E4B" w:rsidRDefault="00B86E29" w:rsidP="00B86E29">
            <w:pPr>
              <w:jc w:val="both"/>
              <w:rPr>
                <w:rFonts w:ascii="Verdana" w:hAnsi="Verdana" w:cs="Arial"/>
                <w:b/>
                <w:bCs/>
                <w:sz w:val="20"/>
              </w:rPr>
            </w:pPr>
            <w:r w:rsidRPr="007A1E4B">
              <w:rPr>
                <w:rFonts w:ascii="Verdana" w:hAnsi="Verdana" w:cs="Arial"/>
                <w:b/>
                <w:bCs/>
                <w:sz w:val="20"/>
              </w:rPr>
              <w:t>289</w:t>
            </w:r>
          </w:p>
          <w:p w:rsidR="00B86E29" w:rsidRPr="007A1E4B" w:rsidRDefault="00B86E29" w:rsidP="00B86E29">
            <w:pPr>
              <w:jc w:val="both"/>
              <w:rPr>
                <w:rFonts w:ascii="Verdana" w:hAnsi="Verdana" w:cs="Arial"/>
                <w:b/>
                <w:bCs/>
                <w:sz w:val="20"/>
              </w:rPr>
            </w:pPr>
            <w:r w:rsidRPr="007A1E4B">
              <w:rPr>
                <w:rFonts w:ascii="Verdana" w:hAnsi="Verdana" w:cs="Arial"/>
                <w:b/>
                <w:bCs/>
                <w:sz w:val="20"/>
              </w:rPr>
              <w:t>290</w:t>
            </w:r>
          </w:p>
          <w:p w:rsidR="00B86E29" w:rsidRPr="007A1E4B" w:rsidRDefault="00B86E29" w:rsidP="00B86E29">
            <w:pPr>
              <w:jc w:val="both"/>
              <w:rPr>
                <w:rFonts w:ascii="Verdana" w:hAnsi="Verdana" w:cs="Arial"/>
                <w:b/>
                <w:bCs/>
                <w:sz w:val="20"/>
              </w:rPr>
            </w:pPr>
            <w:r w:rsidRPr="007A1E4B">
              <w:rPr>
                <w:rFonts w:ascii="Verdana" w:hAnsi="Verdana" w:cs="Arial"/>
                <w:b/>
                <w:bCs/>
                <w:sz w:val="20"/>
              </w:rPr>
              <w:t>291</w:t>
            </w:r>
          </w:p>
          <w:p w:rsidR="00B86E29" w:rsidRPr="007A1E4B" w:rsidRDefault="00B86E29" w:rsidP="00B86E29">
            <w:pPr>
              <w:jc w:val="both"/>
              <w:rPr>
                <w:rFonts w:ascii="Verdana" w:hAnsi="Verdana" w:cs="Arial"/>
                <w:b/>
                <w:bCs/>
                <w:sz w:val="20"/>
              </w:rPr>
            </w:pPr>
            <w:r w:rsidRPr="007A1E4B">
              <w:rPr>
                <w:rFonts w:ascii="Verdana" w:hAnsi="Verdana" w:cs="Arial"/>
                <w:b/>
                <w:bCs/>
                <w:sz w:val="20"/>
              </w:rPr>
              <w:t>292</w:t>
            </w:r>
          </w:p>
          <w:p w:rsidR="00B86E29" w:rsidRPr="007A1E4B" w:rsidRDefault="00B86E29" w:rsidP="00B86E29">
            <w:pPr>
              <w:jc w:val="both"/>
              <w:rPr>
                <w:rFonts w:ascii="Verdana" w:hAnsi="Verdana" w:cs="Arial"/>
                <w:b/>
                <w:bCs/>
                <w:sz w:val="20"/>
              </w:rPr>
            </w:pPr>
            <w:r w:rsidRPr="007A1E4B">
              <w:rPr>
                <w:rFonts w:ascii="Verdana" w:hAnsi="Verdana" w:cs="Arial"/>
                <w:b/>
                <w:bCs/>
                <w:sz w:val="20"/>
              </w:rPr>
              <w:t>293</w:t>
            </w:r>
          </w:p>
          <w:p w:rsidR="00B86E29" w:rsidRPr="007A1E4B" w:rsidRDefault="00B86E29" w:rsidP="00B86E29">
            <w:pPr>
              <w:jc w:val="both"/>
              <w:rPr>
                <w:rFonts w:ascii="Verdana" w:hAnsi="Verdana" w:cs="Arial"/>
                <w:b/>
                <w:bCs/>
                <w:sz w:val="20"/>
              </w:rPr>
            </w:pPr>
            <w:r w:rsidRPr="007A1E4B">
              <w:rPr>
                <w:rFonts w:ascii="Verdana" w:hAnsi="Verdana" w:cs="Arial"/>
                <w:b/>
                <w:bCs/>
                <w:sz w:val="20"/>
              </w:rPr>
              <w:t>294</w:t>
            </w:r>
          </w:p>
          <w:p w:rsidR="00B86E29" w:rsidRPr="007A1E4B" w:rsidRDefault="00B86E29" w:rsidP="00B86E29">
            <w:pPr>
              <w:jc w:val="both"/>
              <w:rPr>
                <w:rFonts w:ascii="Verdana" w:hAnsi="Verdana" w:cs="Arial"/>
                <w:b/>
                <w:bCs/>
                <w:sz w:val="20"/>
              </w:rPr>
            </w:pPr>
            <w:r w:rsidRPr="007A1E4B">
              <w:rPr>
                <w:rFonts w:ascii="Verdana" w:hAnsi="Verdana" w:cs="Arial"/>
                <w:b/>
                <w:bCs/>
                <w:sz w:val="20"/>
              </w:rPr>
              <w:t>295</w:t>
            </w:r>
          </w:p>
          <w:p w:rsidR="00B86E29" w:rsidRPr="007A1E4B" w:rsidRDefault="00B86E29" w:rsidP="00B86E29">
            <w:pPr>
              <w:jc w:val="both"/>
              <w:rPr>
                <w:rFonts w:ascii="Verdana" w:hAnsi="Verdana" w:cs="Arial"/>
                <w:b/>
                <w:bCs/>
                <w:sz w:val="20"/>
              </w:rPr>
            </w:pPr>
            <w:r w:rsidRPr="007A1E4B">
              <w:rPr>
                <w:rFonts w:ascii="Verdana" w:hAnsi="Verdana" w:cs="Arial"/>
                <w:b/>
                <w:bCs/>
                <w:sz w:val="20"/>
              </w:rPr>
              <w:t>296</w:t>
            </w:r>
          </w:p>
          <w:p w:rsidR="00B86E29" w:rsidRPr="007A1E4B" w:rsidRDefault="00B86E29" w:rsidP="00B86E29">
            <w:pPr>
              <w:jc w:val="both"/>
              <w:rPr>
                <w:rFonts w:ascii="Verdana" w:hAnsi="Verdana" w:cs="Arial"/>
                <w:b/>
                <w:bCs/>
                <w:sz w:val="20"/>
              </w:rPr>
            </w:pPr>
            <w:r w:rsidRPr="007A1E4B">
              <w:rPr>
                <w:rFonts w:ascii="Verdana" w:hAnsi="Verdana" w:cs="Arial"/>
                <w:b/>
                <w:bCs/>
                <w:sz w:val="20"/>
              </w:rPr>
              <w:t>297</w:t>
            </w:r>
          </w:p>
          <w:p w:rsidR="00B86E29" w:rsidRPr="007A1E4B" w:rsidRDefault="00B86E29" w:rsidP="00B86E29">
            <w:pPr>
              <w:jc w:val="both"/>
              <w:rPr>
                <w:rFonts w:ascii="Verdana" w:hAnsi="Verdana" w:cs="Arial"/>
                <w:b/>
                <w:bCs/>
                <w:sz w:val="20"/>
              </w:rPr>
            </w:pPr>
            <w:r w:rsidRPr="007A1E4B">
              <w:rPr>
                <w:rFonts w:ascii="Verdana" w:hAnsi="Verdana" w:cs="Arial"/>
                <w:b/>
                <w:bCs/>
                <w:sz w:val="20"/>
              </w:rPr>
              <w:t>298</w:t>
            </w:r>
          </w:p>
          <w:p w:rsidR="00B86E29" w:rsidRPr="007A1E4B" w:rsidRDefault="00B86E29" w:rsidP="00B86E29">
            <w:pPr>
              <w:jc w:val="both"/>
              <w:rPr>
                <w:rFonts w:ascii="Verdana" w:hAnsi="Verdana" w:cs="Arial"/>
                <w:b/>
                <w:bCs/>
                <w:sz w:val="20"/>
              </w:rPr>
            </w:pPr>
            <w:r w:rsidRPr="007A1E4B">
              <w:rPr>
                <w:rFonts w:ascii="Verdana" w:hAnsi="Verdana" w:cs="Arial"/>
                <w:b/>
                <w:bCs/>
                <w:sz w:val="20"/>
              </w:rPr>
              <w:t>299</w:t>
            </w:r>
          </w:p>
          <w:p w:rsidR="00B86E29" w:rsidRPr="007A1E4B" w:rsidRDefault="00B86E29" w:rsidP="00B86E29">
            <w:pPr>
              <w:jc w:val="both"/>
              <w:rPr>
                <w:rFonts w:ascii="Verdana" w:hAnsi="Verdana" w:cs="Arial"/>
                <w:b/>
                <w:bCs/>
                <w:sz w:val="20"/>
              </w:rPr>
            </w:pPr>
            <w:r w:rsidRPr="007A1E4B">
              <w:rPr>
                <w:rFonts w:ascii="Verdana" w:hAnsi="Verdana" w:cs="Arial"/>
                <w:b/>
                <w:bCs/>
                <w:sz w:val="20"/>
              </w:rPr>
              <w:t>300</w:t>
            </w:r>
          </w:p>
          <w:p w:rsidR="00B86E29" w:rsidRPr="007A1E4B" w:rsidRDefault="00B86E29" w:rsidP="00B86E29">
            <w:pPr>
              <w:jc w:val="both"/>
              <w:rPr>
                <w:rFonts w:ascii="Verdana" w:hAnsi="Verdana" w:cs="Arial"/>
                <w:b/>
                <w:bCs/>
                <w:sz w:val="20"/>
              </w:rPr>
            </w:pPr>
            <w:r w:rsidRPr="007A1E4B">
              <w:rPr>
                <w:rFonts w:ascii="Verdana" w:hAnsi="Verdana" w:cs="Arial"/>
                <w:b/>
                <w:bCs/>
                <w:sz w:val="20"/>
              </w:rPr>
              <w:t>301</w:t>
            </w:r>
          </w:p>
          <w:p w:rsidR="00B86E29" w:rsidRPr="007A1E4B" w:rsidRDefault="00B86E29" w:rsidP="00B86E29">
            <w:pPr>
              <w:jc w:val="both"/>
              <w:rPr>
                <w:rFonts w:ascii="Verdana" w:hAnsi="Verdana" w:cs="Arial"/>
                <w:b/>
                <w:bCs/>
                <w:sz w:val="20"/>
              </w:rPr>
            </w:pPr>
            <w:r w:rsidRPr="007A1E4B">
              <w:rPr>
                <w:rFonts w:ascii="Verdana" w:hAnsi="Verdana" w:cs="Arial"/>
                <w:b/>
                <w:bCs/>
                <w:sz w:val="20"/>
              </w:rPr>
              <w:t>302</w:t>
            </w:r>
          </w:p>
          <w:p w:rsidR="00B86E29" w:rsidRPr="007A1E4B" w:rsidRDefault="00B86E29" w:rsidP="00B86E29">
            <w:pPr>
              <w:jc w:val="both"/>
              <w:rPr>
                <w:rFonts w:ascii="Verdana" w:hAnsi="Verdana" w:cs="Arial"/>
                <w:b/>
                <w:bCs/>
                <w:sz w:val="20"/>
              </w:rPr>
            </w:pPr>
            <w:r w:rsidRPr="007A1E4B">
              <w:rPr>
                <w:rFonts w:ascii="Verdana" w:hAnsi="Verdana" w:cs="Arial"/>
                <w:b/>
                <w:bCs/>
                <w:sz w:val="20"/>
              </w:rPr>
              <w:t>303</w:t>
            </w:r>
          </w:p>
          <w:p w:rsidR="00B86E29" w:rsidRPr="007A1E4B" w:rsidRDefault="00B86E29" w:rsidP="00B86E29">
            <w:pPr>
              <w:jc w:val="both"/>
              <w:rPr>
                <w:rFonts w:ascii="Verdana" w:hAnsi="Verdana" w:cs="Arial"/>
                <w:b/>
                <w:bCs/>
                <w:sz w:val="20"/>
              </w:rPr>
            </w:pPr>
            <w:r w:rsidRPr="007A1E4B">
              <w:rPr>
                <w:rFonts w:ascii="Verdana" w:hAnsi="Verdana" w:cs="Arial"/>
                <w:b/>
                <w:bCs/>
                <w:sz w:val="20"/>
              </w:rPr>
              <w:t>304</w:t>
            </w:r>
          </w:p>
          <w:p w:rsidR="00B86E29" w:rsidRPr="007A1E4B" w:rsidRDefault="00B86E29" w:rsidP="00B86E29">
            <w:pPr>
              <w:jc w:val="both"/>
              <w:rPr>
                <w:rFonts w:ascii="Verdana" w:hAnsi="Verdana" w:cs="Arial"/>
                <w:b/>
                <w:bCs/>
                <w:sz w:val="20"/>
              </w:rPr>
            </w:pPr>
            <w:r w:rsidRPr="007A1E4B">
              <w:rPr>
                <w:rFonts w:ascii="Verdana" w:hAnsi="Verdana" w:cs="Arial"/>
                <w:b/>
                <w:bCs/>
                <w:sz w:val="20"/>
              </w:rPr>
              <w:t>305</w:t>
            </w:r>
          </w:p>
          <w:p w:rsidR="00B86E29" w:rsidRPr="007A1E4B" w:rsidRDefault="00B86E29" w:rsidP="00B86E29">
            <w:pPr>
              <w:jc w:val="both"/>
              <w:rPr>
                <w:rFonts w:ascii="Verdana" w:hAnsi="Verdana" w:cs="Arial"/>
                <w:b/>
                <w:bCs/>
                <w:sz w:val="20"/>
              </w:rPr>
            </w:pPr>
            <w:r w:rsidRPr="007A1E4B">
              <w:rPr>
                <w:rFonts w:ascii="Verdana" w:hAnsi="Verdana" w:cs="Arial"/>
                <w:b/>
                <w:bCs/>
                <w:sz w:val="20"/>
              </w:rPr>
              <w:t>306</w:t>
            </w:r>
          </w:p>
          <w:p w:rsidR="00B86E29" w:rsidRPr="007A1E4B" w:rsidRDefault="00B86E29" w:rsidP="00B86E29">
            <w:pPr>
              <w:jc w:val="both"/>
              <w:rPr>
                <w:rFonts w:ascii="Verdana" w:hAnsi="Verdana" w:cs="Arial"/>
                <w:b/>
                <w:bCs/>
                <w:sz w:val="20"/>
              </w:rPr>
            </w:pPr>
            <w:r w:rsidRPr="007A1E4B">
              <w:rPr>
                <w:rFonts w:ascii="Verdana" w:hAnsi="Verdana" w:cs="Arial"/>
                <w:b/>
                <w:bCs/>
                <w:sz w:val="20"/>
              </w:rPr>
              <w:t>307</w:t>
            </w:r>
          </w:p>
          <w:p w:rsidR="00B86E29" w:rsidRPr="007A1E4B" w:rsidRDefault="00B86E29" w:rsidP="00B86E29">
            <w:pPr>
              <w:jc w:val="both"/>
              <w:rPr>
                <w:rFonts w:ascii="Verdana" w:hAnsi="Verdana" w:cs="Arial"/>
                <w:b/>
                <w:bCs/>
                <w:sz w:val="20"/>
              </w:rPr>
            </w:pPr>
            <w:r w:rsidRPr="007A1E4B">
              <w:rPr>
                <w:rFonts w:ascii="Verdana" w:hAnsi="Verdana" w:cs="Arial"/>
                <w:b/>
                <w:bCs/>
                <w:sz w:val="20"/>
              </w:rPr>
              <w:t>308</w:t>
            </w:r>
          </w:p>
          <w:p w:rsidR="00B86E29" w:rsidRPr="007A1E4B" w:rsidRDefault="00B86E29" w:rsidP="00B86E29">
            <w:pPr>
              <w:jc w:val="both"/>
              <w:rPr>
                <w:rFonts w:ascii="Verdana" w:hAnsi="Verdana" w:cs="Arial"/>
                <w:b/>
                <w:bCs/>
                <w:sz w:val="20"/>
              </w:rPr>
            </w:pPr>
            <w:r w:rsidRPr="007A1E4B">
              <w:rPr>
                <w:rFonts w:ascii="Verdana" w:hAnsi="Verdana" w:cs="Arial"/>
                <w:b/>
                <w:bCs/>
                <w:sz w:val="20"/>
              </w:rPr>
              <w:t>309</w:t>
            </w:r>
          </w:p>
          <w:p w:rsidR="00B86E29" w:rsidRPr="007A1E4B" w:rsidRDefault="00B86E29" w:rsidP="00B86E29">
            <w:pPr>
              <w:jc w:val="both"/>
              <w:rPr>
                <w:rFonts w:ascii="Verdana" w:hAnsi="Verdana" w:cs="Arial"/>
                <w:b/>
                <w:bCs/>
                <w:sz w:val="20"/>
              </w:rPr>
            </w:pPr>
            <w:r w:rsidRPr="007A1E4B">
              <w:rPr>
                <w:rFonts w:ascii="Verdana" w:hAnsi="Verdana" w:cs="Arial"/>
                <w:b/>
                <w:bCs/>
                <w:sz w:val="20"/>
              </w:rPr>
              <w:t>310</w:t>
            </w:r>
          </w:p>
          <w:p w:rsidR="00B86E29" w:rsidRPr="007A1E4B" w:rsidRDefault="00B86E29" w:rsidP="00B86E29">
            <w:pPr>
              <w:jc w:val="both"/>
              <w:rPr>
                <w:rFonts w:ascii="Verdana" w:hAnsi="Verdana" w:cs="Arial"/>
                <w:b/>
                <w:bCs/>
                <w:sz w:val="20"/>
              </w:rPr>
            </w:pPr>
            <w:r w:rsidRPr="007A1E4B">
              <w:rPr>
                <w:rFonts w:ascii="Verdana" w:hAnsi="Verdana" w:cs="Arial"/>
                <w:b/>
                <w:bCs/>
                <w:sz w:val="20"/>
              </w:rPr>
              <w:t>311</w:t>
            </w:r>
          </w:p>
          <w:p w:rsidR="00B86E29" w:rsidRPr="007A1E4B" w:rsidRDefault="00B86E29" w:rsidP="00B86E29">
            <w:pPr>
              <w:jc w:val="both"/>
              <w:rPr>
                <w:rFonts w:ascii="Verdana" w:hAnsi="Verdana" w:cs="Arial"/>
                <w:b/>
                <w:bCs/>
                <w:sz w:val="20"/>
              </w:rPr>
            </w:pPr>
            <w:r w:rsidRPr="007A1E4B">
              <w:rPr>
                <w:rFonts w:ascii="Verdana" w:hAnsi="Verdana" w:cs="Arial"/>
                <w:b/>
                <w:bCs/>
                <w:sz w:val="20"/>
              </w:rPr>
              <w:lastRenderedPageBreak/>
              <w:t>312</w:t>
            </w:r>
          </w:p>
          <w:p w:rsidR="00B86E29" w:rsidRPr="007A1E4B" w:rsidRDefault="00B86E29" w:rsidP="00B86E29">
            <w:pPr>
              <w:jc w:val="both"/>
              <w:rPr>
                <w:rFonts w:ascii="Verdana" w:hAnsi="Verdana" w:cs="Arial"/>
                <w:b/>
                <w:bCs/>
                <w:sz w:val="20"/>
              </w:rPr>
            </w:pPr>
            <w:r w:rsidRPr="007A1E4B">
              <w:rPr>
                <w:rFonts w:ascii="Verdana" w:hAnsi="Verdana" w:cs="Arial"/>
                <w:b/>
                <w:bCs/>
                <w:sz w:val="20"/>
              </w:rPr>
              <w:t>313</w:t>
            </w:r>
          </w:p>
          <w:p w:rsidR="00B86E29" w:rsidRPr="007A1E4B" w:rsidRDefault="00B86E29" w:rsidP="00B86E29">
            <w:pPr>
              <w:jc w:val="both"/>
              <w:rPr>
                <w:rFonts w:ascii="Verdana" w:hAnsi="Verdana" w:cs="Arial"/>
                <w:b/>
                <w:bCs/>
                <w:sz w:val="20"/>
              </w:rPr>
            </w:pPr>
            <w:r w:rsidRPr="007A1E4B">
              <w:rPr>
                <w:rFonts w:ascii="Verdana" w:hAnsi="Verdana" w:cs="Arial"/>
                <w:b/>
                <w:bCs/>
                <w:sz w:val="20"/>
              </w:rPr>
              <w:t>314</w:t>
            </w:r>
          </w:p>
          <w:p w:rsidR="00B86E29" w:rsidRPr="007A1E4B" w:rsidRDefault="00B86E29" w:rsidP="00B86E29">
            <w:pPr>
              <w:jc w:val="both"/>
              <w:rPr>
                <w:rFonts w:ascii="Verdana" w:hAnsi="Verdana" w:cs="Arial"/>
                <w:b/>
                <w:bCs/>
                <w:sz w:val="20"/>
              </w:rPr>
            </w:pPr>
            <w:r w:rsidRPr="007A1E4B">
              <w:rPr>
                <w:rFonts w:ascii="Verdana" w:hAnsi="Verdana" w:cs="Arial"/>
                <w:b/>
                <w:bCs/>
                <w:sz w:val="20"/>
              </w:rPr>
              <w:t>315</w:t>
            </w:r>
          </w:p>
          <w:p w:rsidR="00B86E29" w:rsidRPr="007A1E4B" w:rsidRDefault="00B86E29" w:rsidP="00B86E29">
            <w:pPr>
              <w:jc w:val="both"/>
              <w:rPr>
                <w:rFonts w:ascii="Verdana" w:hAnsi="Verdana" w:cs="Arial"/>
                <w:b/>
                <w:bCs/>
                <w:sz w:val="20"/>
              </w:rPr>
            </w:pPr>
            <w:r w:rsidRPr="007A1E4B">
              <w:rPr>
                <w:rFonts w:ascii="Verdana" w:hAnsi="Verdana" w:cs="Arial"/>
                <w:b/>
                <w:bCs/>
                <w:sz w:val="20"/>
              </w:rPr>
              <w:t>316</w:t>
            </w:r>
          </w:p>
          <w:p w:rsidR="00B86E29" w:rsidRPr="007A1E4B" w:rsidRDefault="00B86E29" w:rsidP="00B86E29">
            <w:pPr>
              <w:jc w:val="both"/>
              <w:rPr>
                <w:rFonts w:ascii="Verdana" w:hAnsi="Verdana" w:cs="Arial"/>
                <w:b/>
                <w:bCs/>
                <w:sz w:val="20"/>
              </w:rPr>
            </w:pPr>
            <w:r w:rsidRPr="007A1E4B">
              <w:rPr>
                <w:rFonts w:ascii="Verdana" w:hAnsi="Verdana" w:cs="Arial"/>
                <w:b/>
                <w:bCs/>
                <w:sz w:val="20"/>
              </w:rPr>
              <w:t>317</w:t>
            </w:r>
          </w:p>
          <w:p w:rsidR="00B86E29" w:rsidRPr="007A1E4B" w:rsidRDefault="00B86E29" w:rsidP="00B86E29">
            <w:pPr>
              <w:jc w:val="both"/>
              <w:rPr>
                <w:rFonts w:ascii="Verdana" w:hAnsi="Verdana" w:cs="Arial"/>
                <w:b/>
                <w:bCs/>
                <w:sz w:val="20"/>
              </w:rPr>
            </w:pPr>
            <w:r w:rsidRPr="007A1E4B">
              <w:rPr>
                <w:rFonts w:ascii="Verdana" w:hAnsi="Verdana" w:cs="Arial"/>
                <w:b/>
                <w:bCs/>
                <w:sz w:val="20"/>
              </w:rPr>
              <w:t>318</w:t>
            </w:r>
          </w:p>
          <w:p w:rsidR="00B86E29" w:rsidRPr="007A1E4B" w:rsidRDefault="00B86E29" w:rsidP="00B86E29">
            <w:pPr>
              <w:jc w:val="both"/>
              <w:rPr>
                <w:rFonts w:ascii="Verdana" w:hAnsi="Verdana" w:cs="Arial"/>
                <w:b/>
                <w:bCs/>
                <w:sz w:val="20"/>
              </w:rPr>
            </w:pPr>
            <w:r w:rsidRPr="007A1E4B">
              <w:rPr>
                <w:rFonts w:ascii="Verdana" w:hAnsi="Verdana" w:cs="Arial"/>
                <w:b/>
                <w:bCs/>
                <w:sz w:val="20"/>
              </w:rPr>
              <w:t>319</w:t>
            </w:r>
          </w:p>
          <w:p w:rsidR="00B86E29" w:rsidRPr="007A1E4B" w:rsidRDefault="00B86E29" w:rsidP="00B86E29">
            <w:pPr>
              <w:jc w:val="both"/>
              <w:rPr>
                <w:rFonts w:ascii="Verdana" w:hAnsi="Verdana" w:cs="Arial"/>
                <w:b/>
                <w:bCs/>
                <w:sz w:val="20"/>
              </w:rPr>
            </w:pPr>
            <w:r w:rsidRPr="007A1E4B">
              <w:rPr>
                <w:rFonts w:ascii="Verdana" w:hAnsi="Verdana" w:cs="Arial"/>
                <w:b/>
                <w:bCs/>
                <w:sz w:val="20"/>
              </w:rPr>
              <w:t>320</w:t>
            </w:r>
          </w:p>
          <w:p w:rsidR="00B86E29" w:rsidRPr="007A1E4B" w:rsidRDefault="00B86E29" w:rsidP="00B86E29">
            <w:pPr>
              <w:jc w:val="both"/>
              <w:rPr>
                <w:rFonts w:ascii="Verdana" w:hAnsi="Verdana" w:cs="Arial"/>
                <w:b/>
                <w:bCs/>
                <w:sz w:val="20"/>
              </w:rPr>
            </w:pPr>
            <w:r w:rsidRPr="007A1E4B">
              <w:rPr>
                <w:rFonts w:ascii="Verdana" w:hAnsi="Verdana" w:cs="Arial"/>
                <w:b/>
                <w:bCs/>
                <w:sz w:val="20"/>
              </w:rPr>
              <w:t>321</w:t>
            </w:r>
          </w:p>
          <w:p w:rsidR="00B86E29" w:rsidRPr="007A1E4B" w:rsidRDefault="00B86E29" w:rsidP="00B86E29">
            <w:pPr>
              <w:jc w:val="both"/>
              <w:rPr>
                <w:rFonts w:ascii="Verdana" w:hAnsi="Verdana" w:cs="Arial"/>
                <w:b/>
                <w:bCs/>
                <w:sz w:val="20"/>
              </w:rPr>
            </w:pPr>
            <w:r w:rsidRPr="007A1E4B">
              <w:rPr>
                <w:rFonts w:ascii="Verdana" w:hAnsi="Verdana" w:cs="Arial"/>
                <w:b/>
                <w:bCs/>
                <w:sz w:val="20"/>
              </w:rPr>
              <w:t>322</w:t>
            </w:r>
          </w:p>
          <w:p w:rsidR="00B86E29" w:rsidRPr="007A1E4B" w:rsidRDefault="00B86E29" w:rsidP="00B86E29">
            <w:pPr>
              <w:jc w:val="both"/>
              <w:rPr>
                <w:rFonts w:ascii="Verdana" w:hAnsi="Verdana" w:cs="Arial"/>
                <w:b/>
                <w:bCs/>
                <w:sz w:val="20"/>
              </w:rPr>
            </w:pPr>
            <w:r w:rsidRPr="007A1E4B">
              <w:rPr>
                <w:rFonts w:ascii="Verdana" w:hAnsi="Verdana" w:cs="Arial"/>
                <w:b/>
                <w:bCs/>
                <w:sz w:val="20"/>
              </w:rPr>
              <w:t>323</w:t>
            </w:r>
          </w:p>
          <w:p w:rsidR="00B86E29" w:rsidRPr="007A1E4B" w:rsidRDefault="00B86E29" w:rsidP="00B86E29">
            <w:pPr>
              <w:jc w:val="both"/>
              <w:rPr>
                <w:rFonts w:ascii="Verdana" w:hAnsi="Verdana" w:cs="Arial"/>
                <w:b/>
                <w:bCs/>
                <w:sz w:val="20"/>
              </w:rPr>
            </w:pPr>
            <w:r w:rsidRPr="007A1E4B">
              <w:rPr>
                <w:rFonts w:ascii="Verdana" w:hAnsi="Verdana" w:cs="Arial"/>
                <w:b/>
                <w:bCs/>
                <w:sz w:val="20"/>
              </w:rPr>
              <w:t>324</w:t>
            </w:r>
          </w:p>
          <w:p w:rsidR="00B86E29" w:rsidRPr="007A1E4B" w:rsidRDefault="00B86E29" w:rsidP="00B86E29">
            <w:pPr>
              <w:jc w:val="both"/>
              <w:rPr>
                <w:rFonts w:ascii="Verdana" w:hAnsi="Verdana" w:cs="Arial"/>
                <w:b/>
                <w:bCs/>
                <w:sz w:val="20"/>
              </w:rPr>
            </w:pPr>
            <w:r w:rsidRPr="007A1E4B">
              <w:rPr>
                <w:rFonts w:ascii="Verdana" w:hAnsi="Verdana" w:cs="Arial"/>
                <w:b/>
                <w:bCs/>
                <w:sz w:val="20"/>
              </w:rPr>
              <w:t>325</w:t>
            </w:r>
          </w:p>
          <w:p w:rsidR="00B86E29" w:rsidRPr="007A1E4B" w:rsidRDefault="00B86E29" w:rsidP="00B86E29">
            <w:pPr>
              <w:jc w:val="both"/>
              <w:rPr>
                <w:rFonts w:ascii="Verdana" w:hAnsi="Verdana" w:cs="Arial"/>
                <w:b/>
                <w:bCs/>
                <w:sz w:val="20"/>
              </w:rPr>
            </w:pPr>
            <w:r w:rsidRPr="007A1E4B">
              <w:rPr>
                <w:rFonts w:ascii="Verdana" w:hAnsi="Verdana" w:cs="Arial"/>
                <w:b/>
                <w:bCs/>
                <w:sz w:val="20"/>
              </w:rPr>
              <w:t>326</w:t>
            </w:r>
          </w:p>
          <w:p w:rsidR="00B86E29" w:rsidRPr="007A1E4B" w:rsidRDefault="00B86E29" w:rsidP="00B86E29">
            <w:pPr>
              <w:jc w:val="both"/>
              <w:rPr>
                <w:rFonts w:ascii="Verdana" w:hAnsi="Verdana" w:cs="Arial"/>
                <w:b/>
                <w:bCs/>
                <w:sz w:val="20"/>
              </w:rPr>
            </w:pPr>
            <w:r w:rsidRPr="007A1E4B">
              <w:rPr>
                <w:rFonts w:ascii="Verdana" w:hAnsi="Verdana" w:cs="Arial"/>
                <w:b/>
                <w:bCs/>
                <w:sz w:val="20"/>
              </w:rPr>
              <w:t>327</w:t>
            </w:r>
          </w:p>
          <w:p w:rsidR="00B86E29" w:rsidRPr="007A1E4B" w:rsidRDefault="00B86E29" w:rsidP="00B86E29">
            <w:pPr>
              <w:jc w:val="both"/>
              <w:rPr>
                <w:rFonts w:ascii="Verdana" w:hAnsi="Verdana" w:cs="Arial"/>
                <w:b/>
                <w:bCs/>
                <w:sz w:val="20"/>
              </w:rPr>
            </w:pPr>
            <w:r w:rsidRPr="007A1E4B">
              <w:rPr>
                <w:rFonts w:ascii="Verdana" w:hAnsi="Verdana" w:cs="Arial"/>
                <w:b/>
                <w:bCs/>
                <w:sz w:val="20"/>
              </w:rPr>
              <w:t>328</w:t>
            </w:r>
          </w:p>
          <w:p w:rsidR="00B86E29" w:rsidRPr="007A1E4B" w:rsidRDefault="00B86E29" w:rsidP="00B86E29">
            <w:pPr>
              <w:jc w:val="both"/>
              <w:rPr>
                <w:rFonts w:ascii="Verdana" w:hAnsi="Verdana" w:cs="Arial"/>
                <w:b/>
                <w:bCs/>
                <w:sz w:val="20"/>
              </w:rPr>
            </w:pPr>
            <w:r w:rsidRPr="007A1E4B">
              <w:rPr>
                <w:rFonts w:ascii="Verdana" w:hAnsi="Verdana" w:cs="Arial"/>
                <w:b/>
                <w:bCs/>
                <w:sz w:val="20"/>
              </w:rPr>
              <w:t>329</w:t>
            </w:r>
          </w:p>
          <w:p w:rsidR="00B86E29" w:rsidRPr="007A1E4B" w:rsidRDefault="00B86E29" w:rsidP="00B86E29">
            <w:pPr>
              <w:jc w:val="both"/>
              <w:rPr>
                <w:rFonts w:ascii="Verdana" w:hAnsi="Verdana" w:cs="Arial"/>
                <w:b/>
                <w:bCs/>
                <w:sz w:val="20"/>
              </w:rPr>
            </w:pPr>
            <w:r w:rsidRPr="007A1E4B">
              <w:rPr>
                <w:rFonts w:ascii="Verdana" w:hAnsi="Verdana" w:cs="Arial"/>
                <w:b/>
                <w:bCs/>
                <w:sz w:val="20"/>
              </w:rPr>
              <w:t>330</w:t>
            </w:r>
          </w:p>
          <w:p w:rsidR="00B86E29" w:rsidRPr="007A1E4B" w:rsidRDefault="00B86E29" w:rsidP="00B86E29">
            <w:pPr>
              <w:jc w:val="both"/>
              <w:rPr>
                <w:rFonts w:ascii="Verdana" w:hAnsi="Verdana" w:cs="Arial"/>
                <w:b/>
                <w:bCs/>
                <w:sz w:val="20"/>
              </w:rPr>
            </w:pPr>
            <w:r w:rsidRPr="007A1E4B">
              <w:rPr>
                <w:rFonts w:ascii="Verdana" w:hAnsi="Verdana" w:cs="Arial"/>
                <w:b/>
                <w:bCs/>
                <w:sz w:val="20"/>
              </w:rPr>
              <w:t>331</w:t>
            </w:r>
          </w:p>
          <w:p w:rsidR="00B86E29" w:rsidRPr="007A1E4B" w:rsidRDefault="00B86E29" w:rsidP="00B86E29">
            <w:pPr>
              <w:jc w:val="both"/>
              <w:rPr>
                <w:rFonts w:ascii="Verdana" w:hAnsi="Verdana" w:cs="Arial"/>
                <w:b/>
                <w:bCs/>
                <w:sz w:val="20"/>
              </w:rPr>
            </w:pPr>
            <w:r w:rsidRPr="007A1E4B">
              <w:rPr>
                <w:rFonts w:ascii="Verdana" w:hAnsi="Verdana" w:cs="Arial"/>
                <w:b/>
                <w:bCs/>
                <w:sz w:val="20"/>
              </w:rPr>
              <w:t>332</w:t>
            </w:r>
          </w:p>
          <w:p w:rsidR="00B86E29" w:rsidRPr="007A1E4B" w:rsidRDefault="00B86E29" w:rsidP="00B86E29">
            <w:pPr>
              <w:jc w:val="both"/>
              <w:rPr>
                <w:rFonts w:ascii="Verdana" w:hAnsi="Verdana" w:cs="Arial"/>
                <w:b/>
                <w:bCs/>
                <w:sz w:val="20"/>
              </w:rPr>
            </w:pPr>
            <w:r w:rsidRPr="007A1E4B">
              <w:rPr>
                <w:rFonts w:ascii="Verdana" w:hAnsi="Verdana" w:cs="Arial"/>
                <w:b/>
                <w:bCs/>
                <w:sz w:val="20"/>
              </w:rPr>
              <w:t>333</w:t>
            </w:r>
          </w:p>
          <w:p w:rsidR="00B86E29" w:rsidRPr="007A1E4B" w:rsidRDefault="00B86E29" w:rsidP="00B86E29">
            <w:pPr>
              <w:jc w:val="both"/>
              <w:rPr>
                <w:rFonts w:ascii="Verdana" w:hAnsi="Verdana" w:cs="Arial"/>
                <w:b/>
                <w:bCs/>
                <w:sz w:val="20"/>
              </w:rPr>
            </w:pPr>
            <w:r w:rsidRPr="007A1E4B">
              <w:rPr>
                <w:rFonts w:ascii="Verdana" w:hAnsi="Verdana" w:cs="Arial"/>
                <w:b/>
                <w:bCs/>
                <w:sz w:val="20"/>
              </w:rPr>
              <w:t>334</w:t>
            </w:r>
          </w:p>
          <w:p w:rsidR="00B86E29" w:rsidRPr="007A1E4B" w:rsidRDefault="00B86E29" w:rsidP="00B86E29">
            <w:pPr>
              <w:jc w:val="both"/>
              <w:rPr>
                <w:rFonts w:ascii="Verdana" w:hAnsi="Verdana" w:cs="Arial"/>
                <w:b/>
                <w:bCs/>
                <w:sz w:val="20"/>
              </w:rPr>
            </w:pPr>
            <w:r w:rsidRPr="007A1E4B">
              <w:rPr>
                <w:rFonts w:ascii="Verdana" w:hAnsi="Verdana" w:cs="Arial"/>
                <w:b/>
                <w:bCs/>
                <w:sz w:val="20"/>
              </w:rPr>
              <w:t>335</w:t>
            </w:r>
          </w:p>
          <w:p w:rsidR="00B86E29" w:rsidRPr="007A1E4B" w:rsidRDefault="00B86E29" w:rsidP="00B86E29">
            <w:pPr>
              <w:jc w:val="both"/>
              <w:rPr>
                <w:rFonts w:ascii="Verdana" w:hAnsi="Verdana" w:cs="Arial"/>
                <w:b/>
                <w:bCs/>
                <w:sz w:val="20"/>
              </w:rPr>
            </w:pPr>
            <w:r w:rsidRPr="007A1E4B">
              <w:rPr>
                <w:rFonts w:ascii="Verdana" w:hAnsi="Verdana" w:cs="Arial"/>
                <w:b/>
                <w:bCs/>
                <w:sz w:val="20"/>
              </w:rPr>
              <w:t>336</w:t>
            </w:r>
          </w:p>
          <w:p w:rsidR="00B86E29" w:rsidRPr="007A1E4B" w:rsidRDefault="00B86E29" w:rsidP="00B86E29">
            <w:pPr>
              <w:jc w:val="both"/>
              <w:rPr>
                <w:rFonts w:ascii="Verdana" w:hAnsi="Verdana" w:cs="Arial"/>
                <w:b/>
                <w:bCs/>
                <w:sz w:val="20"/>
              </w:rPr>
            </w:pPr>
            <w:r w:rsidRPr="007A1E4B">
              <w:rPr>
                <w:rFonts w:ascii="Verdana" w:hAnsi="Verdana" w:cs="Arial"/>
                <w:b/>
                <w:bCs/>
                <w:sz w:val="20"/>
              </w:rPr>
              <w:t>337</w:t>
            </w:r>
          </w:p>
          <w:p w:rsidR="00B86E29" w:rsidRPr="007A1E4B" w:rsidRDefault="00B86E29" w:rsidP="00B86E29">
            <w:pPr>
              <w:jc w:val="both"/>
              <w:rPr>
                <w:rFonts w:ascii="Verdana" w:hAnsi="Verdana" w:cs="Arial"/>
                <w:b/>
                <w:bCs/>
                <w:sz w:val="20"/>
              </w:rPr>
            </w:pPr>
            <w:r w:rsidRPr="007A1E4B">
              <w:rPr>
                <w:rFonts w:ascii="Verdana" w:hAnsi="Verdana" w:cs="Arial"/>
                <w:b/>
                <w:bCs/>
                <w:sz w:val="20"/>
              </w:rPr>
              <w:t>338</w:t>
            </w:r>
          </w:p>
          <w:p w:rsidR="00B86E29" w:rsidRPr="007A1E4B" w:rsidRDefault="00B86E29" w:rsidP="00B86E29">
            <w:pPr>
              <w:jc w:val="both"/>
              <w:rPr>
                <w:rFonts w:ascii="Verdana" w:hAnsi="Verdana" w:cs="Arial"/>
                <w:b/>
                <w:bCs/>
                <w:sz w:val="20"/>
              </w:rPr>
            </w:pPr>
            <w:r w:rsidRPr="007A1E4B">
              <w:rPr>
                <w:rFonts w:ascii="Verdana" w:hAnsi="Verdana" w:cs="Arial"/>
                <w:b/>
                <w:bCs/>
                <w:sz w:val="20"/>
              </w:rPr>
              <w:t>339</w:t>
            </w:r>
          </w:p>
          <w:p w:rsidR="00B86E29" w:rsidRPr="007A1E4B" w:rsidRDefault="00B86E29" w:rsidP="00B86E29">
            <w:pPr>
              <w:jc w:val="both"/>
              <w:rPr>
                <w:rFonts w:ascii="Verdana" w:hAnsi="Verdana" w:cs="Arial"/>
                <w:b/>
                <w:bCs/>
                <w:sz w:val="20"/>
              </w:rPr>
            </w:pPr>
            <w:r w:rsidRPr="007A1E4B">
              <w:rPr>
                <w:rFonts w:ascii="Verdana" w:hAnsi="Verdana" w:cs="Arial"/>
                <w:b/>
                <w:bCs/>
                <w:sz w:val="20"/>
              </w:rPr>
              <w:t>340</w:t>
            </w:r>
          </w:p>
          <w:p w:rsidR="00B86E29" w:rsidRPr="007A1E4B" w:rsidRDefault="00B86E29" w:rsidP="00B86E29">
            <w:pPr>
              <w:jc w:val="both"/>
              <w:rPr>
                <w:rFonts w:ascii="Verdana" w:hAnsi="Verdana" w:cs="Arial"/>
                <w:b/>
                <w:bCs/>
                <w:sz w:val="20"/>
              </w:rPr>
            </w:pPr>
            <w:r w:rsidRPr="007A1E4B">
              <w:rPr>
                <w:rFonts w:ascii="Verdana" w:hAnsi="Verdana" w:cs="Arial"/>
                <w:b/>
                <w:bCs/>
                <w:sz w:val="20"/>
              </w:rPr>
              <w:t>341</w:t>
            </w:r>
          </w:p>
          <w:p w:rsidR="00B86E29" w:rsidRPr="007A1E4B" w:rsidRDefault="00B86E29" w:rsidP="00B86E29">
            <w:pPr>
              <w:jc w:val="both"/>
              <w:rPr>
                <w:rFonts w:ascii="Verdana" w:hAnsi="Verdana" w:cs="Arial"/>
                <w:b/>
                <w:bCs/>
                <w:sz w:val="20"/>
              </w:rPr>
            </w:pPr>
            <w:r w:rsidRPr="007A1E4B">
              <w:rPr>
                <w:rFonts w:ascii="Verdana" w:hAnsi="Verdana" w:cs="Arial"/>
                <w:b/>
                <w:bCs/>
                <w:sz w:val="20"/>
              </w:rPr>
              <w:t>342</w:t>
            </w:r>
          </w:p>
          <w:p w:rsidR="00B86E29" w:rsidRPr="007A1E4B" w:rsidRDefault="00B86E29" w:rsidP="00B86E29">
            <w:pPr>
              <w:jc w:val="both"/>
              <w:rPr>
                <w:rFonts w:ascii="Verdana" w:hAnsi="Verdana" w:cs="Arial"/>
                <w:b/>
                <w:bCs/>
                <w:sz w:val="20"/>
              </w:rPr>
            </w:pPr>
            <w:r w:rsidRPr="007A1E4B">
              <w:rPr>
                <w:rFonts w:ascii="Verdana" w:hAnsi="Verdana" w:cs="Arial"/>
                <w:b/>
                <w:bCs/>
                <w:sz w:val="20"/>
              </w:rPr>
              <w:t>343</w:t>
            </w:r>
          </w:p>
          <w:p w:rsidR="00B86E29" w:rsidRPr="007A1E4B" w:rsidRDefault="00B86E29" w:rsidP="00B86E29">
            <w:pPr>
              <w:jc w:val="both"/>
              <w:rPr>
                <w:rFonts w:ascii="Verdana" w:hAnsi="Verdana" w:cs="Arial"/>
                <w:b/>
                <w:bCs/>
                <w:sz w:val="20"/>
              </w:rPr>
            </w:pPr>
            <w:r w:rsidRPr="007A1E4B">
              <w:rPr>
                <w:rFonts w:ascii="Verdana" w:hAnsi="Verdana" w:cs="Arial"/>
                <w:b/>
                <w:bCs/>
                <w:sz w:val="20"/>
              </w:rPr>
              <w:t>344</w:t>
            </w:r>
          </w:p>
          <w:p w:rsidR="00B86E29" w:rsidRPr="007A1E4B" w:rsidRDefault="00B86E29" w:rsidP="00B86E29">
            <w:pPr>
              <w:jc w:val="both"/>
              <w:rPr>
                <w:rFonts w:ascii="Verdana" w:hAnsi="Verdana" w:cs="Arial"/>
                <w:b/>
                <w:bCs/>
                <w:sz w:val="20"/>
              </w:rPr>
            </w:pPr>
            <w:r w:rsidRPr="007A1E4B">
              <w:rPr>
                <w:rFonts w:ascii="Verdana" w:hAnsi="Verdana" w:cs="Arial"/>
                <w:b/>
                <w:bCs/>
                <w:sz w:val="20"/>
              </w:rPr>
              <w:t>345</w:t>
            </w:r>
          </w:p>
          <w:p w:rsidR="00B86E29" w:rsidRPr="007A1E4B" w:rsidRDefault="00B86E29" w:rsidP="00B86E29">
            <w:pPr>
              <w:jc w:val="both"/>
              <w:rPr>
                <w:rFonts w:ascii="Verdana" w:hAnsi="Verdana" w:cs="Arial"/>
                <w:b/>
                <w:bCs/>
                <w:sz w:val="20"/>
              </w:rPr>
            </w:pPr>
            <w:r w:rsidRPr="007A1E4B">
              <w:rPr>
                <w:rFonts w:ascii="Verdana" w:hAnsi="Verdana" w:cs="Arial"/>
                <w:b/>
                <w:bCs/>
                <w:sz w:val="20"/>
              </w:rPr>
              <w:t>346</w:t>
            </w:r>
          </w:p>
          <w:p w:rsidR="00B86E29" w:rsidRPr="007A1E4B" w:rsidRDefault="00B86E29" w:rsidP="00B86E29">
            <w:pPr>
              <w:jc w:val="both"/>
              <w:rPr>
                <w:rFonts w:ascii="Verdana" w:hAnsi="Verdana" w:cs="Arial"/>
                <w:b/>
                <w:bCs/>
                <w:sz w:val="20"/>
              </w:rPr>
            </w:pPr>
            <w:r w:rsidRPr="007A1E4B">
              <w:rPr>
                <w:rFonts w:ascii="Verdana" w:hAnsi="Verdana" w:cs="Arial"/>
                <w:b/>
                <w:bCs/>
                <w:sz w:val="20"/>
              </w:rPr>
              <w:t>347</w:t>
            </w:r>
          </w:p>
          <w:p w:rsidR="00B86E29" w:rsidRPr="007A1E4B" w:rsidRDefault="00B86E29" w:rsidP="00B86E29">
            <w:pPr>
              <w:jc w:val="both"/>
              <w:rPr>
                <w:rFonts w:ascii="Verdana" w:hAnsi="Verdana" w:cs="Arial"/>
                <w:b/>
                <w:bCs/>
                <w:sz w:val="20"/>
              </w:rPr>
            </w:pPr>
            <w:r w:rsidRPr="007A1E4B">
              <w:rPr>
                <w:rFonts w:ascii="Verdana" w:hAnsi="Verdana" w:cs="Arial"/>
                <w:b/>
                <w:bCs/>
                <w:sz w:val="20"/>
              </w:rPr>
              <w:t>348</w:t>
            </w:r>
          </w:p>
          <w:p w:rsidR="00B86E29" w:rsidRPr="007A1E4B" w:rsidRDefault="00B86E29" w:rsidP="00B86E29">
            <w:pPr>
              <w:jc w:val="both"/>
              <w:rPr>
                <w:rFonts w:ascii="Verdana" w:hAnsi="Verdana" w:cs="Arial"/>
                <w:b/>
                <w:bCs/>
                <w:sz w:val="20"/>
              </w:rPr>
            </w:pPr>
            <w:r w:rsidRPr="007A1E4B">
              <w:rPr>
                <w:rFonts w:ascii="Verdana" w:hAnsi="Verdana" w:cs="Arial"/>
                <w:b/>
                <w:bCs/>
                <w:sz w:val="20"/>
              </w:rPr>
              <w:t>349</w:t>
            </w:r>
          </w:p>
          <w:p w:rsidR="00B86E29" w:rsidRPr="007A1E4B" w:rsidRDefault="00B86E29" w:rsidP="00B86E29">
            <w:pPr>
              <w:jc w:val="both"/>
              <w:rPr>
                <w:rFonts w:ascii="Verdana" w:hAnsi="Verdana" w:cs="Arial"/>
                <w:b/>
                <w:bCs/>
                <w:sz w:val="20"/>
              </w:rPr>
            </w:pPr>
            <w:r w:rsidRPr="007A1E4B">
              <w:rPr>
                <w:rFonts w:ascii="Verdana" w:hAnsi="Verdana" w:cs="Arial"/>
                <w:b/>
                <w:bCs/>
                <w:sz w:val="20"/>
              </w:rPr>
              <w:t>350</w:t>
            </w:r>
          </w:p>
          <w:p w:rsidR="00B86E29" w:rsidRPr="007A1E4B" w:rsidRDefault="00B86E29" w:rsidP="00B86E29">
            <w:pPr>
              <w:jc w:val="both"/>
              <w:rPr>
                <w:rFonts w:ascii="Verdana" w:hAnsi="Verdana" w:cs="Arial"/>
                <w:b/>
                <w:bCs/>
                <w:sz w:val="20"/>
              </w:rPr>
            </w:pPr>
            <w:r w:rsidRPr="007A1E4B">
              <w:rPr>
                <w:rFonts w:ascii="Verdana" w:hAnsi="Verdana" w:cs="Arial"/>
                <w:b/>
                <w:bCs/>
                <w:sz w:val="20"/>
              </w:rPr>
              <w:t>351</w:t>
            </w:r>
          </w:p>
          <w:p w:rsidR="00B86E29" w:rsidRPr="007A1E4B" w:rsidRDefault="00B86E29" w:rsidP="00B86E29">
            <w:pPr>
              <w:jc w:val="both"/>
              <w:rPr>
                <w:rFonts w:ascii="Verdana" w:hAnsi="Verdana" w:cs="Arial"/>
                <w:b/>
                <w:bCs/>
                <w:sz w:val="20"/>
              </w:rPr>
            </w:pPr>
            <w:r w:rsidRPr="007A1E4B">
              <w:rPr>
                <w:rFonts w:ascii="Verdana" w:hAnsi="Verdana" w:cs="Arial"/>
                <w:b/>
                <w:bCs/>
                <w:sz w:val="20"/>
              </w:rPr>
              <w:t>352</w:t>
            </w:r>
          </w:p>
          <w:p w:rsidR="00B86E29" w:rsidRPr="007A1E4B" w:rsidRDefault="00B86E29" w:rsidP="00B86E29">
            <w:pPr>
              <w:jc w:val="both"/>
              <w:rPr>
                <w:rFonts w:ascii="Verdana" w:hAnsi="Verdana" w:cs="Arial"/>
                <w:b/>
                <w:bCs/>
                <w:sz w:val="20"/>
              </w:rPr>
            </w:pPr>
            <w:r w:rsidRPr="007A1E4B">
              <w:rPr>
                <w:rFonts w:ascii="Verdana" w:hAnsi="Verdana" w:cs="Arial"/>
                <w:b/>
                <w:bCs/>
                <w:sz w:val="20"/>
              </w:rPr>
              <w:t>353</w:t>
            </w:r>
          </w:p>
          <w:p w:rsidR="00B86E29" w:rsidRPr="007A1E4B" w:rsidRDefault="00B86E29" w:rsidP="00B86E29">
            <w:pPr>
              <w:jc w:val="both"/>
              <w:rPr>
                <w:rFonts w:ascii="Verdana" w:hAnsi="Verdana" w:cs="Arial"/>
                <w:b/>
                <w:bCs/>
                <w:sz w:val="20"/>
              </w:rPr>
            </w:pPr>
            <w:r w:rsidRPr="007A1E4B">
              <w:rPr>
                <w:rFonts w:ascii="Verdana" w:hAnsi="Verdana" w:cs="Arial"/>
                <w:b/>
                <w:bCs/>
                <w:sz w:val="20"/>
              </w:rPr>
              <w:t>354</w:t>
            </w:r>
          </w:p>
          <w:p w:rsidR="00B86E29" w:rsidRPr="007A1E4B" w:rsidRDefault="00B86E29" w:rsidP="00B86E29">
            <w:pPr>
              <w:jc w:val="both"/>
              <w:rPr>
                <w:rFonts w:ascii="Verdana" w:hAnsi="Verdana" w:cs="Arial"/>
                <w:b/>
                <w:bCs/>
                <w:sz w:val="20"/>
              </w:rPr>
            </w:pPr>
            <w:r w:rsidRPr="007A1E4B">
              <w:rPr>
                <w:rFonts w:ascii="Verdana" w:hAnsi="Verdana" w:cs="Arial"/>
                <w:b/>
                <w:bCs/>
                <w:sz w:val="20"/>
              </w:rPr>
              <w:t>355</w:t>
            </w:r>
          </w:p>
          <w:p w:rsidR="00B86E29" w:rsidRPr="007A1E4B" w:rsidRDefault="00B86E29" w:rsidP="00B86E29">
            <w:pPr>
              <w:jc w:val="both"/>
              <w:rPr>
                <w:rFonts w:ascii="Verdana" w:hAnsi="Verdana" w:cs="Arial"/>
                <w:b/>
                <w:bCs/>
                <w:sz w:val="20"/>
              </w:rPr>
            </w:pPr>
            <w:r w:rsidRPr="007A1E4B">
              <w:rPr>
                <w:rFonts w:ascii="Verdana" w:hAnsi="Verdana" w:cs="Arial"/>
                <w:b/>
                <w:bCs/>
                <w:sz w:val="20"/>
              </w:rPr>
              <w:t>356</w:t>
            </w:r>
          </w:p>
          <w:p w:rsidR="00B86E29" w:rsidRPr="007A1E4B" w:rsidRDefault="00B86E29" w:rsidP="00B86E29">
            <w:pPr>
              <w:jc w:val="both"/>
              <w:rPr>
                <w:rFonts w:ascii="Verdana" w:hAnsi="Verdana" w:cs="Arial"/>
                <w:b/>
                <w:bCs/>
                <w:sz w:val="20"/>
              </w:rPr>
            </w:pPr>
            <w:r w:rsidRPr="007A1E4B">
              <w:rPr>
                <w:rFonts w:ascii="Verdana" w:hAnsi="Verdana" w:cs="Arial"/>
                <w:b/>
                <w:bCs/>
                <w:sz w:val="20"/>
              </w:rPr>
              <w:t>357</w:t>
            </w:r>
          </w:p>
          <w:p w:rsidR="00B86E29" w:rsidRPr="007A1E4B" w:rsidRDefault="00B86E29" w:rsidP="00B86E29">
            <w:pPr>
              <w:jc w:val="both"/>
              <w:rPr>
                <w:rFonts w:ascii="Verdana" w:hAnsi="Verdana" w:cs="Arial"/>
                <w:b/>
                <w:bCs/>
                <w:sz w:val="20"/>
              </w:rPr>
            </w:pPr>
            <w:r w:rsidRPr="007A1E4B">
              <w:rPr>
                <w:rFonts w:ascii="Verdana" w:hAnsi="Verdana" w:cs="Arial"/>
                <w:b/>
                <w:bCs/>
                <w:sz w:val="20"/>
              </w:rPr>
              <w:t>358</w:t>
            </w:r>
          </w:p>
          <w:p w:rsidR="00B86E29" w:rsidRPr="007A1E4B" w:rsidRDefault="00B86E29" w:rsidP="00B86E29">
            <w:pPr>
              <w:jc w:val="both"/>
              <w:rPr>
                <w:rFonts w:ascii="Verdana" w:hAnsi="Verdana" w:cs="Arial"/>
                <w:b/>
                <w:bCs/>
                <w:sz w:val="20"/>
              </w:rPr>
            </w:pPr>
            <w:r w:rsidRPr="007A1E4B">
              <w:rPr>
                <w:rFonts w:ascii="Verdana" w:hAnsi="Verdana" w:cs="Arial"/>
                <w:b/>
                <w:bCs/>
                <w:sz w:val="20"/>
              </w:rPr>
              <w:t>359</w:t>
            </w:r>
          </w:p>
          <w:p w:rsidR="00B86E29" w:rsidRPr="007A1E4B" w:rsidRDefault="00B86E29" w:rsidP="00B86E29">
            <w:pPr>
              <w:jc w:val="both"/>
              <w:rPr>
                <w:rFonts w:ascii="Verdana" w:hAnsi="Verdana" w:cs="Arial"/>
                <w:b/>
                <w:bCs/>
                <w:sz w:val="20"/>
              </w:rPr>
            </w:pPr>
            <w:r w:rsidRPr="007A1E4B">
              <w:rPr>
                <w:rFonts w:ascii="Verdana" w:hAnsi="Verdana" w:cs="Arial"/>
                <w:b/>
                <w:bCs/>
                <w:sz w:val="20"/>
              </w:rPr>
              <w:t>360</w:t>
            </w:r>
          </w:p>
          <w:p w:rsidR="00B86E29" w:rsidRPr="007A1E4B" w:rsidRDefault="00B86E29" w:rsidP="00B86E29">
            <w:pPr>
              <w:jc w:val="both"/>
              <w:rPr>
                <w:rFonts w:ascii="Verdana" w:hAnsi="Verdana" w:cs="Arial"/>
                <w:b/>
                <w:bCs/>
                <w:sz w:val="20"/>
              </w:rPr>
            </w:pPr>
            <w:r w:rsidRPr="007A1E4B">
              <w:rPr>
                <w:rFonts w:ascii="Verdana" w:hAnsi="Verdana" w:cs="Arial"/>
                <w:b/>
                <w:bCs/>
                <w:sz w:val="20"/>
              </w:rPr>
              <w:t>361</w:t>
            </w:r>
          </w:p>
          <w:p w:rsidR="00B86E29" w:rsidRPr="007A1E4B" w:rsidRDefault="00B86E29" w:rsidP="00B86E29">
            <w:pPr>
              <w:jc w:val="both"/>
              <w:rPr>
                <w:rFonts w:ascii="Verdana" w:hAnsi="Verdana" w:cs="Arial"/>
                <w:b/>
                <w:bCs/>
                <w:sz w:val="20"/>
              </w:rPr>
            </w:pPr>
            <w:r w:rsidRPr="007A1E4B">
              <w:rPr>
                <w:rFonts w:ascii="Verdana" w:hAnsi="Verdana" w:cs="Arial"/>
                <w:b/>
                <w:bCs/>
                <w:sz w:val="20"/>
              </w:rPr>
              <w:t>362</w:t>
            </w:r>
          </w:p>
          <w:p w:rsidR="00B86E29" w:rsidRPr="007A1E4B" w:rsidRDefault="00B86E29" w:rsidP="00B86E29">
            <w:pPr>
              <w:jc w:val="both"/>
              <w:rPr>
                <w:rFonts w:ascii="Verdana" w:hAnsi="Verdana" w:cs="Arial"/>
                <w:b/>
                <w:bCs/>
                <w:sz w:val="20"/>
              </w:rPr>
            </w:pPr>
            <w:r w:rsidRPr="007A1E4B">
              <w:rPr>
                <w:rFonts w:ascii="Verdana" w:hAnsi="Verdana" w:cs="Arial"/>
                <w:b/>
                <w:bCs/>
                <w:sz w:val="20"/>
              </w:rPr>
              <w:t>363</w:t>
            </w:r>
          </w:p>
          <w:p w:rsidR="00B86E29" w:rsidRPr="007A1E4B" w:rsidRDefault="00B86E29" w:rsidP="00B86E29">
            <w:pPr>
              <w:jc w:val="both"/>
              <w:rPr>
                <w:rFonts w:ascii="Verdana" w:hAnsi="Verdana" w:cs="Arial"/>
                <w:b/>
                <w:bCs/>
                <w:sz w:val="20"/>
              </w:rPr>
            </w:pPr>
            <w:r w:rsidRPr="007A1E4B">
              <w:rPr>
                <w:rFonts w:ascii="Verdana" w:hAnsi="Verdana" w:cs="Arial"/>
                <w:b/>
                <w:bCs/>
                <w:sz w:val="20"/>
              </w:rPr>
              <w:t>364</w:t>
            </w:r>
          </w:p>
          <w:p w:rsidR="00B86E29" w:rsidRPr="007A1E4B" w:rsidRDefault="00B86E29" w:rsidP="00B86E29">
            <w:pPr>
              <w:jc w:val="both"/>
              <w:rPr>
                <w:rFonts w:ascii="Verdana" w:hAnsi="Verdana" w:cs="Arial"/>
                <w:b/>
                <w:bCs/>
                <w:sz w:val="20"/>
              </w:rPr>
            </w:pPr>
            <w:r w:rsidRPr="007A1E4B">
              <w:rPr>
                <w:rFonts w:ascii="Verdana" w:hAnsi="Verdana" w:cs="Arial"/>
                <w:b/>
                <w:bCs/>
                <w:sz w:val="20"/>
              </w:rPr>
              <w:lastRenderedPageBreak/>
              <w:t>365</w:t>
            </w:r>
          </w:p>
          <w:p w:rsidR="00B86E29" w:rsidRPr="007A1E4B" w:rsidRDefault="00B86E29" w:rsidP="00B86E29">
            <w:pPr>
              <w:jc w:val="both"/>
              <w:rPr>
                <w:rFonts w:ascii="Verdana" w:hAnsi="Verdana" w:cs="Arial"/>
                <w:b/>
                <w:bCs/>
                <w:sz w:val="20"/>
              </w:rPr>
            </w:pPr>
            <w:r w:rsidRPr="007A1E4B">
              <w:rPr>
                <w:rFonts w:ascii="Verdana" w:hAnsi="Verdana" w:cs="Arial"/>
                <w:b/>
                <w:bCs/>
                <w:sz w:val="20"/>
              </w:rPr>
              <w:t>366</w:t>
            </w:r>
          </w:p>
          <w:p w:rsidR="00B86E29" w:rsidRPr="007A1E4B" w:rsidRDefault="00B86E29" w:rsidP="00B86E29">
            <w:pPr>
              <w:jc w:val="both"/>
              <w:rPr>
                <w:rFonts w:ascii="Verdana" w:hAnsi="Verdana" w:cs="Arial"/>
                <w:b/>
                <w:bCs/>
                <w:sz w:val="20"/>
              </w:rPr>
            </w:pPr>
            <w:r w:rsidRPr="007A1E4B">
              <w:rPr>
                <w:rFonts w:ascii="Verdana" w:hAnsi="Verdana" w:cs="Arial"/>
                <w:b/>
                <w:bCs/>
                <w:sz w:val="20"/>
              </w:rPr>
              <w:t>367</w:t>
            </w:r>
          </w:p>
          <w:p w:rsidR="00B86E29" w:rsidRPr="007A1E4B" w:rsidRDefault="00B86E29" w:rsidP="00B86E29">
            <w:pPr>
              <w:jc w:val="both"/>
              <w:rPr>
                <w:rFonts w:ascii="Verdana" w:hAnsi="Verdana" w:cs="Arial"/>
                <w:b/>
                <w:bCs/>
                <w:sz w:val="20"/>
              </w:rPr>
            </w:pPr>
            <w:r w:rsidRPr="007A1E4B">
              <w:rPr>
                <w:rFonts w:ascii="Verdana" w:hAnsi="Verdana" w:cs="Arial"/>
                <w:b/>
                <w:bCs/>
                <w:sz w:val="20"/>
              </w:rPr>
              <w:t>368</w:t>
            </w:r>
          </w:p>
          <w:p w:rsidR="00B86E29" w:rsidRPr="007A1E4B" w:rsidRDefault="00B86E29" w:rsidP="00B86E29">
            <w:pPr>
              <w:jc w:val="both"/>
              <w:rPr>
                <w:rFonts w:ascii="Verdana" w:hAnsi="Verdana" w:cs="Arial"/>
                <w:b/>
                <w:bCs/>
                <w:sz w:val="20"/>
              </w:rPr>
            </w:pPr>
            <w:r w:rsidRPr="007A1E4B">
              <w:rPr>
                <w:rFonts w:ascii="Verdana" w:hAnsi="Verdana" w:cs="Arial"/>
                <w:b/>
                <w:bCs/>
                <w:sz w:val="20"/>
              </w:rPr>
              <w:t>369</w:t>
            </w:r>
          </w:p>
          <w:p w:rsidR="00B86E29" w:rsidRPr="007A1E4B" w:rsidRDefault="00B86E29" w:rsidP="00B86E29">
            <w:pPr>
              <w:jc w:val="both"/>
              <w:rPr>
                <w:rFonts w:ascii="Verdana" w:hAnsi="Verdana" w:cs="Arial"/>
                <w:b/>
                <w:bCs/>
                <w:sz w:val="20"/>
              </w:rPr>
            </w:pPr>
            <w:r w:rsidRPr="007A1E4B">
              <w:rPr>
                <w:rFonts w:ascii="Verdana" w:hAnsi="Verdana" w:cs="Arial"/>
                <w:b/>
                <w:bCs/>
                <w:sz w:val="20"/>
              </w:rPr>
              <w:t>370</w:t>
            </w:r>
          </w:p>
          <w:p w:rsidR="00B86E29" w:rsidRPr="007A1E4B" w:rsidRDefault="00B86E29" w:rsidP="00B86E29">
            <w:pPr>
              <w:jc w:val="both"/>
              <w:rPr>
                <w:rFonts w:ascii="Verdana" w:hAnsi="Verdana" w:cs="Arial"/>
                <w:b/>
                <w:bCs/>
                <w:sz w:val="20"/>
              </w:rPr>
            </w:pPr>
            <w:r w:rsidRPr="007A1E4B">
              <w:rPr>
                <w:rFonts w:ascii="Verdana" w:hAnsi="Verdana" w:cs="Arial"/>
                <w:b/>
                <w:bCs/>
                <w:sz w:val="20"/>
              </w:rPr>
              <w:t>371</w:t>
            </w:r>
          </w:p>
          <w:p w:rsidR="00B86E29" w:rsidRPr="007A1E4B" w:rsidRDefault="00B86E29" w:rsidP="00B86E29">
            <w:pPr>
              <w:jc w:val="both"/>
              <w:rPr>
                <w:rFonts w:ascii="Verdana" w:hAnsi="Verdana" w:cs="Arial"/>
                <w:b/>
                <w:bCs/>
                <w:sz w:val="20"/>
              </w:rPr>
            </w:pPr>
            <w:r w:rsidRPr="007A1E4B">
              <w:rPr>
                <w:rFonts w:ascii="Verdana" w:hAnsi="Verdana" w:cs="Arial"/>
                <w:b/>
                <w:bCs/>
                <w:sz w:val="20"/>
              </w:rPr>
              <w:t>372</w:t>
            </w:r>
          </w:p>
          <w:p w:rsidR="00B86E29" w:rsidRPr="007A1E4B" w:rsidRDefault="00B86E29" w:rsidP="00B86E29">
            <w:pPr>
              <w:jc w:val="both"/>
              <w:rPr>
                <w:rFonts w:ascii="Verdana" w:hAnsi="Verdana" w:cs="Arial"/>
                <w:b/>
                <w:bCs/>
                <w:sz w:val="20"/>
              </w:rPr>
            </w:pPr>
            <w:r w:rsidRPr="007A1E4B">
              <w:rPr>
                <w:rFonts w:ascii="Verdana" w:hAnsi="Verdana" w:cs="Arial"/>
                <w:b/>
                <w:bCs/>
                <w:sz w:val="20"/>
              </w:rPr>
              <w:t>373</w:t>
            </w:r>
          </w:p>
          <w:p w:rsidR="00B86E29" w:rsidRPr="007A1E4B" w:rsidRDefault="00B86E29" w:rsidP="00B86E29">
            <w:pPr>
              <w:jc w:val="both"/>
              <w:rPr>
                <w:rFonts w:ascii="Verdana" w:hAnsi="Verdana" w:cs="Arial"/>
                <w:b/>
                <w:bCs/>
                <w:sz w:val="20"/>
              </w:rPr>
            </w:pPr>
            <w:r w:rsidRPr="007A1E4B">
              <w:rPr>
                <w:rFonts w:ascii="Verdana" w:hAnsi="Verdana" w:cs="Arial"/>
                <w:b/>
                <w:bCs/>
                <w:sz w:val="20"/>
              </w:rPr>
              <w:t>374</w:t>
            </w:r>
          </w:p>
          <w:p w:rsidR="00B86E29" w:rsidRPr="007A1E4B" w:rsidRDefault="00B86E29" w:rsidP="00B86E29">
            <w:pPr>
              <w:jc w:val="both"/>
              <w:rPr>
                <w:rFonts w:ascii="Verdana" w:hAnsi="Verdana" w:cs="Arial"/>
                <w:b/>
                <w:bCs/>
                <w:sz w:val="20"/>
              </w:rPr>
            </w:pPr>
            <w:r w:rsidRPr="007A1E4B">
              <w:rPr>
                <w:rFonts w:ascii="Verdana" w:hAnsi="Verdana" w:cs="Arial"/>
                <w:b/>
                <w:bCs/>
                <w:sz w:val="20"/>
              </w:rPr>
              <w:t>375</w:t>
            </w:r>
          </w:p>
          <w:p w:rsidR="00B86E29" w:rsidRPr="007A1E4B" w:rsidRDefault="00B86E29" w:rsidP="00B86E29">
            <w:pPr>
              <w:jc w:val="both"/>
              <w:rPr>
                <w:rFonts w:ascii="Verdana" w:hAnsi="Verdana" w:cs="Arial"/>
                <w:b/>
                <w:bCs/>
                <w:sz w:val="20"/>
              </w:rPr>
            </w:pPr>
            <w:r w:rsidRPr="007A1E4B">
              <w:rPr>
                <w:rFonts w:ascii="Verdana" w:hAnsi="Verdana" w:cs="Arial"/>
                <w:b/>
                <w:bCs/>
                <w:sz w:val="20"/>
              </w:rPr>
              <w:t>376</w:t>
            </w:r>
          </w:p>
          <w:p w:rsidR="00B86E29" w:rsidRPr="007A1E4B" w:rsidRDefault="00B86E29" w:rsidP="00B86E29">
            <w:pPr>
              <w:jc w:val="both"/>
              <w:rPr>
                <w:rFonts w:ascii="Verdana" w:hAnsi="Verdana" w:cs="Arial"/>
                <w:b/>
                <w:bCs/>
                <w:sz w:val="20"/>
              </w:rPr>
            </w:pPr>
            <w:r w:rsidRPr="007A1E4B">
              <w:rPr>
                <w:rFonts w:ascii="Verdana" w:hAnsi="Verdana" w:cs="Arial"/>
                <w:b/>
                <w:bCs/>
                <w:sz w:val="20"/>
              </w:rPr>
              <w:t>377</w:t>
            </w:r>
          </w:p>
          <w:p w:rsidR="00B86E29" w:rsidRPr="007A1E4B" w:rsidRDefault="00B86E29" w:rsidP="00B86E29">
            <w:pPr>
              <w:jc w:val="both"/>
              <w:rPr>
                <w:rFonts w:ascii="Verdana" w:hAnsi="Verdana" w:cs="Arial"/>
                <w:b/>
                <w:bCs/>
                <w:sz w:val="20"/>
              </w:rPr>
            </w:pPr>
            <w:r w:rsidRPr="007A1E4B">
              <w:rPr>
                <w:rFonts w:ascii="Verdana" w:hAnsi="Verdana" w:cs="Arial"/>
                <w:b/>
                <w:bCs/>
                <w:sz w:val="20"/>
              </w:rPr>
              <w:t>378</w:t>
            </w:r>
          </w:p>
          <w:p w:rsidR="00B86E29" w:rsidRPr="007A1E4B" w:rsidRDefault="00B86E29" w:rsidP="00B86E29">
            <w:pPr>
              <w:jc w:val="both"/>
              <w:rPr>
                <w:rFonts w:ascii="Verdana" w:hAnsi="Verdana" w:cs="Arial"/>
                <w:b/>
                <w:bCs/>
                <w:sz w:val="20"/>
              </w:rPr>
            </w:pPr>
            <w:r w:rsidRPr="007A1E4B">
              <w:rPr>
                <w:rFonts w:ascii="Verdana" w:hAnsi="Verdana" w:cs="Arial"/>
                <w:b/>
                <w:bCs/>
                <w:sz w:val="20"/>
              </w:rPr>
              <w:t>379</w:t>
            </w:r>
          </w:p>
          <w:p w:rsidR="00B86E29" w:rsidRPr="007A1E4B" w:rsidRDefault="00B86E29" w:rsidP="00B86E29">
            <w:pPr>
              <w:jc w:val="both"/>
              <w:rPr>
                <w:rFonts w:ascii="Verdana" w:hAnsi="Verdana" w:cs="Arial"/>
                <w:b/>
                <w:bCs/>
                <w:sz w:val="20"/>
              </w:rPr>
            </w:pPr>
            <w:r w:rsidRPr="007A1E4B">
              <w:rPr>
                <w:rFonts w:ascii="Verdana" w:hAnsi="Verdana" w:cs="Arial"/>
                <w:b/>
                <w:bCs/>
                <w:sz w:val="20"/>
              </w:rPr>
              <w:t>380</w:t>
            </w:r>
          </w:p>
          <w:p w:rsidR="00B86E29" w:rsidRPr="007A1E4B" w:rsidRDefault="00B86E29" w:rsidP="00B86E29">
            <w:pPr>
              <w:jc w:val="both"/>
              <w:rPr>
                <w:rFonts w:ascii="Verdana" w:hAnsi="Verdana" w:cs="Arial"/>
                <w:b/>
                <w:bCs/>
                <w:sz w:val="20"/>
              </w:rPr>
            </w:pPr>
            <w:r w:rsidRPr="007A1E4B">
              <w:rPr>
                <w:rFonts w:ascii="Verdana" w:hAnsi="Verdana" w:cs="Arial"/>
                <w:b/>
                <w:bCs/>
                <w:sz w:val="20"/>
              </w:rPr>
              <w:t>381</w:t>
            </w:r>
          </w:p>
          <w:p w:rsidR="00B86E29" w:rsidRPr="007A1E4B" w:rsidRDefault="00B86E29" w:rsidP="00B86E29">
            <w:pPr>
              <w:jc w:val="both"/>
              <w:rPr>
                <w:rFonts w:ascii="Verdana" w:hAnsi="Verdana" w:cs="Arial"/>
                <w:b/>
                <w:bCs/>
                <w:sz w:val="20"/>
              </w:rPr>
            </w:pPr>
            <w:r w:rsidRPr="007A1E4B">
              <w:rPr>
                <w:rFonts w:ascii="Verdana" w:hAnsi="Verdana" w:cs="Arial"/>
                <w:b/>
                <w:bCs/>
                <w:sz w:val="20"/>
              </w:rPr>
              <w:t>382</w:t>
            </w:r>
          </w:p>
          <w:p w:rsidR="00B86E29" w:rsidRPr="007A1E4B" w:rsidRDefault="00B86E29" w:rsidP="00B86E29">
            <w:pPr>
              <w:jc w:val="both"/>
              <w:rPr>
                <w:rFonts w:ascii="Verdana" w:hAnsi="Verdana" w:cs="Arial"/>
                <w:b/>
                <w:bCs/>
                <w:sz w:val="20"/>
              </w:rPr>
            </w:pPr>
            <w:r w:rsidRPr="007A1E4B">
              <w:rPr>
                <w:rFonts w:ascii="Verdana" w:hAnsi="Verdana" w:cs="Arial"/>
                <w:b/>
                <w:bCs/>
                <w:sz w:val="20"/>
              </w:rPr>
              <w:t>383</w:t>
            </w:r>
          </w:p>
          <w:p w:rsidR="00B86E29" w:rsidRPr="007A1E4B" w:rsidRDefault="00B86E29" w:rsidP="00B86E29">
            <w:pPr>
              <w:jc w:val="both"/>
              <w:rPr>
                <w:rFonts w:ascii="Verdana" w:hAnsi="Verdana" w:cs="Arial"/>
                <w:b/>
                <w:bCs/>
                <w:sz w:val="20"/>
              </w:rPr>
            </w:pPr>
            <w:r w:rsidRPr="007A1E4B">
              <w:rPr>
                <w:rFonts w:ascii="Verdana" w:hAnsi="Verdana" w:cs="Arial"/>
                <w:b/>
                <w:bCs/>
                <w:sz w:val="20"/>
              </w:rPr>
              <w:t>384</w:t>
            </w:r>
          </w:p>
          <w:p w:rsidR="00B86E29" w:rsidRPr="007A1E4B" w:rsidRDefault="00B86E29" w:rsidP="00B86E29">
            <w:pPr>
              <w:jc w:val="both"/>
              <w:rPr>
                <w:rFonts w:ascii="Verdana" w:hAnsi="Verdana" w:cs="Arial"/>
                <w:b/>
                <w:bCs/>
                <w:sz w:val="20"/>
              </w:rPr>
            </w:pPr>
            <w:r w:rsidRPr="007A1E4B">
              <w:rPr>
                <w:rFonts w:ascii="Verdana" w:hAnsi="Verdana" w:cs="Arial"/>
                <w:b/>
                <w:bCs/>
                <w:sz w:val="20"/>
              </w:rPr>
              <w:t>385</w:t>
            </w:r>
          </w:p>
          <w:p w:rsidR="00B86E29" w:rsidRPr="007A1E4B" w:rsidRDefault="00B86E29" w:rsidP="00B86E29">
            <w:pPr>
              <w:jc w:val="both"/>
              <w:rPr>
                <w:rFonts w:ascii="Verdana" w:hAnsi="Verdana" w:cs="Arial"/>
                <w:b/>
                <w:bCs/>
                <w:sz w:val="20"/>
              </w:rPr>
            </w:pPr>
            <w:r w:rsidRPr="007A1E4B">
              <w:rPr>
                <w:rFonts w:ascii="Verdana" w:hAnsi="Verdana" w:cs="Arial"/>
                <w:b/>
                <w:bCs/>
                <w:sz w:val="20"/>
              </w:rPr>
              <w:t>386</w:t>
            </w:r>
          </w:p>
          <w:p w:rsidR="00B86E29" w:rsidRPr="007A1E4B" w:rsidRDefault="00B86E29" w:rsidP="00B86E29">
            <w:pPr>
              <w:jc w:val="both"/>
              <w:rPr>
                <w:rFonts w:ascii="Verdana" w:hAnsi="Verdana" w:cs="Arial"/>
                <w:b/>
                <w:bCs/>
                <w:sz w:val="20"/>
              </w:rPr>
            </w:pPr>
            <w:r w:rsidRPr="007A1E4B">
              <w:rPr>
                <w:rFonts w:ascii="Verdana" w:hAnsi="Verdana" w:cs="Arial"/>
                <w:b/>
                <w:bCs/>
                <w:sz w:val="20"/>
              </w:rPr>
              <w:t>387</w:t>
            </w:r>
          </w:p>
          <w:p w:rsidR="00B86E29" w:rsidRPr="007A1E4B" w:rsidRDefault="00B86E29" w:rsidP="00B86E29">
            <w:pPr>
              <w:jc w:val="both"/>
              <w:rPr>
                <w:rFonts w:ascii="Verdana" w:hAnsi="Verdana" w:cs="Arial"/>
                <w:b/>
                <w:bCs/>
                <w:sz w:val="20"/>
              </w:rPr>
            </w:pPr>
            <w:r w:rsidRPr="007A1E4B">
              <w:rPr>
                <w:rFonts w:ascii="Verdana" w:hAnsi="Verdana" w:cs="Arial"/>
                <w:b/>
                <w:bCs/>
                <w:sz w:val="20"/>
              </w:rPr>
              <w:t>388</w:t>
            </w:r>
          </w:p>
          <w:p w:rsidR="00B86E29" w:rsidRPr="007A1E4B" w:rsidRDefault="00B86E29" w:rsidP="00B86E29">
            <w:pPr>
              <w:jc w:val="both"/>
              <w:rPr>
                <w:rFonts w:ascii="Verdana" w:hAnsi="Verdana" w:cs="Arial"/>
                <w:b/>
                <w:bCs/>
                <w:sz w:val="20"/>
              </w:rPr>
            </w:pPr>
            <w:r w:rsidRPr="007A1E4B">
              <w:rPr>
                <w:rFonts w:ascii="Verdana" w:hAnsi="Verdana" w:cs="Arial"/>
                <w:b/>
                <w:bCs/>
                <w:sz w:val="20"/>
              </w:rPr>
              <w:t>389</w:t>
            </w:r>
          </w:p>
          <w:p w:rsidR="00B86E29" w:rsidRPr="007A1E4B" w:rsidRDefault="00B86E29" w:rsidP="00B86E29">
            <w:pPr>
              <w:jc w:val="both"/>
              <w:rPr>
                <w:rFonts w:ascii="Verdana" w:hAnsi="Verdana" w:cs="Arial"/>
                <w:b/>
                <w:bCs/>
                <w:sz w:val="20"/>
              </w:rPr>
            </w:pPr>
            <w:r w:rsidRPr="007A1E4B">
              <w:rPr>
                <w:rFonts w:ascii="Verdana" w:hAnsi="Verdana" w:cs="Arial"/>
                <w:b/>
                <w:bCs/>
                <w:sz w:val="20"/>
              </w:rPr>
              <w:t>390</w:t>
            </w:r>
          </w:p>
          <w:p w:rsidR="00B86E29" w:rsidRPr="007A1E4B" w:rsidRDefault="00B86E29" w:rsidP="00B86E29">
            <w:pPr>
              <w:jc w:val="both"/>
              <w:rPr>
                <w:rFonts w:ascii="Verdana" w:hAnsi="Verdana" w:cs="Arial"/>
                <w:b/>
                <w:bCs/>
                <w:sz w:val="20"/>
              </w:rPr>
            </w:pPr>
            <w:r w:rsidRPr="007A1E4B">
              <w:rPr>
                <w:rFonts w:ascii="Verdana" w:hAnsi="Verdana" w:cs="Arial"/>
                <w:b/>
                <w:bCs/>
                <w:sz w:val="20"/>
              </w:rPr>
              <w:t>391</w:t>
            </w:r>
          </w:p>
          <w:p w:rsidR="00B86E29" w:rsidRPr="007A1E4B" w:rsidRDefault="00B86E29" w:rsidP="00B86E29">
            <w:pPr>
              <w:jc w:val="both"/>
              <w:rPr>
                <w:rFonts w:ascii="Verdana" w:hAnsi="Verdana" w:cs="Arial"/>
                <w:b/>
                <w:bCs/>
                <w:sz w:val="20"/>
              </w:rPr>
            </w:pPr>
            <w:r w:rsidRPr="007A1E4B">
              <w:rPr>
                <w:rFonts w:ascii="Verdana" w:hAnsi="Verdana" w:cs="Arial"/>
                <w:b/>
                <w:bCs/>
                <w:sz w:val="20"/>
              </w:rPr>
              <w:t>392</w:t>
            </w:r>
          </w:p>
          <w:p w:rsidR="00B86E29" w:rsidRPr="007A1E4B" w:rsidRDefault="00B86E29" w:rsidP="00B86E29">
            <w:pPr>
              <w:jc w:val="both"/>
              <w:rPr>
                <w:rFonts w:ascii="Verdana" w:hAnsi="Verdana" w:cs="Arial"/>
                <w:b/>
                <w:bCs/>
                <w:sz w:val="20"/>
              </w:rPr>
            </w:pPr>
            <w:r w:rsidRPr="007A1E4B">
              <w:rPr>
                <w:rFonts w:ascii="Verdana" w:hAnsi="Verdana" w:cs="Arial"/>
                <w:b/>
                <w:bCs/>
                <w:sz w:val="20"/>
              </w:rPr>
              <w:t>393</w:t>
            </w:r>
          </w:p>
          <w:p w:rsidR="00B86E29" w:rsidRPr="007A1E4B" w:rsidRDefault="00B86E29" w:rsidP="00B86E29">
            <w:pPr>
              <w:jc w:val="both"/>
              <w:rPr>
                <w:rFonts w:ascii="Verdana" w:hAnsi="Verdana" w:cs="Arial"/>
                <w:b/>
                <w:bCs/>
                <w:sz w:val="20"/>
              </w:rPr>
            </w:pPr>
            <w:r w:rsidRPr="007A1E4B">
              <w:rPr>
                <w:rFonts w:ascii="Verdana" w:hAnsi="Verdana" w:cs="Arial"/>
                <w:b/>
                <w:bCs/>
                <w:sz w:val="20"/>
              </w:rPr>
              <w:t>394</w:t>
            </w:r>
          </w:p>
          <w:p w:rsidR="00B86E29" w:rsidRPr="007A1E4B" w:rsidRDefault="00B86E29" w:rsidP="00B86E29">
            <w:pPr>
              <w:jc w:val="both"/>
              <w:rPr>
                <w:rFonts w:ascii="Verdana" w:hAnsi="Verdana" w:cs="Arial"/>
                <w:b/>
                <w:bCs/>
                <w:sz w:val="20"/>
              </w:rPr>
            </w:pPr>
            <w:r w:rsidRPr="007A1E4B">
              <w:rPr>
                <w:rFonts w:ascii="Verdana" w:hAnsi="Verdana" w:cs="Arial"/>
                <w:b/>
                <w:bCs/>
                <w:sz w:val="20"/>
              </w:rPr>
              <w:t>395</w:t>
            </w:r>
          </w:p>
          <w:p w:rsidR="00B86E29" w:rsidRPr="007A1E4B" w:rsidRDefault="00B86E29" w:rsidP="00B86E29">
            <w:pPr>
              <w:jc w:val="both"/>
              <w:rPr>
                <w:rFonts w:ascii="Verdana" w:hAnsi="Verdana" w:cs="Arial"/>
                <w:b/>
                <w:bCs/>
                <w:sz w:val="20"/>
              </w:rPr>
            </w:pPr>
            <w:r w:rsidRPr="007A1E4B">
              <w:rPr>
                <w:rFonts w:ascii="Verdana" w:hAnsi="Verdana" w:cs="Arial"/>
                <w:b/>
                <w:bCs/>
                <w:sz w:val="20"/>
              </w:rPr>
              <w:t>396</w:t>
            </w:r>
          </w:p>
          <w:p w:rsidR="00B86E29" w:rsidRPr="007A1E4B" w:rsidRDefault="00B86E29" w:rsidP="00B86E29">
            <w:pPr>
              <w:jc w:val="both"/>
              <w:rPr>
                <w:rFonts w:ascii="Verdana" w:hAnsi="Verdana" w:cs="Arial"/>
                <w:b/>
                <w:bCs/>
                <w:sz w:val="20"/>
              </w:rPr>
            </w:pPr>
            <w:r w:rsidRPr="007A1E4B">
              <w:rPr>
                <w:rFonts w:ascii="Verdana" w:hAnsi="Verdana" w:cs="Arial"/>
                <w:b/>
                <w:bCs/>
                <w:sz w:val="20"/>
              </w:rPr>
              <w:t>397</w:t>
            </w:r>
          </w:p>
          <w:p w:rsidR="00B86E29" w:rsidRPr="007A1E4B" w:rsidRDefault="00B86E29" w:rsidP="00B86E29">
            <w:pPr>
              <w:jc w:val="both"/>
              <w:rPr>
                <w:rFonts w:ascii="Verdana" w:hAnsi="Verdana" w:cs="Arial"/>
                <w:b/>
                <w:bCs/>
                <w:sz w:val="20"/>
              </w:rPr>
            </w:pPr>
            <w:r w:rsidRPr="007A1E4B">
              <w:rPr>
                <w:rFonts w:ascii="Verdana" w:hAnsi="Verdana" w:cs="Arial"/>
                <w:b/>
                <w:bCs/>
                <w:sz w:val="20"/>
              </w:rPr>
              <w:t>398</w:t>
            </w:r>
          </w:p>
          <w:p w:rsidR="00B86E29" w:rsidRPr="007A1E4B" w:rsidRDefault="00B86E29" w:rsidP="00B86E29">
            <w:pPr>
              <w:jc w:val="both"/>
              <w:rPr>
                <w:rFonts w:ascii="Verdana" w:hAnsi="Verdana" w:cs="Arial"/>
                <w:b/>
                <w:bCs/>
                <w:sz w:val="20"/>
              </w:rPr>
            </w:pPr>
            <w:r w:rsidRPr="007A1E4B">
              <w:rPr>
                <w:rFonts w:ascii="Verdana" w:hAnsi="Verdana" w:cs="Arial"/>
                <w:b/>
                <w:bCs/>
                <w:sz w:val="20"/>
              </w:rPr>
              <w:t>399</w:t>
            </w:r>
          </w:p>
          <w:p w:rsidR="00B86E29" w:rsidRPr="007A1E4B" w:rsidRDefault="00B86E29" w:rsidP="00B86E29">
            <w:pPr>
              <w:jc w:val="both"/>
              <w:rPr>
                <w:rFonts w:ascii="Verdana" w:hAnsi="Verdana" w:cs="Arial"/>
                <w:b/>
                <w:bCs/>
                <w:sz w:val="20"/>
              </w:rPr>
            </w:pPr>
            <w:r w:rsidRPr="007A1E4B">
              <w:rPr>
                <w:rFonts w:ascii="Verdana" w:hAnsi="Verdana" w:cs="Arial"/>
                <w:b/>
                <w:bCs/>
                <w:sz w:val="20"/>
              </w:rPr>
              <w:t>400</w:t>
            </w:r>
          </w:p>
          <w:p w:rsidR="00B86E29" w:rsidRPr="007A1E4B" w:rsidRDefault="00B86E29" w:rsidP="00B86E29">
            <w:pPr>
              <w:jc w:val="both"/>
              <w:rPr>
                <w:rFonts w:ascii="Verdana" w:hAnsi="Verdana" w:cs="Arial"/>
                <w:b/>
                <w:bCs/>
                <w:sz w:val="20"/>
              </w:rPr>
            </w:pPr>
            <w:r w:rsidRPr="007A1E4B">
              <w:rPr>
                <w:rFonts w:ascii="Verdana" w:hAnsi="Verdana" w:cs="Arial"/>
                <w:b/>
                <w:bCs/>
                <w:sz w:val="20"/>
              </w:rPr>
              <w:t>401</w:t>
            </w:r>
          </w:p>
          <w:p w:rsidR="00B86E29" w:rsidRPr="007A1E4B" w:rsidRDefault="00B86E29" w:rsidP="00B86E29">
            <w:pPr>
              <w:jc w:val="both"/>
              <w:rPr>
                <w:rFonts w:ascii="Verdana" w:hAnsi="Verdana" w:cs="Arial"/>
                <w:b/>
                <w:bCs/>
                <w:sz w:val="20"/>
              </w:rPr>
            </w:pPr>
            <w:r w:rsidRPr="007A1E4B">
              <w:rPr>
                <w:rFonts w:ascii="Verdana" w:hAnsi="Verdana" w:cs="Arial"/>
                <w:b/>
                <w:bCs/>
                <w:sz w:val="20"/>
              </w:rPr>
              <w:t>402</w:t>
            </w:r>
          </w:p>
          <w:p w:rsidR="00B86E29" w:rsidRPr="007A1E4B" w:rsidRDefault="00B86E29" w:rsidP="00B86E29">
            <w:pPr>
              <w:jc w:val="both"/>
              <w:rPr>
                <w:rFonts w:ascii="Verdana" w:hAnsi="Verdana" w:cs="Arial"/>
                <w:b/>
                <w:bCs/>
                <w:sz w:val="20"/>
              </w:rPr>
            </w:pPr>
            <w:r w:rsidRPr="007A1E4B">
              <w:rPr>
                <w:rFonts w:ascii="Verdana" w:hAnsi="Verdana" w:cs="Arial"/>
                <w:b/>
                <w:bCs/>
                <w:sz w:val="20"/>
              </w:rPr>
              <w:t>403</w:t>
            </w:r>
          </w:p>
          <w:p w:rsidR="00B86E29" w:rsidRPr="007A1E4B" w:rsidRDefault="00B86E29" w:rsidP="00B86E29">
            <w:pPr>
              <w:jc w:val="both"/>
              <w:rPr>
                <w:rFonts w:ascii="Verdana" w:hAnsi="Verdana" w:cs="Arial"/>
                <w:b/>
                <w:bCs/>
                <w:sz w:val="20"/>
              </w:rPr>
            </w:pPr>
            <w:r w:rsidRPr="007A1E4B">
              <w:rPr>
                <w:rFonts w:ascii="Verdana" w:hAnsi="Verdana" w:cs="Arial"/>
                <w:b/>
                <w:bCs/>
                <w:sz w:val="20"/>
              </w:rPr>
              <w:t>404</w:t>
            </w:r>
          </w:p>
          <w:p w:rsidR="00B86E29" w:rsidRPr="007A1E4B" w:rsidRDefault="00B86E29" w:rsidP="00B86E29">
            <w:pPr>
              <w:jc w:val="both"/>
              <w:rPr>
                <w:rFonts w:ascii="Verdana" w:hAnsi="Verdana" w:cs="Arial"/>
                <w:b/>
                <w:bCs/>
                <w:sz w:val="20"/>
              </w:rPr>
            </w:pPr>
            <w:r w:rsidRPr="007A1E4B">
              <w:rPr>
                <w:rFonts w:ascii="Verdana" w:hAnsi="Verdana" w:cs="Arial"/>
                <w:b/>
                <w:bCs/>
                <w:sz w:val="20"/>
              </w:rPr>
              <w:t>405</w:t>
            </w:r>
          </w:p>
          <w:p w:rsidR="00B86E29" w:rsidRPr="007A1E4B" w:rsidRDefault="00B86E29" w:rsidP="00B86E29">
            <w:pPr>
              <w:jc w:val="both"/>
              <w:rPr>
                <w:rFonts w:ascii="Verdana" w:hAnsi="Verdana" w:cs="Arial"/>
                <w:b/>
                <w:bCs/>
                <w:sz w:val="20"/>
              </w:rPr>
            </w:pPr>
            <w:r w:rsidRPr="007A1E4B">
              <w:rPr>
                <w:rFonts w:ascii="Verdana" w:hAnsi="Verdana" w:cs="Arial"/>
                <w:b/>
                <w:bCs/>
                <w:sz w:val="20"/>
              </w:rPr>
              <w:t>406</w:t>
            </w:r>
          </w:p>
          <w:p w:rsidR="00B86E29" w:rsidRPr="007A1E4B" w:rsidRDefault="00B86E29" w:rsidP="00B86E29">
            <w:pPr>
              <w:jc w:val="both"/>
              <w:rPr>
                <w:rFonts w:ascii="Verdana" w:hAnsi="Verdana" w:cs="Arial"/>
                <w:b/>
                <w:bCs/>
                <w:sz w:val="20"/>
              </w:rPr>
            </w:pPr>
            <w:r w:rsidRPr="007A1E4B">
              <w:rPr>
                <w:rFonts w:ascii="Verdana" w:hAnsi="Verdana" w:cs="Arial"/>
                <w:b/>
                <w:bCs/>
                <w:sz w:val="20"/>
              </w:rPr>
              <w:t>407</w:t>
            </w:r>
          </w:p>
          <w:p w:rsidR="00B86E29" w:rsidRPr="007A1E4B" w:rsidRDefault="00B86E29" w:rsidP="00B86E29">
            <w:pPr>
              <w:jc w:val="both"/>
              <w:rPr>
                <w:rFonts w:ascii="Verdana" w:hAnsi="Verdana" w:cs="Arial"/>
                <w:b/>
                <w:bCs/>
                <w:sz w:val="20"/>
              </w:rPr>
            </w:pPr>
            <w:r w:rsidRPr="007A1E4B">
              <w:rPr>
                <w:rFonts w:ascii="Verdana" w:hAnsi="Verdana" w:cs="Arial"/>
                <w:b/>
                <w:bCs/>
                <w:sz w:val="20"/>
              </w:rPr>
              <w:t>408</w:t>
            </w:r>
          </w:p>
          <w:p w:rsidR="00B86E29" w:rsidRPr="007A1E4B" w:rsidRDefault="00B86E29" w:rsidP="00B86E29">
            <w:pPr>
              <w:jc w:val="both"/>
              <w:rPr>
                <w:rFonts w:ascii="Verdana" w:hAnsi="Verdana" w:cs="Arial"/>
                <w:b/>
                <w:bCs/>
                <w:sz w:val="20"/>
              </w:rPr>
            </w:pPr>
            <w:r w:rsidRPr="007A1E4B">
              <w:rPr>
                <w:rFonts w:ascii="Verdana" w:hAnsi="Verdana" w:cs="Arial"/>
                <w:b/>
                <w:bCs/>
                <w:sz w:val="20"/>
              </w:rPr>
              <w:t>409</w:t>
            </w:r>
          </w:p>
          <w:p w:rsidR="00B86E29" w:rsidRPr="007A1E4B" w:rsidRDefault="00B86E29" w:rsidP="00B86E29">
            <w:pPr>
              <w:jc w:val="both"/>
              <w:rPr>
                <w:rFonts w:ascii="Verdana" w:hAnsi="Verdana" w:cs="Arial"/>
                <w:b/>
                <w:bCs/>
                <w:sz w:val="20"/>
              </w:rPr>
            </w:pPr>
            <w:r w:rsidRPr="007A1E4B">
              <w:rPr>
                <w:rFonts w:ascii="Verdana" w:hAnsi="Verdana" w:cs="Arial"/>
                <w:b/>
                <w:bCs/>
                <w:sz w:val="20"/>
              </w:rPr>
              <w:t>410</w:t>
            </w:r>
          </w:p>
          <w:p w:rsidR="00B86E29" w:rsidRPr="007A1E4B" w:rsidRDefault="00B86E29" w:rsidP="00B86E29">
            <w:pPr>
              <w:jc w:val="both"/>
              <w:rPr>
                <w:rFonts w:ascii="Verdana" w:hAnsi="Verdana" w:cs="Arial"/>
                <w:b/>
                <w:bCs/>
                <w:sz w:val="20"/>
              </w:rPr>
            </w:pPr>
            <w:r w:rsidRPr="007A1E4B">
              <w:rPr>
                <w:rFonts w:ascii="Verdana" w:hAnsi="Verdana" w:cs="Arial"/>
                <w:b/>
                <w:bCs/>
                <w:sz w:val="20"/>
              </w:rPr>
              <w:t>411</w:t>
            </w:r>
          </w:p>
          <w:p w:rsidR="00B86E29" w:rsidRPr="007A1E4B" w:rsidRDefault="00B86E29" w:rsidP="00B86E29">
            <w:pPr>
              <w:jc w:val="both"/>
              <w:rPr>
                <w:rFonts w:ascii="Verdana" w:hAnsi="Verdana" w:cs="Arial"/>
                <w:b/>
                <w:bCs/>
                <w:sz w:val="20"/>
              </w:rPr>
            </w:pPr>
            <w:r w:rsidRPr="007A1E4B">
              <w:rPr>
                <w:rFonts w:ascii="Verdana" w:hAnsi="Verdana" w:cs="Arial"/>
                <w:b/>
                <w:bCs/>
                <w:sz w:val="20"/>
              </w:rPr>
              <w:t>412</w:t>
            </w:r>
          </w:p>
          <w:p w:rsidR="00B86E29" w:rsidRPr="007A1E4B" w:rsidRDefault="00B86E29" w:rsidP="00B86E29">
            <w:pPr>
              <w:jc w:val="both"/>
              <w:rPr>
                <w:rFonts w:ascii="Verdana" w:hAnsi="Verdana" w:cs="Arial"/>
                <w:b/>
                <w:bCs/>
                <w:sz w:val="20"/>
              </w:rPr>
            </w:pPr>
            <w:r w:rsidRPr="007A1E4B">
              <w:rPr>
                <w:rFonts w:ascii="Verdana" w:hAnsi="Verdana" w:cs="Arial"/>
                <w:b/>
                <w:bCs/>
                <w:sz w:val="20"/>
              </w:rPr>
              <w:t>413</w:t>
            </w:r>
          </w:p>
          <w:p w:rsidR="00B86E29" w:rsidRPr="007A1E4B" w:rsidRDefault="00B86E29" w:rsidP="00B86E29">
            <w:pPr>
              <w:jc w:val="both"/>
              <w:rPr>
                <w:rFonts w:ascii="Verdana" w:hAnsi="Verdana" w:cs="Arial"/>
                <w:b/>
                <w:bCs/>
                <w:sz w:val="20"/>
              </w:rPr>
            </w:pPr>
            <w:r w:rsidRPr="007A1E4B">
              <w:rPr>
                <w:rFonts w:ascii="Verdana" w:hAnsi="Verdana" w:cs="Arial"/>
                <w:b/>
                <w:bCs/>
                <w:sz w:val="20"/>
              </w:rPr>
              <w:t>414</w:t>
            </w:r>
          </w:p>
          <w:p w:rsidR="00B86E29" w:rsidRPr="007A1E4B" w:rsidRDefault="00B86E29" w:rsidP="00B86E29">
            <w:pPr>
              <w:jc w:val="both"/>
              <w:rPr>
                <w:rFonts w:ascii="Verdana" w:hAnsi="Verdana" w:cs="Arial"/>
                <w:b/>
                <w:bCs/>
                <w:sz w:val="20"/>
              </w:rPr>
            </w:pPr>
            <w:r w:rsidRPr="007A1E4B">
              <w:rPr>
                <w:rFonts w:ascii="Verdana" w:hAnsi="Verdana" w:cs="Arial"/>
                <w:b/>
                <w:bCs/>
                <w:sz w:val="20"/>
              </w:rPr>
              <w:t>415</w:t>
            </w:r>
          </w:p>
          <w:p w:rsidR="00B86E29" w:rsidRPr="007A1E4B" w:rsidRDefault="00B86E29" w:rsidP="00B86E29">
            <w:pPr>
              <w:jc w:val="both"/>
              <w:rPr>
                <w:rFonts w:ascii="Verdana" w:hAnsi="Verdana" w:cs="Arial"/>
                <w:b/>
                <w:bCs/>
                <w:sz w:val="20"/>
              </w:rPr>
            </w:pPr>
            <w:r w:rsidRPr="007A1E4B">
              <w:rPr>
                <w:rFonts w:ascii="Verdana" w:hAnsi="Verdana" w:cs="Arial"/>
                <w:b/>
                <w:bCs/>
                <w:sz w:val="20"/>
              </w:rPr>
              <w:t>416</w:t>
            </w:r>
          </w:p>
          <w:p w:rsidR="00B86E29" w:rsidRPr="007A1E4B" w:rsidRDefault="00B86E29" w:rsidP="00B86E29">
            <w:pPr>
              <w:jc w:val="both"/>
              <w:rPr>
                <w:rFonts w:ascii="Verdana" w:hAnsi="Verdana" w:cs="Arial"/>
                <w:b/>
                <w:bCs/>
                <w:sz w:val="20"/>
              </w:rPr>
            </w:pPr>
            <w:r w:rsidRPr="007A1E4B">
              <w:rPr>
                <w:rFonts w:ascii="Verdana" w:hAnsi="Verdana" w:cs="Arial"/>
                <w:b/>
                <w:bCs/>
                <w:sz w:val="20"/>
              </w:rPr>
              <w:t>417</w:t>
            </w:r>
          </w:p>
          <w:p w:rsidR="00B86E29" w:rsidRPr="007A1E4B" w:rsidRDefault="00B86E29" w:rsidP="00B86E29">
            <w:pPr>
              <w:jc w:val="both"/>
              <w:rPr>
                <w:rFonts w:ascii="Verdana" w:hAnsi="Verdana" w:cs="Arial"/>
                <w:b/>
                <w:bCs/>
                <w:sz w:val="20"/>
              </w:rPr>
            </w:pPr>
            <w:r w:rsidRPr="007A1E4B">
              <w:rPr>
                <w:rFonts w:ascii="Verdana" w:hAnsi="Verdana" w:cs="Arial"/>
                <w:b/>
                <w:bCs/>
                <w:sz w:val="20"/>
              </w:rPr>
              <w:lastRenderedPageBreak/>
              <w:t>418</w:t>
            </w:r>
          </w:p>
          <w:p w:rsidR="00B86E29" w:rsidRPr="007A1E4B" w:rsidRDefault="00B86E29" w:rsidP="00B86E29">
            <w:pPr>
              <w:jc w:val="both"/>
              <w:rPr>
                <w:rFonts w:ascii="Verdana" w:hAnsi="Verdana" w:cs="Arial"/>
                <w:b/>
                <w:bCs/>
                <w:sz w:val="20"/>
              </w:rPr>
            </w:pPr>
            <w:r w:rsidRPr="007A1E4B">
              <w:rPr>
                <w:rFonts w:ascii="Verdana" w:hAnsi="Verdana" w:cs="Arial"/>
                <w:b/>
                <w:bCs/>
                <w:sz w:val="20"/>
              </w:rPr>
              <w:t>420</w:t>
            </w:r>
          </w:p>
          <w:p w:rsidR="00B86E29" w:rsidRPr="007A1E4B" w:rsidRDefault="00B86E29" w:rsidP="00B86E29">
            <w:pPr>
              <w:jc w:val="both"/>
              <w:rPr>
                <w:rFonts w:ascii="Verdana" w:hAnsi="Verdana" w:cs="Arial"/>
                <w:b/>
                <w:bCs/>
                <w:sz w:val="20"/>
              </w:rPr>
            </w:pPr>
            <w:r w:rsidRPr="007A1E4B">
              <w:rPr>
                <w:rFonts w:ascii="Verdana" w:hAnsi="Verdana" w:cs="Arial"/>
                <w:b/>
                <w:bCs/>
                <w:sz w:val="20"/>
              </w:rPr>
              <w:t>421</w:t>
            </w:r>
          </w:p>
          <w:p w:rsidR="00B86E29" w:rsidRPr="007A1E4B" w:rsidRDefault="00B86E29" w:rsidP="00B86E29">
            <w:pPr>
              <w:jc w:val="both"/>
              <w:rPr>
                <w:rFonts w:ascii="Verdana" w:hAnsi="Verdana" w:cs="Arial"/>
                <w:b/>
                <w:bCs/>
                <w:sz w:val="20"/>
              </w:rPr>
            </w:pPr>
            <w:r w:rsidRPr="007A1E4B">
              <w:rPr>
                <w:rFonts w:ascii="Verdana" w:hAnsi="Verdana" w:cs="Arial"/>
                <w:b/>
                <w:bCs/>
                <w:sz w:val="20"/>
              </w:rPr>
              <w:t>422</w:t>
            </w:r>
          </w:p>
          <w:p w:rsidR="00B86E29" w:rsidRPr="007A1E4B" w:rsidRDefault="00B86E29" w:rsidP="00B86E29">
            <w:pPr>
              <w:jc w:val="both"/>
              <w:rPr>
                <w:rFonts w:ascii="Verdana" w:hAnsi="Verdana" w:cs="Arial"/>
                <w:b/>
                <w:bCs/>
                <w:sz w:val="20"/>
              </w:rPr>
            </w:pPr>
            <w:r w:rsidRPr="007A1E4B">
              <w:rPr>
                <w:rFonts w:ascii="Verdana" w:hAnsi="Verdana" w:cs="Arial"/>
                <w:b/>
                <w:bCs/>
                <w:sz w:val="20"/>
              </w:rPr>
              <w:t>423</w:t>
            </w:r>
          </w:p>
          <w:p w:rsidR="00B86E29" w:rsidRPr="007A1E4B" w:rsidRDefault="00B86E29" w:rsidP="00B86E29">
            <w:pPr>
              <w:jc w:val="both"/>
              <w:rPr>
                <w:rFonts w:ascii="Verdana" w:hAnsi="Verdana" w:cs="Arial"/>
                <w:b/>
                <w:bCs/>
                <w:sz w:val="20"/>
              </w:rPr>
            </w:pPr>
            <w:r w:rsidRPr="007A1E4B">
              <w:rPr>
                <w:rFonts w:ascii="Verdana" w:hAnsi="Verdana" w:cs="Arial"/>
                <w:b/>
                <w:bCs/>
                <w:sz w:val="20"/>
              </w:rPr>
              <w:t>424</w:t>
            </w:r>
          </w:p>
          <w:p w:rsidR="00B86E29" w:rsidRPr="007A1E4B" w:rsidRDefault="00B86E29" w:rsidP="00B86E29">
            <w:pPr>
              <w:jc w:val="both"/>
              <w:rPr>
                <w:rFonts w:ascii="Verdana" w:hAnsi="Verdana" w:cs="Arial"/>
                <w:b/>
                <w:bCs/>
                <w:sz w:val="20"/>
              </w:rPr>
            </w:pPr>
            <w:r w:rsidRPr="007A1E4B">
              <w:rPr>
                <w:rFonts w:ascii="Verdana" w:hAnsi="Verdana" w:cs="Arial"/>
                <w:b/>
                <w:bCs/>
                <w:sz w:val="20"/>
              </w:rPr>
              <w:t>425</w:t>
            </w:r>
          </w:p>
          <w:p w:rsidR="00B86E29" w:rsidRPr="007A1E4B" w:rsidRDefault="00B86E29" w:rsidP="00B86E29">
            <w:pPr>
              <w:jc w:val="both"/>
              <w:rPr>
                <w:rFonts w:ascii="Verdana" w:hAnsi="Verdana" w:cs="Arial"/>
                <w:b/>
                <w:bCs/>
                <w:sz w:val="20"/>
              </w:rPr>
            </w:pPr>
            <w:r w:rsidRPr="007A1E4B">
              <w:rPr>
                <w:rFonts w:ascii="Verdana" w:hAnsi="Verdana" w:cs="Arial"/>
                <w:b/>
                <w:bCs/>
                <w:sz w:val="20"/>
              </w:rPr>
              <w:t>426</w:t>
            </w:r>
          </w:p>
          <w:p w:rsidR="00B86E29" w:rsidRPr="007A1E4B" w:rsidRDefault="00B86E29" w:rsidP="00B86E29">
            <w:pPr>
              <w:jc w:val="both"/>
              <w:rPr>
                <w:rFonts w:ascii="Verdana" w:hAnsi="Verdana" w:cs="Arial"/>
                <w:b/>
                <w:bCs/>
                <w:sz w:val="20"/>
              </w:rPr>
            </w:pPr>
            <w:r w:rsidRPr="007A1E4B">
              <w:rPr>
                <w:rFonts w:ascii="Verdana" w:hAnsi="Verdana" w:cs="Arial"/>
                <w:b/>
                <w:bCs/>
                <w:sz w:val="20"/>
              </w:rPr>
              <w:t>427</w:t>
            </w:r>
          </w:p>
          <w:p w:rsidR="00B86E29" w:rsidRPr="007A1E4B" w:rsidRDefault="00B86E29" w:rsidP="00B86E29">
            <w:pPr>
              <w:jc w:val="both"/>
              <w:rPr>
                <w:rFonts w:ascii="Verdana" w:hAnsi="Verdana" w:cs="Arial"/>
                <w:b/>
                <w:bCs/>
                <w:sz w:val="20"/>
              </w:rPr>
            </w:pPr>
            <w:r w:rsidRPr="007A1E4B">
              <w:rPr>
                <w:rFonts w:ascii="Verdana" w:hAnsi="Verdana" w:cs="Arial"/>
                <w:b/>
                <w:bCs/>
                <w:sz w:val="20"/>
              </w:rPr>
              <w:t>428</w:t>
            </w:r>
          </w:p>
          <w:p w:rsidR="00B86E29" w:rsidRPr="007A1E4B" w:rsidRDefault="00B86E29" w:rsidP="00B86E29">
            <w:pPr>
              <w:jc w:val="both"/>
              <w:rPr>
                <w:rFonts w:ascii="Verdana" w:hAnsi="Verdana" w:cs="Arial"/>
                <w:b/>
                <w:bCs/>
                <w:sz w:val="20"/>
              </w:rPr>
            </w:pPr>
            <w:r w:rsidRPr="007A1E4B">
              <w:rPr>
                <w:rFonts w:ascii="Verdana" w:hAnsi="Verdana" w:cs="Arial"/>
                <w:b/>
                <w:bCs/>
                <w:sz w:val="20"/>
              </w:rPr>
              <w:t>429</w:t>
            </w:r>
          </w:p>
          <w:p w:rsidR="00B86E29" w:rsidRPr="007A1E4B" w:rsidRDefault="00B86E29" w:rsidP="00B86E29">
            <w:pPr>
              <w:jc w:val="both"/>
              <w:rPr>
                <w:rFonts w:ascii="Verdana" w:hAnsi="Verdana" w:cs="Arial"/>
                <w:b/>
                <w:bCs/>
                <w:sz w:val="20"/>
              </w:rPr>
            </w:pPr>
            <w:r w:rsidRPr="007A1E4B">
              <w:rPr>
                <w:rFonts w:ascii="Verdana" w:hAnsi="Verdana" w:cs="Arial"/>
                <w:b/>
                <w:bCs/>
                <w:sz w:val="20"/>
              </w:rPr>
              <w:t>430</w:t>
            </w:r>
          </w:p>
          <w:p w:rsidR="00B86E29" w:rsidRPr="007A1E4B" w:rsidRDefault="00B86E29" w:rsidP="00B86E29">
            <w:pPr>
              <w:jc w:val="both"/>
              <w:rPr>
                <w:rFonts w:ascii="Verdana" w:hAnsi="Verdana" w:cs="Arial"/>
                <w:b/>
                <w:bCs/>
                <w:sz w:val="20"/>
              </w:rPr>
            </w:pPr>
            <w:r w:rsidRPr="007A1E4B">
              <w:rPr>
                <w:rFonts w:ascii="Verdana" w:hAnsi="Verdana" w:cs="Arial"/>
                <w:b/>
                <w:bCs/>
                <w:sz w:val="20"/>
              </w:rPr>
              <w:t>431</w:t>
            </w:r>
          </w:p>
          <w:p w:rsidR="00B86E29" w:rsidRPr="007A1E4B" w:rsidRDefault="00B86E29" w:rsidP="00B86E29">
            <w:pPr>
              <w:jc w:val="both"/>
              <w:rPr>
                <w:rFonts w:ascii="Verdana" w:hAnsi="Verdana" w:cs="Arial"/>
                <w:b/>
                <w:bCs/>
                <w:sz w:val="20"/>
              </w:rPr>
            </w:pPr>
            <w:r w:rsidRPr="007A1E4B">
              <w:rPr>
                <w:rFonts w:ascii="Verdana" w:hAnsi="Verdana" w:cs="Arial"/>
                <w:b/>
                <w:bCs/>
                <w:sz w:val="20"/>
              </w:rPr>
              <w:t>432</w:t>
            </w:r>
          </w:p>
          <w:p w:rsidR="00B86E29" w:rsidRPr="007A1E4B" w:rsidRDefault="00B86E29" w:rsidP="00B86E29">
            <w:pPr>
              <w:jc w:val="both"/>
              <w:rPr>
                <w:rFonts w:ascii="Verdana" w:hAnsi="Verdana" w:cs="Arial"/>
                <w:b/>
                <w:bCs/>
                <w:sz w:val="20"/>
              </w:rPr>
            </w:pPr>
            <w:r w:rsidRPr="007A1E4B">
              <w:rPr>
                <w:rFonts w:ascii="Verdana" w:hAnsi="Verdana" w:cs="Arial"/>
                <w:b/>
                <w:bCs/>
                <w:sz w:val="20"/>
              </w:rPr>
              <w:t>433</w:t>
            </w:r>
          </w:p>
          <w:p w:rsidR="00B86E29" w:rsidRPr="007A1E4B" w:rsidRDefault="00B86E29" w:rsidP="00B86E29">
            <w:pPr>
              <w:jc w:val="both"/>
              <w:rPr>
                <w:rFonts w:ascii="Verdana" w:hAnsi="Verdana" w:cs="Arial"/>
                <w:b/>
                <w:bCs/>
                <w:sz w:val="20"/>
              </w:rPr>
            </w:pPr>
            <w:r w:rsidRPr="007A1E4B">
              <w:rPr>
                <w:rFonts w:ascii="Verdana" w:hAnsi="Verdana" w:cs="Arial"/>
                <w:b/>
                <w:bCs/>
                <w:sz w:val="20"/>
              </w:rPr>
              <w:t>434</w:t>
            </w:r>
          </w:p>
          <w:p w:rsidR="00B86E29" w:rsidRPr="007A1E4B" w:rsidRDefault="00B86E29" w:rsidP="00B86E29">
            <w:pPr>
              <w:jc w:val="both"/>
              <w:rPr>
                <w:rFonts w:ascii="Verdana" w:hAnsi="Verdana" w:cs="Arial"/>
                <w:b/>
                <w:bCs/>
                <w:sz w:val="20"/>
              </w:rPr>
            </w:pPr>
            <w:r w:rsidRPr="007A1E4B">
              <w:rPr>
                <w:rFonts w:ascii="Verdana" w:hAnsi="Verdana" w:cs="Arial"/>
                <w:b/>
                <w:bCs/>
                <w:sz w:val="20"/>
              </w:rPr>
              <w:t>435</w:t>
            </w:r>
          </w:p>
          <w:p w:rsidR="00B86E29" w:rsidRPr="007A1E4B" w:rsidRDefault="00B86E29" w:rsidP="00B86E29">
            <w:pPr>
              <w:jc w:val="both"/>
              <w:rPr>
                <w:rFonts w:ascii="Verdana" w:hAnsi="Verdana" w:cs="Arial"/>
                <w:b/>
                <w:bCs/>
                <w:sz w:val="20"/>
              </w:rPr>
            </w:pPr>
            <w:r w:rsidRPr="007A1E4B">
              <w:rPr>
                <w:rFonts w:ascii="Verdana" w:hAnsi="Verdana" w:cs="Arial"/>
                <w:b/>
                <w:bCs/>
                <w:sz w:val="20"/>
              </w:rPr>
              <w:t>436</w:t>
            </w:r>
          </w:p>
          <w:p w:rsidR="00B86E29" w:rsidRPr="007A1E4B" w:rsidRDefault="00B86E29" w:rsidP="00B86E29">
            <w:pPr>
              <w:jc w:val="both"/>
              <w:rPr>
                <w:rFonts w:ascii="Verdana" w:hAnsi="Verdana" w:cs="Arial"/>
                <w:b/>
                <w:bCs/>
                <w:sz w:val="20"/>
              </w:rPr>
            </w:pPr>
            <w:r w:rsidRPr="007A1E4B">
              <w:rPr>
                <w:rFonts w:ascii="Verdana" w:hAnsi="Verdana" w:cs="Arial"/>
                <w:b/>
                <w:bCs/>
                <w:sz w:val="20"/>
              </w:rPr>
              <w:t>437</w:t>
            </w:r>
          </w:p>
          <w:p w:rsidR="00B86E29" w:rsidRPr="007A1E4B" w:rsidRDefault="00B86E29" w:rsidP="00B86E29">
            <w:pPr>
              <w:jc w:val="both"/>
              <w:rPr>
                <w:rFonts w:ascii="Verdana" w:hAnsi="Verdana" w:cs="Arial"/>
                <w:b/>
                <w:bCs/>
                <w:sz w:val="20"/>
              </w:rPr>
            </w:pPr>
            <w:r w:rsidRPr="007A1E4B">
              <w:rPr>
                <w:rFonts w:ascii="Verdana" w:hAnsi="Verdana" w:cs="Arial"/>
                <w:b/>
                <w:bCs/>
                <w:sz w:val="20"/>
              </w:rPr>
              <w:t>438</w:t>
            </w:r>
          </w:p>
          <w:p w:rsidR="00B86E29" w:rsidRPr="007A1E4B" w:rsidRDefault="00B86E29" w:rsidP="00B86E29">
            <w:pPr>
              <w:jc w:val="both"/>
              <w:rPr>
                <w:rFonts w:ascii="Verdana" w:hAnsi="Verdana" w:cs="Arial"/>
                <w:b/>
                <w:bCs/>
                <w:sz w:val="20"/>
              </w:rPr>
            </w:pPr>
            <w:r w:rsidRPr="007A1E4B">
              <w:rPr>
                <w:rFonts w:ascii="Verdana" w:hAnsi="Verdana" w:cs="Arial"/>
                <w:b/>
                <w:bCs/>
                <w:sz w:val="20"/>
              </w:rPr>
              <w:t>439</w:t>
            </w:r>
          </w:p>
          <w:p w:rsidR="00B86E29" w:rsidRPr="007A1E4B" w:rsidRDefault="00B86E29" w:rsidP="00B86E29">
            <w:pPr>
              <w:jc w:val="both"/>
              <w:rPr>
                <w:rFonts w:ascii="Verdana" w:hAnsi="Verdana" w:cs="Arial"/>
                <w:b/>
                <w:bCs/>
                <w:sz w:val="20"/>
              </w:rPr>
            </w:pPr>
            <w:r w:rsidRPr="007A1E4B">
              <w:rPr>
                <w:rFonts w:ascii="Verdana" w:hAnsi="Verdana" w:cs="Arial"/>
                <w:b/>
                <w:bCs/>
                <w:sz w:val="20"/>
              </w:rPr>
              <w:t>440</w:t>
            </w:r>
          </w:p>
          <w:p w:rsidR="00B86E29" w:rsidRPr="007A1E4B" w:rsidRDefault="00B86E29" w:rsidP="00B86E29">
            <w:pPr>
              <w:jc w:val="both"/>
              <w:rPr>
                <w:rFonts w:ascii="Verdana" w:hAnsi="Verdana" w:cs="Arial"/>
                <w:b/>
                <w:bCs/>
                <w:sz w:val="20"/>
              </w:rPr>
            </w:pPr>
            <w:r w:rsidRPr="007A1E4B">
              <w:rPr>
                <w:rFonts w:ascii="Verdana" w:hAnsi="Verdana" w:cs="Arial"/>
                <w:b/>
                <w:bCs/>
                <w:sz w:val="20"/>
              </w:rPr>
              <w:t>441</w:t>
            </w:r>
          </w:p>
          <w:p w:rsidR="00B86E29" w:rsidRPr="007A1E4B" w:rsidRDefault="00B86E29" w:rsidP="00B86E29">
            <w:pPr>
              <w:jc w:val="both"/>
              <w:rPr>
                <w:rFonts w:ascii="Verdana" w:hAnsi="Verdana" w:cs="Arial"/>
                <w:b/>
                <w:bCs/>
                <w:sz w:val="20"/>
              </w:rPr>
            </w:pPr>
            <w:r w:rsidRPr="007A1E4B">
              <w:rPr>
                <w:rFonts w:ascii="Verdana" w:hAnsi="Verdana" w:cs="Arial"/>
                <w:b/>
                <w:bCs/>
                <w:sz w:val="20"/>
              </w:rPr>
              <w:t>442</w:t>
            </w:r>
          </w:p>
          <w:p w:rsidR="00B86E29" w:rsidRPr="007A1E4B" w:rsidRDefault="00B86E29" w:rsidP="00B86E29">
            <w:pPr>
              <w:jc w:val="both"/>
              <w:rPr>
                <w:rFonts w:ascii="Verdana" w:hAnsi="Verdana" w:cs="Arial"/>
                <w:b/>
                <w:bCs/>
                <w:sz w:val="20"/>
              </w:rPr>
            </w:pPr>
            <w:r w:rsidRPr="007A1E4B">
              <w:rPr>
                <w:rFonts w:ascii="Verdana" w:hAnsi="Verdana" w:cs="Arial"/>
                <w:b/>
                <w:bCs/>
                <w:sz w:val="20"/>
              </w:rPr>
              <w:t>443</w:t>
            </w:r>
          </w:p>
          <w:p w:rsidR="00B86E29" w:rsidRPr="007A1E4B" w:rsidRDefault="00B86E29" w:rsidP="00B86E29">
            <w:pPr>
              <w:jc w:val="both"/>
              <w:rPr>
                <w:rFonts w:ascii="Verdana" w:hAnsi="Verdana" w:cs="Arial"/>
                <w:b/>
                <w:bCs/>
                <w:sz w:val="20"/>
              </w:rPr>
            </w:pPr>
            <w:r w:rsidRPr="007A1E4B">
              <w:rPr>
                <w:rFonts w:ascii="Verdana" w:hAnsi="Verdana" w:cs="Arial"/>
                <w:b/>
                <w:bCs/>
                <w:sz w:val="20"/>
              </w:rPr>
              <w:t>444</w:t>
            </w:r>
          </w:p>
          <w:p w:rsidR="00B86E29" w:rsidRPr="007A1E4B" w:rsidRDefault="00B86E29" w:rsidP="00B86E29">
            <w:pPr>
              <w:jc w:val="both"/>
              <w:rPr>
                <w:rFonts w:ascii="Verdana" w:hAnsi="Verdana" w:cs="Arial"/>
                <w:b/>
                <w:bCs/>
                <w:sz w:val="20"/>
              </w:rPr>
            </w:pPr>
            <w:r w:rsidRPr="007A1E4B">
              <w:rPr>
                <w:rFonts w:ascii="Verdana" w:hAnsi="Verdana" w:cs="Arial"/>
                <w:b/>
                <w:bCs/>
                <w:sz w:val="20"/>
              </w:rPr>
              <w:t>445</w:t>
            </w:r>
          </w:p>
          <w:p w:rsidR="00B86E29" w:rsidRPr="007A1E4B" w:rsidRDefault="00B86E29" w:rsidP="00B86E29">
            <w:pPr>
              <w:jc w:val="both"/>
              <w:rPr>
                <w:rFonts w:ascii="Verdana" w:hAnsi="Verdana" w:cs="Arial"/>
                <w:b/>
                <w:bCs/>
                <w:sz w:val="20"/>
              </w:rPr>
            </w:pPr>
            <w:r w:rsidRPr="007A1E4B">
              <w:rPr>
                <w:rFonts w:ascii="Verdana" w:hAnsi="Verdana" w:cs="Arial"/>
                <w:b/>
                <w:bCs/>
                <w:sz w:val="20"/>
              </w:rPr>
              <w:t>446</w:t>
            </w:r>
          </w:p>
          <w:p w:rsidR="00B86E29" w:rsidRPr="007A1E4B" w:rsidRDefault="00B86E29" w:rsidP="00B86E29">
            <w:pPr>
              <w:jc w:val="both"/>
              <w:rPr>
                <w:rFonts w:ascii="Verdana" w:hAnsi="Verdana" w:cs="Arial"/>
                <w:b/>
                <w:bCs/>
                <w:sz w:val="20"/>
              </w:rPr>
            </w:pPr>
            <w:r w:rsidRPr="007A1E4B">
              <w:rPr>
                <w:rFonts w:ascii="Verdana" w:hAnsi="Verdana" w:cs="Arial"/>
                <w:b/>
                <w:bCs/>
                <w:sz w:val="20"/>
              </w:rPr>
              <w:t>447</w:t>
            </w:r>
          </w:p>
          <w:p w:rsidR="00B86E29" w:rsidRPr="007A1E4B" w:rsidRDefault="00B86E29" w:rsidP="00B86E29">
            <w:pPr>
              <w:jc w:val="both"/>
              <w:rPr>
                <w:rFonts w:ascii="Verdana" w:hAnsi="Verdana" w:cs="Arial"/>
                <w:b/>
                <w:bCs/>
                <w:sz w:val="20"/>
              </w:rPr>
            </w:pPr>
            <w:r w:rsidRPr="007A1E4B">
              <w:rPr>
                <w:rFonts w:ascii="Verdana" w:hAnsi="Verdana" w:cs="Arial"/>
                <w:b/>
                <w:bCs/>
                <w:sz w:val="20"/>
              </w:rPr>
              <w:t>448</w:t>
            </w:r>
          </w:p>
          <w:p w:rsidR="00B86E29" w:rsidRPr="007A1E4B" w:rsidRDefault="00B86E29" w:rsidP="00B86E29">
            <w:pPr>
              <w:jc w:val="both"/>
              <w:rPr>
                <w:rFonts w:ascii="Verdana" w:hAnsi="Verdana" w:cs="Arial"/>
                <w:b/>
                <w:bCs/>
                <w:sz w:val="20"/>
              </w:rPr>
            </w:pPr>
            <w:r w:rsidRPr="007A1E4B">
              <w:rPr>
                <w:rFonts w:ascii="Verdana" w:hAnsi="Verdana" w:cs="Arial"/>
                <w:b/>
                <w:bCs/>
                <w:sz w:val="20"/>
              </w:rPr>
              <w:t>449</w:t>
            </w:r>
          </w:p>
          <w:p w:rsidR="00B86E29" w:rsidRPr="007A1E4B" w:rsidRDefault="00B86E29" w:rsidP="00B86E29">
            <w:pPr>
              <w:jc w:val="both"/>
              <w:rPr>
                <w:rFonts w:ascii="Verdana" w:hAnsi="Verdana" w:cs="Arial"/>
                <w:b/>
                <w:bCs/>
                <w:sz w:val="20"/>
              </w:rPr>
            </w:pPr>
            <w:r w:rsidRPr="007A1E4B">
              <w:rPr>
                <w:rFonts w:ascii="Verdana" w:hAnsi="Verdana" w:cs="Arial"/>
                <w:b/>
                <w:bCs/>
                <w:sz w:val="20"/>
              </w:rPr>
              <w:t>450</w:t>
            </w:r>
          </w:p>
          <w:p w:rsidR="00B86E29" w:rsidRPr="007A1E4B" w:rsidRDefault="00B86E29" w:rsidP="00B86E29">
            <w:pPr>
              <w:jc w:val="both"/>
              <w:rPr>
                <w:rFonts w:ascii="Verdana" w:hAnsi="Verdana" w:cs="Arial"/>
                <w:b/>
                <w:bCs/>
                <w:sz w:val="20"/>
              </w:rPr>
            </w:pPr>
            <w:r w:rsidRPr="007A1E4B">
              <w:rPr>
                <w:rFonts w:ascii="Verdana" w:hAnsi="Verdana" w:cs="Arial"/>
                <w:b/>
                <w:bCs/>
                <w:sz w:val="20"/>
              </w:rPr>
              <w:t>451</w:t>
            </w:r>
          </w:p>
          <w:p w:rsidR="00B86E29" w:rsidRPr="007A1E4B" w:rsidRDefault="00B86E29" w:rsidP="00B86E29">
            <w:pPr>
              <w:jc w:val="both"/>
              <w:rPr>
                <w:rFonts w:ascii="Verdana" w:hAnsi="Verdana" w:cs="Arial"/>
                <w:b/>
                <w:bCs/>
                <w:sz w:val="20"/>
              </w:rPr>
            </w:pPr>
            <w:r w:rsidRPr="007A1E4B">
              <w:rPr>
                <w:rFonts w:ascii="Verdana" w:hAnsi="Verdana" w:cs="Arial"/>
                <w:b/>
                <w:bCs/>
                <w:sz w:val="20"/>
              </w:rPr>
              <w:t>452</w:t>
            </w:r>
          </w:p>
          <w:p w:rsidR="00B86E29" w:rsidRPr="007A1E4B" w:rsidRDefault="00B86E29" w:rsidP="00B86E29">
            <w:pPr>
              <w:jc w:val="both"/>
              <w:rPr>
                <w:rFonts w:ascii="Verdana" w:hAnsi="Verdana" w:cs="Arial"/>
                <w:b/>
                <w:bCs/>
                <w:sz w:val="20"/>
              </w:rPr>
            </w:pPr>
            <w:r w:rsidRPr="007A1E4B">
              <w:rPr>
                <w:rFonts w:ascii="Verdana" w:hAnsi="Verdana" w:cs="Arial"/>
                <w:b/>
                <w:bCs/>
                <w:sz w:val="20"/>
              </w:rPr>
              <w:t>453</w:t>
            </w:r>
          </w:p>
          <w:p w:rsidR="00B86E29" w:rsidRPr="007A1E4B" w:rsidRDefault="00B86E29" w:rsidP="00B86E29">
            <w:pPr>
              <w:jc w:val="both"/>
              <w:rPr>
                <w:rFonts w:ascii="Verdana" w:hAnsi="Verdana" w:cs="Arial"/>
                <w:b/>
                <w:bCs/>
                <w:sz w:val="20"/>
              </w:rPr>
            </w:pPr>
            <w:r w:rsidRPr="007A1E4B">
              <w:rPr>
                <w:rFonts w:ascii="Verdana" w:hAnsi="Verdana" w:cs="Arial"/>
                <w:b/>
                <w:bCs/>
                <w:sz w:val="20"/>
              </w:rPr>
              <w:t>454</w:t>
            </w:r>
          </w:p>
          <w:p w:rsidR="00B86E29" w:rsidRPr="007A1E4B" w:rsidRDefault="00B86E29" w:rsidP="00B86E29">
            <w:pPr>
              <w:jc w:val="both"/>
              <w:rPr>
                <w:rFonts w:ascii="Verdana" w:hAnsi="Verdana" w:cs="Arial"/>
                <w:b/>
                <w:bCs/>
                <w:sz w:val="20"/>
              </w:rPr>
            </w:pPr>
            <w:r w:rsidRPr="007A1E4B">
              <w:rPr>
                <w:rFonts w:ascii="Verdana" w:hAnsi="Verdana" w:cs="Arial"/>
                <w:b/>
                <w:bCs/>
                <w:sz w:val="20"/>
              </w:rPr>
              <w:t>455</w:t>
            </w:r>
          </w:p>
          <w:p w:rsidR="00B86E29" w:rsidRPr="007A1E4B" w:rsidRDefault="00B86E29" w:rsidP="00B86E29">
            <w:pPr>
              <w:jc w:val="both"/>
              <w:rPr>
                <w:rFonts w:ascii="Verdana" w:hAnsi="Verdana" w:cs="Arial"/>
                <w:b/>
                <w:bCs/>
                <w:sz w:val="20"/>
              </w:rPr>
            </w:pPr>
            <w:r w:rsidRPr="007A1E4B">
              <w:rPr>
                <w:rFonts w:ascii="Verdana" w:hAnsi="Verdana" w:cs="Arial"/>
                <w:b/>
                <w:bCs/>
                <w:sz w:val="20"/>
              </w:rPr>
              <w:t>456</w:t>
            </w:r>
          </w:p>
          <w:p w:rsidR="00B86E29" w:rsidRPr="007A1E4B" w:rsidRDefault="00B86E29" w:rsidP="00B86E29">
            <w:pPr>
              <w:jc w:val="both"/>
              <w:rPr>
                <w:rFonts w:ascii="Verdana" w:hAnsi="Verdana" w:cs="Arial"/>
                <w:b/>
                <w:bCs/>
                <w:sz w:val="20"/>
              </w:rPr>
            </w:pPr>
            <w:r w:rsidRPr="007A1E4B">
              <w:rPr>
                <w:rFonts w:ascii="Verdana" w:hAnsi="Verdana" w:cs="Arial"/>
                <w:b/>
                <w:bCs/>
                <w:sz w:val="20"/>
              </w:rPr>
              <w:t>457</w:t>
            </w:r>
          </w:p>
          <w:p w:rsidR="00B86E29" w:rsidRPr="007A1E4B" w:rsidRDefault="00B86E29" w:rsidP="00B86E29">
            <w:pPr>
              <w:jc w:val="both"/>
              <w:rPr>
                <w:rFonts w:ascii="Verdana" w:hAnsi="Verdana" w:cs="Arial"/>
                <w:b/>
                <w:bCs/>
                <w:sz w:val="20"/>
              </w:rPr>
            </w:pPr>
            <w:r w:rsidRPr="007A1E4B">
              <w:rPr>
                <w:rFonts w:ascii="Verdana" w:hAnsi="Verdana" w:cs="Arial"/>
                <w:b/>
                <w:bCs/>
                <w:sz w:val="20"/>
              </w:rPr>
              <w:t>458</w:t>
            </w:r>
          </w:p>
          <w:p w:rsidR="00B86E29" w:rsidRPr="007A1E4B" w:rsidRDefault="00B86E29" w:rsidP="00B86E29">
            <w:pPr>
              <w:jc w:val="both"/>
              <w:rPr>
                <w:rFonts w:ascii="Verdana" w:hAnsi="Verdana" w:cs="Arial"/>
                <w:b/>
                <w:bCs/>
                <w:sz w:val="20"/>
              </w:rPr>
            </w:pPr>
            <w:r w:rsidRPr="007A1E4B">
              <w:rPr>
                <w:rFonts w:ascii="Verdana" w:hAnsi="Verdana" w:cs="Arial"/>
                <w:b/>
                <w:bCs/>
                <w:sz w:val="20"/>
              </w:rPr>
              <w:t>459</w:t>
            </w:r>
          </w:p>
          <w:p w:rsidR="00B86E29" w:rsidRPr="007A1E4B" w:rsidRDefault="00B86E29" w:rsidP="00B86E29">
            <w:pPr>
              <w:jc w:val="both"/>
              <w:rPr>
                <w:rFonts w:ascii="Verdana" w:hAnsi="Verdana" w:cs="Arial"/>
                <w:b/>
                <w:bCs/>
                <w:sz w:val="20"/>
              </w:rPr>
            </w:pPr>
            <w:r w:rsidRPr="007A1E4B">
              <w:rPr>
                <w:rFonts w:ascii="Verdana" w:hAnsi="Verdana" w:cs="Arial"/>
                <w:b/>
                <w:bCs/>
                <w:sz w:val="20"/>
              </w:rPr>
              <w:t>460</w:t>
            </w:r>
          </w:p>
          <w:p w:rsidR="00B86E29" w:rsidRPr="007A1E4B" w:rsidRDefault="00B86E29" w:rsidP="00B86E29">
            <w:pPr>
              <w:jc w:val="both"/>
              <w:rPr>
                <w:rFonts w:ascii="Verdana" w:hAnsi="Verdana" w:cs="Arial"/>
                <w:b/>
                <w:bCs/>
                <w:sz w:val="20"/>
              </w:rPr>
            </w:pPr>
            <w:r w:rsidRPr="007A1E4B">
              <w:rPr>
                <w:rFonts w:ascii="Verdana" w:hAnsi="Verdana" w:cs="Arial"/>
                <w:b/>
                <w:bCs/>
                <w:sz w:val="20"/>
              </w:rPr>
              <w:t>461</w:t>
            </w:r>
          </w:p>
          <w:p w:rsidR="00B86E29" w:rsidRPr="007A1E4B" w:rsidRDefault="00B86E29" w:rsidP="00B86E29">
            <w:pPr>
              <w:jc w:val="both"/>
              <w:rPr>
                <w:rFonts w:ascii="Verdana" w:hAnsi="Verdana" w:cs="Arial"/>
                <w:b/>
                <w:bCs/>
                <w:sz w:val="20"/>
              </w:rPr>
            </w:pPr>
            <w:r w:rsidRPr="007A1E4B">
              <w:rPr>
                <w:rFonts w:ascii="Verdana" w:hAnsi="Verdana" w:cs="Arial"/>
                <w:b/>
                <w:bCs/>
                <w:sz w:val="20"/>
              </w:rPr>
              <w:t>462</w:t>
            </w:r>
          </w:p>
          <w:p w:rsidR="00B86E29" w:rsidRPr="007A1E4B" w:rsidRDefault="00B86E29" w:rsidP="00B86E29">
            <w:pPr>
              <w:jc w:val="both"/>
              <w:rPr>
                <w:rFonts w:ascii="Verdana" w:hAnsi="Verdana" w:cs="Arial"/>
                <w:b/>
                <w:bCs/>
                <w:sz w:val="20"/>
              </w:rPr>
            </w:pPr>
            <w:r w:rsidRPr="007A1E4B">
              <w:rPr>
                <w:rFonts w:ascii="Verdana" w:hAnsi="Verdana" w:cs="Arial"/>
                <w:b/>
                <w:bCs/>
                <w:sz w:val="20"/>
              </w:rPr>
              <w:t>463</w:t>
            </w:r>
          </w:p>
          <w:p w:rsidR="00B86E29" w:rsidRPr="007A1E4B" w:rsidRDefault="00B86E29" w:rsidP="00B86E29">
            <w:pPr>
              <w:jc w:val="both"/>
              <w:rPr>
                <w:rFonts w:ascii="Verdana" w:hAnsi="Verdana" w:cs="Arial"/>
                <w:b/>
                <w:bCs/>
                <w:sz w:val="20"/>
              </w:rPr>
            </w:pPr>
            <w:r w:rsidRPr="007A1E4B">
              <w:rPr>
                <w:rFonts w:ascii="Verdana" w:hAnsi="Verdana" w:cs="Arial"/>
                <w:b/>
                <w:bCs/>
                <w:sz w:val="20"/>
              </w:rPr>
              <w:t>464</w:t>
            </w:r>
          </w:p>
          <w:p w:rsidR="00B86E29" w:rsidRPr="007A1E4B" w:rsidRDefault="00B86E29" w:rsidP="00B86E29">
            <w:pPr>
              <w:jc w:val="both"/>
              <w:rPr>
                <w:rFonts w:ascii="Verdana" w:hAnsi="Verdana" w:cs="Arial"/>
                <w:b/>
                <w:bCs/>
                <w:sz w:val="20"/>
              </w:rPr>
            </w:pPr>
            <w:r w:rsidRPr="007A1E4B">
              <w:rPr>
                <w:rFonts w:ascii="Verdana" w:hAnsi="Verdana" w:cs="Arial"/>
                <w:b/>
                <w:bCs/>
                <w:sz w:val="20"/>
              </w:rPr>
              <w:t>465</w:t>
            </w:r>
          </w:p>
          <w:p w:rsidR="00B86E29" w:rsidRPr="007A1E4B" w:rsidRDefault="00B86E29" w:rsidP="00B86E29">
            <w:pPr>
              <w:jc w:val="both"/>
              <w:rPr>
                <w:rFonts w:ascii="Verdana" w:hAnsi="Verdana" w:cs="Arial"/>
                <w:b/>
                <w:bCs/>
                <w:sz w:val="20"/>
              </w:rPr>
            </w:pPr>
            <w:r w:rsidRPr="007A1E4B">
              <w:rPr>
                <w:rFonts w:ascii="Verdana" w:hAnsi="Verdana" w:cs="Arial"/>
                <w:b/>
                <w:bCs/>
                <w:sz w:val="20"/>
              </w:rPr>
              <w:t>466</w:t>
            </w:r>
          </w:p>
          <w:p w:rsidR="00B86E29" w:rsidRPr="007A1E4B" w:rsidRDefault="00B86E29" w:rsidP="00B86E29">
            <w:pPr>
              <w:jc w:val="both"/>
              <w:rPr>
                <w:rFonts w:ascii="Verdana" w:hAnsi="Verdana" w:cs="Arial"/>
                <w:b/>
                <w:bCs/>
                <w:sz w:val="20"/>
              </w:rPr>
            </w:pPr>
            <w:r w:rsidRPr="007A1E4B">
              <w:rPr>
                <w:rFonts w:ascii="Verdana" w:hAnsi="Verdana" w:cs="Arial"/>
                <w:b/>
                <w:bCs/>
                <w:sz w:val="20"/>
              </w:rPr>
              <w:t>467</w:t>
            </w:r>
          </w:p>
          <w:p w:rsidR="00B86E29" w:rsidRPr="007A1E4B" w:rsidRDefault="00B86E29" w:rsidP="00B86E29">
            <w:pPr>
              <w:jc w:val="both"/>
              <w:rPr>
                <w:rFonts w:ascii="Verdana" w:hAnsi="Verdana" w:cs="Arial"/>
                <w:b/>
                <w:bCs/>
                <w:sz w:val="20"/>
              </w:rPr>
            </w:pPr>
            <w:r w:rsidRPr="007A1E4B">
              <w:rPr>
                <w:rFonts w:ascii="Verdana" w:hAnsi="Verdana" w:cs="Arial"/>
                <w:b/>
                <w:bCs/>
                <w:sz w:val="20"/>
              </w:rPr>
              <w:t>468</w:t>
            </w:r>
          </w:p>
          <w:p w:rsidR="00B86E29" w:rsidRPr="007A1E4B" w:rsidRDefault="00B86E29" w:rsidP="00B86E29">
            <w:pPr>
              <w:jc w:val="both"/>
              <w:rPr>
                <w:rFonts w:ascii="Verdana" w:hAnsi="Verdana" w:cs="Arial"/>
                <w:b/>
                <w:bCs/>
                <w:sz w:val="20"/>
              </w:rPr>
            </w:pPr>
            <w:r w:rsidRPr="007A1E4B">
              <w:rPr>
                <w:rFonts w:ascii="Verdana" w:hAnsi="Verdana" w:cs="Arial"/>
                <w:b/>
                <w:bCs/>
                <w:sz w:val="20"/>
              </w:rPr>
              <w:t>469</w:t>
            </w:r>
          </w:p>
          <w:p w:rsidR="00B86E29" w:rsidRPr="007A1E4B" w:rsidRDefault="00B86E29" w:rsidP="00B86E29">
            <w:pPr>
              <w:jc w:val="both"/>
              <w:rPr>
                <w:rFonts w:ascii="Verdana" w:hAnsi="Verdana" w:cs="Arial"/>
                <w:b/>
                <w:bCs/>
                <w:sz w:val="20"/>
              </w:rPr>
            </w:pPr>
            <w:r w:rsidRPr="007A1E4B">
              <w:rPr>
                <w:rFonts w:ascii="Verdana" w:hAnsi="Verdana" w:cs="Arial"/>
                <w:b/>
                <w:bCs/>
                <w:sz w:val="20"/>
              </w:rPr>
              <w:t>470</w:t>
            </w:r>
          </w:p>
          <w:p w:rsidR="00B86E29" w:rsidRPr="007A1E4B" w:rsidRDefault="00B86E29" w:rsidP="00B86E29">
            <w:pPr>
              <w:jc w:val="both"/>
              <w:rPr>
                <w:rFonts w:ascii="Verdana" w:hAnsi="Verdana" w:cs="Arial"/>
                <w:b/>
                <w:bCs/>
                <w:sz w:val="20"/>
              </w:rPr>
            </w:pPr>
            <w:r w:rsidRPr="007A1E4B">
              <w:rPr>
                <w:rFonts w:ascii="Verdana" w:hAnsi="Verdana" w:cs="Arial"/>
                <w:b/>
                <w:bCs/>
                <w:sz w:val="20"/>
              </w:rPr>
              <w:t>470</w:t>
            </w:r>
          </w:p>
          <w:p w:rsidR="00B86E29" w:rsidRPr="007A1E4B" w:rsidRDefault="00B86E29" w:rsidP="00B86E29">
            <w:pPr>
              <w:jc w:val="both"/>
              <w:rPr>
                <w:rFonts w:ascii="Verdana" w:hAnsi="Verdana" w:cs="Arial"/>
                <w:b/>
                <w:bCs/>
                <w:sz w:val="20"/>
              </w:rPr>
            </w:pPr>
            <w:r w:rsidRPr="007A1E4B">
              <w:rPr>
                <w:rFonts w:ascii="Verdana" w:hAnsi="Verdana" w:cs="Arial"/>
                <w:b/>
                <w:bCs/>
                <w:sz w:val="20"/>
              </w:rPr>
              <w:lastRenderedPageBreak/>
              <w:t>471</w:t>
            </w:r>
          </w:p>
          <w:p w:rsidR="00B86E29" w:rsidRPr="007A1E4B" w:rsidRDefault="00B86E29" w:rsidP="00B86E29">
            <w:pPr>
              <w:jc w:val="both"/>
              <w:rPr>
                <w:rFonts w:ascii="Verdana" w:hAnsi="Verdana" w:cs="Arial"/>
                <w:b/>
                <w:bCs/>
                <w:sz w:val="20"/>
              </w:rPr>
            </w:pPr>
            <w:r w:rsidRPr="007A1E4B">
              <w:rPr>
                <w:rFonts w:ascii="Verdana" w:hAnsi="Verdana" w:cs="Arial"/>
                <w:b/>
                <w:bCs/>
                <w:sz w:val="20"/>
              </w:rPr>
              <w:t>472</w:t>
            </w:r>
          </w:p>
          <w:p w:rsidR="00B86E29" w:rsidRPr="007A1E4B" w:rsidRDefault="00B86E29" w:rsidP="00B86E29">
            <w:pPr>
              <w:jc w:val="both"/>
              <w:rPr>
                <w:rFonts w:ascii="Verdana" w:hAnsi="Verdana" w:cs="Arial"/>
                <w:b/>
                <w:bCs/>
                <w:sz w:val="20"/>
              </w:rPr>
            </w:pPr>
            <w:r w:rsidRPr="007A1E4B">
              <w:rPr>
                <w:rFonts w:ascii="Verdana" w:hAnsi="Verdana" w:cs="Arial"/>
                <w:b/>
                <w:bCs/>
                <w:sz w:val="20"/>
              </w:rPr>
              <w:t>473</w:t>
            </w:r>
          </w:p>
          <w:p w:rsidR="00B86E29" w:rsidRPr="007A1E4B" w:rsidRDefault="00B86E29" w:rsidP="00B86E29">
            <w:pPr>
              <w:jc w:val="both"/>
              <w:rPr>
                <w:rFonts w:ascii="Verdana" w:hAnsi="Verdana" w:cs="Arial"/>
                <w:b/>
                <w:bCs/>
                <w:sz w:val="20"/>
              </w:rPr>
            </w:pPr>
            <w:r w:rsidRPr="007A1E4B">
              <w:rPr>
                <w:rFonts w:ascii="Verdana" w:hAnsi="Verdana" w:cs="Arial"/>
                <w:b/>
                <w:bCs/>
                <w:sz w:val="20"/>
              </w:rPr>
              <w:t>474</w:t>
            </w:r>
          </w:p>
          <w:p w:rsidR="00B86E29" w:rsidRPr="007A1E4B" w:rsidRDefault="00B86E29" w:rsidP="00B86E29">
            <w:pPr>
              <w:jc w:val="both"/>
              <w:rPr>
                <w:rFonts w:ascii="Verdana" w:hAnsi="Verdana" w:cs="Arial"/>
                <w:b/>
                <w:bCs/>
                <w:sz w:val="20"/>
              </w:rPr>
            </w:pPr>
            <w:r w:rsidRPr="007A1E4B">
              <w:rPr>
                <w:rFonts w:ascii="Verdana" w:hAnsi="Verdana" w:cs="Arial"/>
                <w:b/>
                <w:bCs/>
                <w:sz w:val="20"/>
              </w:rPr>
              <w:t>475</w:t>
            </w:r>
          </w:p>
          <w:p w:rsidR="00B86E29" w:rsidRPr="007A1E4B" w:rsidRDefault="00B86E29" w:rsidP="00B86E29">
            <w:pPr>
              <w:jc w:val="both"/>
              <w:rPr>
                <w:rFonts w:ascii="Verdana" w:hAnsi="Verdana" w:cs="Arial"/>
                <w:b/>
                <w:bCs/>
                <w:sz w:val="20"/>
              </w:rPr>
            </w:pPr>
            <w:r w:rsidRPr="007A1E4B">
              <w:rPr>
                <w:rFonts w:ascii="Verdana" w:hAnsi="Verdana" w:cs="Arial"/>
                <w:b/>
                <w:bCs/>
                <w:sz w:val="20"/>
              </w:rPr>
              <w:t>476</w:t>
            </w:r>
          </w:p>
          <w:p w:rsidR="00B86E29" w:rsidRPr="007A1E4B" w:rsidRDefault="00B86E29" w:rsidP="00B86E29">
            <w:pPr>
              <w:jc w:val="both"/>
              <w:rPr>
                <w:rFonts w:ascii="Verdana" w:hAnsi="Verdana" w:cs="Arial"/>
                <w:b/>
                <w:bCs/>
                <w:sz w:val="20"/>
              </w:rPr>
            </w:pPr>
            <w:r w:rsidRPr="007A1E4B">
              <w:rPr>
                <w:rFonts w:ascii="Verdana" w:hAnsi="Verdana" w:cs="Arial"/>
                <w:b/>
                <w:bCs/>
                <w:sz w:val="20"/>
              </w:rPr>
              <w:t>477</w:t>
            </w:r>
          </w:p>
          <w:p w:rsidR="00B86E29" w:rsidRPr="007A1E4B" w:rsidRDefault="00B86E29" w:rsidP="00B86E29">
            <w:pPr>
              <w:jc w:val="both"/>
              <w:rPr>
                <w:rFonts w:ascii="Verdana" w:hAnsi="Verdana" w:cs="Arial"/>
                <w:b/>
                <w:bCs/>
                <w:sz w:val="20"/>
              </w:rPr>
            </w:pPr>
            <w:r w:rsidRPr="007A1E4B">
              <w:rPr>
                <w:rFonts w:ascii="Verdana" w:hAnsi="Verdana" w:cs="Arial"/>
                <w:b/>
                <w:bCs/>
                <w:sz w:val="20"/>
              </w:rPr>
              <w:t>478</w:t>
            </w:r>
          </w:p>
          <w:p w:rsidR="00B86E29" w:rsidRPr="007A1E4B" w:rsidRDefault="00B86E29" w:rsidP="00B86E29">
            <w:pPr>
              <w:jc w:val="both"/>
              <w:rPr>
                <w:rFonts w:ascii="Verdana" w:hAnsi="Verdana" w:cs="Arial"/>
                <w:b/>
                <w:bCs/>
                <w:sz w:val="20"/>
              </w:rPr>
            </w:pPr>
            <w:r w:rsidRPr="007A1E4B">
              <w:rPr>
                <w:rFonts w:ascii="Verdana" w:hAnsi="Verdana" w:cs="Arial"/>
                <w:b/>
                <w:bCs/>
                <w:sz w:val="20"/>
              </w:rPr>
              <w:t>479</w:t>
            </w:r>
          </w:p>
          <w:p w:rsidR="00B86E29" w:rsidRPr="007A1E4B" w:rsidRDefault="00B86E29" w:rsidP="00B86E29">
            <w:pPr>
              <w:jc w:val="both"/>
              <w:rPr>
                <w:rFonts w:ascii="Verdana" w:hAnsi="Verdana" w:cs="Arial"/>
                <w:b/>
                <w:bCs/>
                <w:sz w:val="20"/>
              </w:rPr>
            </w:pPr>
            <w:r w:rsidRPr="007A1E4B">
              <w:rPr>
                <w:rFonts w:ascii="Verdana" w:hAnsi="Verdana" w:cs="Arial"/>
                <w:b/>
                <w:bCs/>
                <w:sz w:val="20"/>
              </w:rPr>
              <w:t>480</w:t>
            </w:r>
          </w:p>
          <w:p w:rsidR="00B86E29" w:rsidRPr="007A1E4B" w:rsidRDefault="00B86E29" w:rsidP="00B86E29">
            <w:pPr>
              <w:jc w:val="both"/>
              <w:rPr>
                <w:rFonts w:ascii="Verdana" w:hAnsi="Verdana" w:cs="Arial"/>
                <w:b/>
                <w:bCs/>
                <w:sz w:val="20"/>
              </w:rPr>
            </w:pPr>
            <w:r w:rsidRPr="007A1E4B">
              <w:rPr>
                <w:rFonts w:ascii="Verdana" w:hAnsi="Verdana" w:cs="Arial"/>
                <w:b/>
                <w:bCs/>
                <w:sz w:val="20"/>
              </w:rPr>
              <w:t>481</w:t>
            </w:r>
          </w:p>
          <w:p w:rsidR="00B86E29" w:rsidRPr="007A1E4B" w:rsidRDefault="00B86E29" w:rsidP="00B86E29">
            <w:pPr>
              <w:jc w:val="both"/>
              <w:rPr>
                <w:rFonts w:ascii="Verdana" w:hAnsi="Verdana" w:cs="Arial"/>
                <w:b/>
                <w:bCs/>
                <w:sz w:val="20"/>
              </w:rPr>
            </w:pPr>
            <w:r w:rsidRPr="007A1E4B">
              <w:rPr>
                <w:rFonts w:ascii="Verdana" w:hAnsi="Verdana" w:cs="Arial"/>
                <w:b/>
                <w:bCs/>
                <w:sz w:val="20"/>
              </w:rPr>
              <w:t>482</w:t>
            </w:r>
          </w:p>
          <w:p w:rsidR="00B86E29" w:rsidRPr="007A1E4B" w:rsidRDefault="00B86E29" w:rsidP="00B86E29">
            <w:pPr>
              <w:jc w:val="both"/>
              <w:rPr>
                <w:rFonts w:ascii="Verdana" w:hAnsi="Verdana" w:cs="Arial"/>
                <w:b/>
                <w:bCs/>
                <w:sz w:val="20"/>
              </w:rPr>
            </w:pPr>
            <w:r w:rsidRPr="007A1E4B">
              <w:rPr>
                <w:rFonts w:ascii="Verdana" w:hAnsi="Verdana" w:cs="Arial"/>
                <w:b/>
                <w:bCs/>
                <w:sz w:val="20"/>
              </w:rPr>
              <w:t>483</w:t>
            </w:r>
          </w:p>
          <w:p w:rsidR="00B86E29" w:rsidRPr="007A1E4B" w:rsidRDefault="00B86E29" w:rsidP="00B86E29">
            <w:pPr>
              <w:jc w:val="both"/>
              <w:rPr>
                <w:rFonts w:ascii="Verdana" w:hAnsi="Verdana" w:cs="Arial"/>
                <w:b/>
                <w:bCs/>
                <w:sz w:val="20"/>
              </w:rPr>
            </w:pPr>
            <w:r w:rsidRPr="007A1E4B">
              <w:rPr>
                <w:rFonts w:ascii="Verdana" w:hAnsi="Verdana" w:cs="Arial"/>
                <w:b/>
                <w:bCs/>
                <w:sz w:val="20"/>
              </w:rPr>
              <w:t>485</w:t>
            </w:r>
          </w:p>
          <w:p w:rsidR="00B86E29" w:rsidRPr="007A1E4B" w:rsidRDefault="00B86E29" w:rsidP="00B86E29">
            <w:pPr>
              <w:jc w:val="both"/>
              <w:rPr>
                <w:rFonts w:ascii="Verdana" w:hAnsi="Verdana" w:cs="Arial"/>
                <w:b/>
                <w:bCs/>
                <w:sz w:val="20"/>
              </w:rPr>
            </w:pPr>
            <w:r w:rsidRPr="007A1E4B">
              <w:rPr>
                <w:rFonts w:ascii="Verdana" w:hAnsi="Verdana" w:cs="Arial"/>
                <w:b/>
                <w:bCs/>
                <w:sz w:val="20"/>
              </w:rPr>
              <w:t>486</w:t>
            </w:r>
          </w:p>
          <w:p w:rsidR="00B86E29" w:rsidRPr="007A1E4B" w:rsidRDefault="00B86E29" w:rsidP="00B86E29">
            <w:pPr>
              <w:jc w:val="both"/>
              <w:rPr>
                <w:rFonts w:ascii="Verdana" w:hAnsi="Verdana" w:cs="Arial"/>
                <w:b/>
                <w:bCs/>
                <w:sz w:val="20"/>
              </w:rPr>
            </w:pPr>
            <w:r w:rsidRPr="007A1E4B">
              <w:rPr>
                <w:rFonts w:ascii="Verdana" w:hAnsi="Verdana" w:cs="Arial"/>
                <w:b/>
                <w:bCs/>
                <w:sz w:val="20"/>
              </w:rPr>
              <w:t>487</w:t>
            </w:r>
          </w:p>
          <w:p w:rsidR="00B86E29" w:rsidRPr="007A1E4B" w:rsidRDefault="00B86E29" w:rsidP="00B86E29">
            <w:pPr>
              <w:jc w:val="both"/>
              <w:rPr>
                <w:rFonts w:ascii="Verdana" w:hAnsi="Verdana" w:cs="Arial"/>
                <w:b/>
                <w:bCs/>
                <w:sz w:val="20"/>
              </w:rPr>
            </w:pPr>
            <w:r w:rsidRPr="007A1E4B">
              <w:rPr>
                <w:rFonts w:ascii="Verdana" w:hAnsi="Verdana" w:cs="Arial"/>
                <w:b/>
                <w:bCs/>
                <w:sz w:val="20"/>
              </w:rPr>
              <w:t>488</w:t>
            </w:r>
          </w:p>
          <w:p w:rsidR="00B86E29" w:rsidRPr="007A1E4B" w:rsidRDefault="00B86E29" w:rsidP="00B86E29">
            <w:pPr>
              <w:jc w:val="both"/>
              <w:rPr>
                <w:rFonts w:ascii="Verdana" w:hAnsi="Verdana" w:cs="Arial"/>
                <w:b/>
                <w:bCs/>
                <w:sz w:val="20"/>
              </w:rPr>
            </w:pPr>
            <w:r w:rsidRPr="007A1E4B">
              <w:rPr>
                <w:rFonts w:ascii="Verdana" w:hAnsi="Verdana" w:cs="Arial"/>
                <w:b/>
                <w:bCs/>
                <w:sz w:val="20"/>
              </w:rPr>
              <w:t>489</w:t>
            </w:r>
          </w:p>
          <w:p w:rsidR="00B86E29" w:rsidRPr="007A1E4B" w:rsidRDefault="00B86E29" w:rsidP="00B86E29">
            <w:pPr>
              <w:jc w:val="both"/>
              <w:rPr>
                <w:rFonts w:ascii="Verdana" w:hAnsi="Verdana" w:cs="Arial"/>
                <w:b/>
                <w:bCs/>
                <w:sz w:val="20"/>
              </w:rPr>
            </w:pPr>
            <w:r w:rsidRPr="007A1E4B">
              <w:rPr>
                <w:rFonts w:ascii="Verdana" w:hAnsi="Verdana" w:cs="Arial"/>
                <w:b/>
                <w:bCs/>
                <w:sz w:val="20"/>
              </w:rPr>
              <w:t>490</w:t>
            </w:r>
          </w:p>
          <w:p w:rsidR="00B86E29" w:rsidRPr="007A1E4B" w:rsidRDefault="00B86E29" w:rsidP="00B86E29">
            <w:pPr>
              <w:jc w:val="both"/>
              <w:rPr>
                <w:rFonts w:ascii="Verdana" w:hAnsi="Verdana" w:cs="Arial"/>
                <w:b/>
                <w:bCs/>
                <w:sz w:val="20"/>
              </w:rPr>
            </w:pPr>
            <w:r w:rsidRPr="007A1E4B">
              <w:rPr>
                <w:rFonts w:ascii="Verdana" w:hAnsi="Verdana" w:cs="Arial"/>
                <w:b/>
                <w:bCs/>
                <w:sz w:val="20"/>
              </w:rPr>
              <w:t>491</w:t>
            </w:r>
          </w:p>
          <w:p w:rsidR="00B86E29" w:rsidRPr="007A1E4B" w:rsidRDefault="00B86E29" w:rsidP="00B86E29">
            <w:pPr>
              <w:jc w:val="both"/>
              <w:rPr>
                <w:rFonts w:ascii="Verdana" w:hAnsi="Verdana" w:cs="Arial"/>
                <w:b/>
                <w:bCs/>
                <w:sz w:val="20"/>
              </w:rPr>
            </w:pPr>
            <w:r w:rsidRPr="007A1E4B">
              <w:rPr>
                <w:rFonts w:ascii="Verdana" w:hAnsi="Verdana" w:cs="Arial"/>
                <w:b/>
                <w:bCs/>
                <w:sz w:val="20"/>
              </w:rPr>
              <w:t>492</w:t>
            </w:r>
          </w:p>
          <w:p w:rsidR="00B86E29" w:rsidRPr="007A1E4B" w:rsidRDefault="00B86E29" w:rsidP="00B86E29">
            <w:pPr>
              <w:jc w:val="both"/>
              <w:rPr>
                <w:rFonts w:ascii="Verdana" w:hAnsi="Verdana" w:cs="Arial"/>
                <w:b/>
                <w:bCs/>
                <w:sz w:val="20"/>
              </w:rPr>
            </w:pPr>
            <w:r w:rsidRPr="007A1E4B">
              <w:rPr>
                <w:rFonts w:ascii="Verdana" w:hAnsi="Verdana" w:cs="Arial"/>
                <w:b/>
                <w:bCs/>
                <w:sz w:val="20"/>
              </w:rPr>
              <w:t>493</w:t>
            </w:r>
          </w:p>
          <w:p w:rsidR="00B86E29" w:rsidRPr="007A1E4B" w:rsidRDefault="00B86E29" w:rsidP="00B86E29">
            <w:pPr>
              <w:jc w:val="both"/>
              <w:rPr>
                <w:rFonts w:ascii="Verdana" w:hAnsi="Verdana" w:cs="Arial"/>
                <w:b/>
                <w:bCs/>
                <w:sz w:val="20"/>
              </w:rPr>
            </w:pPr>
            <w:r w:rsidRPr="007A1E4B">
              <w:rPr>
                <w:rFonts w:ascii="Verdana" w:hAnsi="Verdana" w:cs="Arial"/>
                <w:b/>
                <w:bCs/>
                <w:sz w:val="20"/>
              </w:rPr>
              <w:t>494</w:t>
            </w:r>
          </w:p>
          <w:p w:rsidR="00B86E29" w:rsidRPr="007A1E4B" w:rsidRDefault="00B86E29" w:rsidP="00B86E29">
            <w:pPr>
              <w:jc w:val="both"/>
              <w:rPr>
                <w:rFonts w:ascii="Verdana" w:hAnsi="Verdana" w:cs="Arial"/>
                <w:b/>
                <w:bCs/>
                <w:sz w:val="20"/>
              </w:rPr>
            </w:pPr>
            <w:r w:rsidRPr="007A1E4B">
              <w:rPr>
                <w:rFonts w:ascii="Verdana" w:hAnsi="Verdana" w:cs="Arial"/>
                <w:b/>
                <w:bCs/>
                <w:sz w:val="20"/>
              </w:rPr>
              <w:t>495</w:t>
            </w:r>
          </w:p>
          <w:p w:rsidR="00B86E29" w:rsidRPr="007A1E4B" w:rsidRDefault="00B86E29" w:rsidP="00B86E29">
            <w:pPr>
              <w:jc w:val="both"/>
              <w:rPr>
                <w:rFonts w:ascii="Verdana" w:hAnsi="Verdana" w:cs="Arial"/>
                <w:b/>
                <w:bCs/>
                <w:sz w:val="20"/>
              </w:rPr>
            </w:pPr>
            <w:r w:rsidRPr="007A1E4B">
              <w:rPr>
                <w:rFonts w:ascii="Verdana" w:hAnsi="Verdana" w:cs="Arial"/>
                <w:b/>
                <w:bCs/>
                <w:sz w:val="20"/>
              </w:rPr>
              <w:t>496</w:t>
            </w:r>
          </w:p>
          <w:p w:rsidR="00B86E29" w:rsidRPr="007A1E4B" w:rsidRDefault="00B86E29" w:rsidP="00B86E29">
            <w:pPr>
              <w:jc w:val="both"/>
              <w:rPr>
                <w:rFonts w:ascii="Verdana" w:hAnsi="Verdana" w:cs="Arial"/>
                <w:b/>
                <w:bCs/>
                <w:sz w:val="20"/>
              </w:rPr>
            </w:pPr>
            <w:r w:rsidRPr="007A1E4B">
              <w:rPr>
                <w:rFonts w:ascii="Verdana" w:hAnsi="Verdana" w:cs="Arial"/>
                <w:b/>
                <w:bCs/>
                <w:sz w:val="20"/>
              </w:rPr>
              <w:t>497</w:t>
            </w:r>
          </w:p>
          <w:p w:rsidR="00B86E29" w:rsidRPr="007A1E4B" w:rsidRDefault="00B86E29" w:rsidP="00B86E29">
            <w:pPr>
              <w:jc w:val="both"/>
              <w:rPr>
                <w:rFonts w:ascii="Verdana" w:hAnsi="Verdana" w:cs="Arial"/>
                <w:b/>
                <w:bCs/>
                <w:sz w:val="20"/>
              </w:rPr>
            </w:pPr>
            <w:r w:rsidRPr="007A1E4B">
              <w:rPr>
                <w:rFonts w:ascii="Verdana" w:hAnsi="Verdana" w:cs="Arial"/>
                <w:b/>
                <w:bCs/>
                <w:sz w:val="20"/>
              </w:rPr>
              <w:t>498</w:t>
            </w:r>
          </w:p>
          <w:p w:rsidR="00B86E29" w:rsidRPr="007A1E4B" w:rsidRDefault="00B86E29" w:rsidP="00B86E29">
            <w:pPr>
              <w:jc w:val="both"/>
              <w:rPr>
                <w:rFonts w:ascii="Verdana" w:hAnsi="Verdana" w:cs="Arial"/>
                <w:b/>
                <w:bCs/>
                <w:sz w:val="20"/>
              </w:rPr>
            </w:pPr>
            <w:r w:rsidRPr="007A1E4B">
              <w:rPr>
                <w:rFonts w:ascii="Verdana" w:hAnsi="Verdana" w:cs="Arial"/>
                <w:b/>
                <w:bCs/>
                <w:sz w:val="20"/>
              </w:rPr>
              <w:t>499</w:t>
            </w:r>
          </w:p>
          <w:p w:rsidR="00B86E29" w:rsidRPr="007A1E4B" w:rsidRDefault="00B86E29" w:rsidP="00B86E29">
            <w:pPr>
              <w:jc w:val="both"/>
              <w:rPr>
                <w:rFonts w:ascii="Verdana" w:hAnsi="Verdana" w:cs="Arial"/>
                <w:b/>
                <w:bCs/>
                <w:sz w:val="20"/>
              </w:rPr>
            </w:pPr>
            <w:r w:rsidRPr="007A1E4B">
              <w:rPr>
                <w:rFonts w:ascii="Verdana" w:hAnsi="Verdana" w:cs="Arial"/>
                <w:b/>
                <w:bCs/>
                <w:sz w:val="20"/>
              </w:rPr>
              <w:t>500</w:t>
            </w:r>
          </w:p>
          <w:p w:rsidR="00B86E29" w:rsidRPr="007A1E4B" w:rsidRDefault="00B86E29" w:rsidP="00B86E29">
            <w:pPr>
              <w:jc w:val="both"/>
              <w:rPr>
                <w:rFonts w:ascii="Verdana" w:hAnsi="Verdana" w:cs="Arial"/>
                <w:b/>
                <w:bCs/>
                <w:sz w:val="20"/>
              </w:rPr>
            </w:pPr>
            <w:r w:rsidRPr="007A1E4B">
              <w:rPr>
                <w:rFonts w:ascii="Verdana" w:hAnsi="Verdana" w:cs="Arial"/>
                <w:b/>
                <w:bCs/>
                <w:sz w:val="20"/>
              </w:rPr>
              <w:t>501</w:t>
            </w:r>
          </w:p>
          <w:p w:rsidR="00B86E29" w:rsidRPr="007A1E4B" w:rsidRDefault="00B86E29" w:rsidP="00B86E29">
            <w:pPr>
              <w:jc w:val="both"/>
              <w:rPr>
                <w:rFonts w:ascii="Verdana" w:hAnsi="Verdana" w:cs="Arial"/>
                <w:b/>
                <w:bCs/>
                <w:sz w:val="20"/>
              </w:rPr>
            </w:pPr>
            <w:r w:rsidRPr="007A1E4B">
              <w:rPr>
                <w:rFonts w:ascii="Verdana" w:hAnsi="Verdana" w:cs="Arial"/>
                <w:b/>
                <w:bCs/>
                <w:sz w:val="20"/>
              </w:rPr>
              <w:t>502</w:t>
            </w:r>
          </w:p>
          <w:p w:rsidR="00B86E29" w:rsidRPr="007A1E4B" w:rsidRDefault="00B86E29" w:rsidP="00B86E29">
            <w:pPr>
              <w:jc w:val="both"/>
              <w:rPr>
                <w:rFonts w:ascii="Verdana" w:hAnsi="Verdana" w:cs="Arial"/>
                <w:b/>
                <w:bCs/>
                <w:sz w:val="20"/>
              </w:rPr>
            </w:pPr>
            <w:r w:rsidRPr="007A1E4B">
              <w:rPr>
                <w:rFonts w:ascii="Verdana" w:hAnsi="Verdana" w:cs="Arial"/>
                <w:b/>
                <w:bCs/>
                <w:sz w:val="20"/>
              </w:rPr>
              <w:t>503</w:t>
            </w:r>
          </w:p>
          <w:p w:rsidR="00B86E29" w:rsidRPr="007A1E4B" w:rsidRDefault="00B86E29" w:rsidP="00B86E29">
            <w:pPr>
              <w:jc w:val="both"/>
              <w:rPr>
                <w:rFonts w:ascii="Verdana" w:hAnsi="Verdana" w:cs="Arial"/>
                <w:b/>
                <w:bCs/>
                <w:sz w:val="20"/>
              </w:rPr>
            </w:pPr>
            <w:r w:rsidRPr="007A1E4B">
              <w:rPr>
                <w:rFonts w:ascii="Verdana" w:hAnsi="Verdana" w:cs="Arial"/>
                <w:b/>
                <w:bCs/>
                <w:sz w:val="20"/>
              </w:rPr>
              <w:t>504</w:t>
            </w:r>
          </w:p>
          <w:p w:rsidR="00B86E29" w:rsidRPr="007A1E4B" w:rsidRDefault="00B86E29" w:rsidP="00B86E29">
            <w:pPr>
              <w:jc w:val="both"/>
              <w:rPr>
                <w:rFonts w:ascii="Verdana" w:hAnsi="Verdana" w:cs="Arial"/>
                <w:b/>
                <w:bCs/>
                <w:sz w:val="20"/>
              </w:rPr>
            </w:pPr>
            <w:r w:rsidRPr="007A1E4B">
              <w:rPr>
                <w:rFonts w:ascii="Verdana" w:hAnsi="Verdana" w:cs="Arial"/>
                <w:b/>
                <w:bCs/>
                <w:sz w:val="20"/>
              </w:rPr>
              <w:t>505</w:t>
            </w:r>
          </w:p>
          <w:p w:rsidR="00B86E29" w:rsidRPr="007A1E4B" w:rsidRDefault="00B86E29" w:rsidP="00B86E29">
            <w:pPr>
              <w:jc w:val="both"/>
              <w:rPr>
                <w:rFonts w:ascii="Verdana" w:hAnsi="Verdana" w:cs="Arial"/>
                <w:b/>
                <w:bCs/>
                <w:sz w:val="20"/>
              </w:rPr>
            </w:pPr>
            <w:r w:rsidRPr="007A1E4B">
              <w:rPr>
                <w:rFonts w:ascii="Verdana" w:hAnsi="Verdana" w:cs="Arial"/>
                <w:b/>
                <w:bCs/>
                <w:sz w:val="20"/>
              </w:rPr>
              <w:t>506</w:t>
            </w:r>
          </w:p>
          <w:p w:rsidR="00B86E29" w:rsidRPr="007A1E4B" w:rsidRDefault="00B86E29" w:rsidP="00B86E29">
            <w:pPr>
              <w:jc w:val="both"/>
              <w:rPr>
                <w:rFonts w:ascii="Verdana" w:hAnsi="Verdana" w:cs="Arial"/>
                <w:b/>
                <w:bCs/>
                <w:sz w:val="20"/>
              </w:rPr>
            </w:pPr>
            <w:r w:rsidRPr="007A1E4B">
              <w:rPr>
                <w:rFonts w:ascii="Verdana" w:hAnsi="Verdana" w:cs="Arial"/>
                <w:b/>
                <w:bCs/>
                <w:sz w:val="20"/>
              </w:rPr>
              <w:t>507</w:t>
            </w:r>
          </w:p>
          <w:p w:rsidR="00B86E29" w:rsidRPr="007A1E4B" w:rsidRDefault="00B86E29" w:rsidP="00B86E29">
            <w:pPr>
              <w:jc w:val="both"/>
              <w:rPr>
                <w:rFonts w:ascii="Verdana" w:hAnsi="Verdana" w:cs="Arial"/>
                <w:b/>
                <w:bCs/>
                <w:sz w:val="20"/>
              </w:rPr>
            </w:pPr>
            <w:r w:rsidRPr="007A1E4B">
              <w:rPr>
                <w:rFonts w:ascii="Verdana" w:hAnsi="Verdana" w:cs="Arial"/>
                <w:b/>
                <w:bCs/>
                <w:sz w:val="20"/>
              </w:rPr>
              <w:t>508</w:t>
            </w:r>
          </w:p>
          <w:p w:rsidR="00B86E29" w:rsidRPr="007A1E4B" w:rsidRDefault="00B86E29" w:rsidP="00B86E29">
            <w:pPr>
              <w:jc w:val="both"/>
              <w:rPr>
                <w:rFonts w:ascii="Verdana" w:hAnsi="Verdana" w:cs="Arial"/>
                <w:b/>
                <w:bCs/>
                <w:sz w:val="20"/>
              </w:rPr>
            </w:pPr>
            <w:r w:rsidRPr="007A1E4B">
              <w:rPr>
                <w:rFonts w:ascii="Verdana" w:hAnsi="Verdana" w:cs="Arial"/>
                <w:b/>
                <w:bCs/>
                <w:sz w:val="20"/>
              </w:rPr>
              <w:t>509</w:t>
            </w:r>
          </w:p>
          <w:p w:rsidR="00B86E29" w:rsidRPr="007A1E4B" w:rsidRDefault="00B86E29" w:rsidP="00B86E29">
            <w:pPr>
              <w:jc w:val="both"/>
              <w:rPr>
                <w:rFonts w:ascii="Verdana" w:hAnsi="Verdana" w:cs="Arial"/>
                <w:b/>
                <w:bCs/>
                <w:sz w:val="20"/>
              </w:rPr>
            </w:pPr>
            <w:r w:rsidRPr="007A1E4B">
              <w:rPr>
                <w:rFonts w:ascii="Verdana" w:hAnsi="Verdana" w:cs="Arial"/>
                <w:b/>
                <w:bCs/>
                <w:sz w:val="20"/>
              </w:rPr>
              <w:t>510</w:t>
            </w:r>
          </w:p>
          <w:p w:rsidR="00B86E29" w:rsidRPr="007A1E4B" w:rsidRDefault="00B86E29" w:rsidP="00B86E29">
            <w:pPr>
              <w:jc w:val="both"/>
              <w:rPr>
                <w:rFonts w:ascii="Verdana" w:hAnsi="Verdana" w:cs="Arial"/>
                <w:b/>
                <w:bCs/>
                <w:sz w:val="20"/>
              </w:rPr>
            </w:pPr>
            <w:r w:rsidRPr="007A1E4B">
              <w:rPr>
                <w:rFonts w:ascii="Verdana" w:hAnsi="Verdana" w:cs="Arial"/>
                <w:b/>
                <w:bCs/>
                <w:sz w:val="20"/>
              </w:rPr>
              <w:t>511</w:t>
            </w:r>
          </w:p>
          <w:p w:rsidR="00B86E29" w:rsidRPr="007A1E4B" w:rsidRDefault="00B86E29" w:rsidP="00B86E29">
            <w:pPr>
              <w:jc w:val="both"/>
              <w:rPr>
                <w:rFonts w:ascii="Verdana" w:hAnsi="Verdana" w:cs="Arial"/>
                <w:b/>
                <w:bCs/>
                <w:sz w:val="20"/>
              </w:rPr>
            </w:pPr>
            <w:r w:rsidRPr="007A1E4B">
              <w:rPr>
                <w:rFonts w:ascii="Verdana" w:hAnsi="Verdana" w:cs="Arial"/>
                <w:b/>
                <w:bCs/>
                <w:sz w:val="20"/>
              </w:rPr>
              <w:t>512</w:t>
            </w:r>
          </w:p>
          <w:p w:rsidR="00B86E29" w:rsidRPr="007A1E4B" w:rsidRDefault="00B86E29" w:rsidP="00B86E29">
            <w:pPr>
              <w:jc w:val="both"/>
              <w:rPr>
                <w:rFonts w:ascii="Verdana" w:hAnsi="Verdana" w:cs="Arial"/>
                <w:b/>
                <w:bCs/>
                <w:sz w:val="20"/>
              </w:rPr>
            </w:pPr>
            <w:r w:rsidRPr="007A1E4B">
              <w:rPr>
                <w:rFonts w:ascii="Verdana" w:hAnsi="Verdana" w:cs="Arial"/>
                <w:b/>
                <w:bCs/>
                <w:sz w:val="20"/>
              </w:rPr>
              <w:t>513</w:t>
            </w:r>
          </w:p>
          <w:p w:rsidR="00B86E29" w:rsidRPr="007A1E4B" w:rsidRDefault="00B86E29" w:rsidP="00B86E29">
            <w:pPr>
              <w:jc w:val="both"/>
              <w:rPr>
                <w:rFonts w:ascii="Verdana" w:hAnsi="Verdana" w:cs="Arial"/>
                <w:b/>
                <w:bCs/>
                <w:sz w:val="20"/>
              </w:rPr>
            </w:pPr>
            <w:r w:rsidRPr="007A1E4B">
              <w:rPr>
                <w:rFonts w:ascii="Verdana" w:hAnsi="Verdana" w:cs="Arial"/>
                <w:b/>
                <w:bCs/>
                <w:sz w:val="20"/>
              </w:rPr>
              <w:t>514</w:t>
            </w:r>
          </w:p>
          <w:p w:rsidR="00B86E29" w:rsidRPr="007A1E4B" w:rsidRDefault="00B86E29" w:rsidP="00B86E29">
            <w:pPr>
              <w:jc w:val="both"/>
              <w:rPr>
                <w:rFonts w:ascii="Verdana" w:hAnsi="Verdana" w:cs="Arial"/>
                <w:b/>
                <w:bCs/>
                <w:sz w:val="20"/>
              </w:rPr>
            </w:pPr>
            <w:r w:rsidRPr="007A1E4B">
              <w:rPr>
                <w:rFonts w:ascii="Verdana" w:hAnsi="Verdana" w:cs="Arial"/>
                <w:b/>
                <w:bCs/>
                <w:sz w:val="20"/>
              </w:rPr>
              <w:t>515</w:t>
            </w:r>
          </w:p>
          <w:p w:rsidR="00B86E29" w:rsidRPr="007A1E4B" w:rsidRDefault="00B86E29" w:rsidP="00B86E29">
            <w:pPr>
              <w:jc w:val="both"/>
              <w:rPr>
                <w:rFonts w:ascii="Verdana" w:hAnsi="Verdana" w:cs="Arial"/>
                <w:b/>
                <w:bCs/>
                <w:sz w:val="20"/>
              </w:rPr>
            </w:pPr>
            <w:r w:rsidRPr="007A1E4B">
              <w:rPr>
                <w:rFonts w:ascii="Verdana" w:hAnsi="Verdana" w:cs="Arial"/>
                <w:b/>
                <w:bCs/>
                <w:sz w:val="20"/>
              </w:rPr>
              <w:t>516</w:t>
            </w:r>
          </w:p>
          <w:p w:rsidR="00B86E29" w:rsidRPr="007A1E4B" w:rsidRDefault="00B86E29" w:rsidP="00B86E29">
            <w:pPr>
              <w:jc w:val="both"/>
              <w:rPr>
                <w:rFonts w:ascii="Verdana" w:hAnsi="Verdana" w:cs="Arial"/>
                <w:b/>
                <w:bCs/>
                <w:sz w:val="20"/>
              </w:rPr>
            </w:pPr>
            <w:r w:rsidRPr="007A1E4B">
              <w:rPr>
                <w:rFonts w:ascii="Verdana" w:hAnsi="Verdana" w:cs="Arial"/>
                <w:b/>
                <w:bCs/>
                <w:sz w:val="20"/>
              </w:rPr>
              <w:t>517</w:t>
            </w:r>
          </w:p>
          <w:p w:rsidR="00B86E29" w:rsidRPr="007A1E4B" w:rsidRDefault="00B86E29" w:rsidP="00B86E29">
            <w:pPr>
              <w:jc w:val="both"/>
              <w:rPr>
                <w:rFonts w:ascii="Verdana" w:hAnsi="Verdana" w:cs="Arial"/>
                <w:b/>
                <w:bCs/>
                <w:sz w:val="20"/>
              </w:rPr>
            </w:pPr>
            <w:r w:rsidRPr="007A1E4B">
              <w:rPr>
                <w:rFonts w:ascii="Verdana" w:hAnsi="Verdana" w:cs="Arial"/>
                <w:b/>
                <w:bCs/>
                <w:sz w:val="20"/>
              </w:rPr>
              <w:t>518</w:t>
            </w:r>
          </w:p>
          <w:p w:rsidR="00B86E29" w:rsidRPr="007A1E4B" w:rsidRDefault="00B86E29" w:rsidP="00B86E29">
            <w:pPr>
              <w:jc w:val="both"/>
              <w:rPr>
                <w:rFonts w:ascii="Verdana" w:hAnsi="Verdana" w:cs="Arial"/>
                <w:b/>
                <w:bCs/>
                <w:sz w:val="20"/>
              </w:rPr>
            </w:pPr>
            <w:r w:rsidRPr="007A1E4B">
              <w:rPr>
                <w:rFonts w:ascii="Verdana" w:hAnsi="Verdana" w:cs="Arial"/>
                <w:b/>
                <w:bCs/>
                <w:sz w:val="20"/>
              </w:rPr>
              <w:t>519</w:t>
            </w:r>
          </w:p>
          <w:p w:rsidR="00B86E29" w:rsidRPr="007A1E4B" w:rsidRDefault="00B86E29" w:rsidP="00B86E29">
            <w:pPr>
              <w:jc w:val="both"/>
              <w:rPr>
                <w:rFonts w:ascii="Verdana" w:hAnsi="Verdana" w:cs="Arial"/>
                <w:b/>
                <w:bCs/>
                <w:sz w:val="20"/>
              </w:rPr>
            </w:pPr>
            <w:r w:rsidRPr="007A1E4B">
              <w:rPr>
                <w:rFonts w:ascii="Verdana" w:hAnsi="Verdana" w:cs="Arial"/>
                <w:b/>
                <w:bCs/>
                <w:sz w:val="20"/>
              </w:rPr>
              <w:t>520</w:t>
            </w:r>
          </w:p>
          <w:p w:rsidR="00B86E29" w:rsidRPr="007A1E4B" w:rsidRDefault="00B86E29" w:rsidP="00B86E29">
            <w:pPr>
              <w:jc w:val="both"/>
              <w:rPr>
                <w:rFonts w:ascii="Verdana" w:hAnsi="Verdana" w:cs="Arial"/>
                <w:b/>
                <w:bCs/>
                <w:sz w:val="20"/>
              </w:rPr>
            </w:pPr>
            <w:r w:rsidRPr="007A1E4B">
              <w:rPr>
                <w:rFonts w:ascii="Verdana" w:hAnsi="Verdana" w:cs="Arial"/>
                <w:b/>
                <w:bCs/>
                <w:sz w:val="20"/>
              </w:rPr>
              <w:t>521</w:t>
            </w:r>
          </w:p>
          <w:p w:rsidR="00B86E29" w:rsidRPr="007A1E4B" w:rsidRDefault="00B86E29" w:rsidP="00B86E29">
            <w:pPr>
              <w:jc w:val="both"/>
              <w:rPr>
                <w:rFonts w:ascii="Verdana" w:hAnsi="Verdana" w:cs="Arial"/>
                <w:b/>
                <w:bCs/>
                <w:sz w:val="20"/>
              </w:rPr>
            </w:pPr>
            <w:r w:rsidRPr="007A1E4B">
              <w:rPr>
                <w:rFonts w:ascii="Verdana" w:hAnsi="Verdana" w:cs="Arial"/>
                <w:b/>
                <w:bCs/>
                <w:sz w:val="20"/>
              </w:rPr>
              <w:t>522</w:t>
            </w:r>
          </w:p>
          <w:p w:rsidR="00B86E29" w:rsidRPr="007A1E4B" w:rsidRDefault="00B86E29" w:rsidP="00B86E29">
            <w:pPr>
              <w:jc w:val="both"/>
              <w:rPr>
                <w:rFonts w:ascii="Verdana" w:hAnsi="Verdana" w:cs="Arial"/>
                <w:b/>
                <w:bCs/>
                <w:sz w:val="20"/>
              </w:rPr>
            </w:pPr>
            <w:r w:rsidRPr="007A1E4B">
              <w:rPr>
                <w:rFonts w:ascii="Verdana" w:hAnsi="Verdana" w:cs="Arial"/>
                <w:b/>
                <w:bCs/>
                <w:sz w:val="20"/>
              </w:rPr>
              <w:t>523</w:t>
            </w:r>
          </w:p>
          <w:p w:rsidR="00B86E29" w:rsidRPr="007A1E4B" w:rsidRDefault="00B86E29" w:rsidP="00B86E29">
            <w:pPr>
              <w:jc w:val="both"/>
              <w:rPr>
                <w:rFonts w:ascii="Verdana" w:hAnsi="Verdana" w:cs="Arial"/>
                <w:b/>
                <w:bCs/>
                <w:sz w:val="20"/>
              </w:rPr>
            </w:pPr>
            <w:r w:rsidRPr="007A1E4B">
              <w:rPr>
                <w:rFonts w:ascii="Verdana" w:hAnsi="Verdana" w:cs="Arial"/>
                <w:b/>
                <w:bCs/>
                <w:sz w:val="20"/>
              </w:rPr>
              <w:t>524</w:t>
            </w:r>
          </w:p>
          <w:p w:rsidR="00B86E29" w:rsidRPr="007A1E4B" w:rsidRDefault="00B86E29" w:rsidP="00B86E29">
            <w:pPr>
              <w:jc w:val="both"/>
              <w:rPr>
                <w:rFonts w:ascii="Verdana" w:hAnsi="Verdana" w:cs="Arial"/>
                <w:b/>
                <w:bCs/>
                <w:sz w:val="20"/>
              </w:rPr>
            </w:pPr>
            <w:r w:rsidRPr="007A1E4B">
              <w:rPr>
                <w:rFonts w:ascii="Verdana" w:hAnsi="Verdana" w:cs="Arial"/>
                <w:b/>
                <w:bCs/>
                <w:sz w:val="20"/>
              </w:rPr>
              <w:lastRenderedPageBreak/>
              <w:t>525</w:t>
            </w:r>
          </w:p>
          <w:p w:rsidR="00B86E29" w:rsidRPr="007A1E4B" w:rsidRDefault="00B86E29" w:rsidP="00B86E29">
            <w:pPr>
              <w:jc w:val="both"/>
              <w:rPr>
                <w:rFonts w:ascii="Verdana" w:hAnsi="Verdana" w:cs="Arial"/>
                <w:b/>
                <w:bCs/>
                <w:sz w:val="20"/>
              </w:rPr>
            </w:pPr>
            <w:r w:rsidRPr="007A1E4B">
              <w:rPr>
                <w:rFonts w:ascii="Verdana" w:hAnsi="Verdana" w:cs="Arial"/>
                <w:b/>
                <w:bCs/>
                <w:sz w:val="20"/>
              </w:rPr>
              <w:t>526</w:t>
            </w:r>
          </w:p>
          <w:p w:rsidR="00B86E29" w:rsidRPr="007A1E4B" w:rsidRDefault="00B86E29" w:rsidP="00B86E29">
            <w:pPr>
              <w:jc w:val="both"/>
              <w:rPr>
                <w:rFonts w:ascii="Verdana" w:hAnsi="Verdana" w:cs="Arial"/>
                <w:b/>
                <w:bCs/>
                <w:sz w:val="20"/>
              </w:rPr>
            </w:pPr>
            <w:r w:rsidRPr="007A1E4B">
              <w:rPr>
                <w:rFonts w:ascii="Verdana" w:hAnsi="Verdana" w:cs="Arial"/>
                <w:b/>
                <w:bCs/>
                <w:sz w:val="20"/>
              </w:rPr>
              <w:t>527</w:t>
            </w:r>
          </w:p>
          <w:p w:rsidR="00B86E29" w:rsidRPr="007A1E4B" w:rsidRDefault="00B86E29" w:rsidP="00B86E29">
            <w:pPr>
              <w:jc w:val="both"/>
              <w:rPr>
                <w:rFonts w:ascii="Verdana" w:hAnsi="Verdana" w:cs="Arial"/>
                <w:b/>
                <w:bCs/>
                <w:sz w:val="20"/>
              </w:rPr>
            </w:pPr>
            <w:r w:rsidRPr="007A1E4B">
              <w:rPr>
                <w:rFonts w:ascii="Verdana" w:hAnsi="Verdana" w:cs="Arial"/>
                <w:b/>
                <w:bCs/>
                <w:sz w:val="20"/>
              </w:rPr>
              <w:t>528</w:t>
            </w:r>
          </w:p>
          <w:p w:rsidR="00B86E29" w:rsidRPr="007A1E4B" w:rsidRDefault="00B86E29" w:rsidP="00B86E29">
            <w:pPr>
              <w:jc w:val="both"/>
              <w:rPr>
                <w:rFonts w:ascii="Verdana" w:hAnsi="Verdana" w:cs="Arial"/>
                <w:b/>
                <w:bCs/>
                <w:sz w:val="20"/>
              </w:rPr>
            </w:pPr>
            <w:r w:rsidRPr="007A1E4B">
              <w:rPr>
                <w:rFonts w:ascii="Verdana" w:hAnsi="Verdana" w:cs="Arial"/>
                <w:b/>
                <w:bCs/>
                <w:sz w:val="20"/>
              </w:rPr>
              <w:t>529</w:t>
            </w:r>
          </w:p>
          <w:p w:rsidR="00B86E29" w:rsidRPr="007A1E4B" w:rsidRDefault="00B86E29" w:rsidP="00B86E29">
            <w:pPr>
              <w:jc w:val="both"/>
              <w:rPr>
                <w:rFonts w:ascii="Verdana" w:hAnsi="Verdana" w:cs="Arial"/>
                <w:b/>
                <w:bCs/>
                <w:sz w:val="20"/>
              </w:rPr>
            </w:pPr>
            <w:r w:rsidRPr="007A1E4B">
              <w:rPr>
                <w:rFonts w:ascii="Verdana" w:hAnsi="Verdana" w:cs="Arial"/>
                <w:b/>
                <w:bCs/>
                <w:sz w:val="20"/>
              </w:rPr>
              <w:t>530</w:t>
            </w:r>
          </w:p>
          <w:p w:rsidR="00B86E29" w:rsidRPr="007A1E4B" w:rsidRDefault="00B86E29" w:rsidP="00B86E29">
            <w:pPr>
              <w:jc w:val="both"/>
              <w:rPr>
                <w:rFonts w:ascii="Verdana" w:hAnsi="Verdana" w:cs="Arial"/>
                <w:b/>
                <w:bCs/>
                <w:sz w:val="20"/>
              </w:rPr>
            </w:pPr>
            <w:r w:rsidRPr="007A1E4B">
              <w:rPr>
                <w:rFonts w:ascii="Verdana" w:hAnsi="Verdana" w:cs="Arial"/>
                <w:b/>
                <w:bCs/>
                <w:sz w:val="20"/>
              </w:rPr>
              <w:t>531</w:t>
            </w:r>
          </w:p>
          <w:p w:rsidR="00B86E29" w:rsidRPr="007A1E4B" w:rsidRDefault="00B86E29" w:rsidP="00B86E29">
            <w:pPr>
              <w:jc w:val="both"/>
              <w:rPr>
                <w:rFonts w:ascii="Verdana" w:hAnsi="Verdana" w:cs="Arial"/>
                <w:b/>
                <w:bCs/>
                <w:sz w:val="20"/>
              </w:rPr>
            </w:pPr>
            <w:r w:rsidRPr="007A1E4B">
              <w:rPr>
                <w:rFonts w:ascii="Verdana" w:hAnsi="Verdana" w:cs="Arial"/>
                <w:b/>
                <w:bCs/>
                <w:sz w:val="20"/>
              </w:rPr>
              <w:t>532</w:t>
            </w:r>
          </w:p>
          <w:p w:rsidR="00B86E29" w:rsidRPr="007A1E4B" w:rsidRDefault="00B86E29" w:rsidP="00B86E29">
            <w:pPr>
              <w:jc w:val="both"/>
              <w:rPr>
                <w:rFonts w:ascii="Verdana" w:hAnsi="Verdana" w:cs="Arial"/>
                <w:b/>
                <w:bCs/>
                <w:sz w:val="20"/>
              </w:rPr>
            </w:pPr>
            <w:r w:rsidRPr="007A1E4B">
              <w:rPr>
                <w:rFonts w:ascii="Verdana" w:hAnsi="Verdana" w:cs="Arial"/>
                <w:b/>
                <w:bCs/>
                <w:sz w:val="20"/>
              </w:rPr>
              <w:t>533</w:t>
            </w:r>
          </w:p>
          <w:p w:rsidR="00B86E29" w:rsidRPr="007A1E4B" w:rsidRDefault="00B86E29" w:rsidP="00B86E29">
            <w:pPr>
              <w:jc w:val="both"/>
              <w:rPr>
                <w:rFonts w:ascii="Verdana" w:hAnsi="Verdana" w:cs="Arial"/>
                <w:b/>
                <w:bCs/>
                <w:sz w:val="20"/>
              </w:rPr>
            </w:pPr>
            <w:r w:rsidRPr="007A1E4B">
              <w:rPr>
                <w:rFonts w:ascii="Verdana" w:hAnsi="Verdana" w:cs="Arial"/>
                <w:b/>
                <w:bCs/>
                <w:sz w:val="20"/>
              </w:rPr>
              <w:t>534</w:t>
            </w:r>
          </w:p>
          <w:p w:rsidR="00B86E29" w:rsidRPr="007A1E4B" w:rsidRDefault="00B86E29" w:rsidP="00B86E29">
            <w:pPr>
              <w:jc w:val="both"/>
              <w:rPr>
                <w:rFonts w:ascii="Verdana" w:hAnsi="Verdana" w:cs="Arial"/>
                <w:b/>
                <w:bCs/>
                <w:sz w:val="20"/>
              </w:rPr>
            </w:pPr>
            <w:r w:rsidRPr="007A1E4B">
              <w:rPr>
                <w:rFonts w:ascii="Verdana" w:hAnsi="Verdana" w:cs="Arial"/>
                <w:b/>
                <w:bCs/>
                <w:sz w:val="20"/>
              </w:rPr>
              <w:t>535</w:t>
            </w:r>
          </w:p>
          <w:p w:rsidR="00B86E29" w:rsidRPr="007A1E4B" w:rsidRDefault="00B86E29" w:rsidP="00B86E29">
            <w:pPr>
              <w:jc w:val="both"/>
              <w:rPr>
                <w:rFonts w:ascii="Verdana" w:hAnsi="Verdana" w:cs="Arial"/>
                <w:b/>
                <w:bCs/>
                <w:sz w:val="20"/>
              </w:rPr>
            </w:pPr>
            <w:r w:rsidRPr="007A1E4B">
              <w:rPr>
                <w:rFonts w:ascii="Verdana" w:hAnsi="Verdana" w:cs="Arial"/>
                <w:b/>
                <w:bCs/>
                <w:sz w:val="20"/>
              </w:rPr>
              <w:t>536</w:t>
            </w:r>
          </w:p>
          <w:p w:rsidR="00B86E29" w:rsidRPr="007A1E4B" w:rsidRDefault="00B86E29" w:rsidP="00B86E29">
            <w:pPr>
              <w:jc w:val="both"/>
              <w:rPr>
                <w:rFonts w:ascii="Verdana" w:hAnsi="Verdana" w:cs="Arial"/>
                <w:b/>
                <w:bCs/>
                <w:sz w:val="20"/>
              </w:rPr>
            </w:pPr>
            <w:r w:rsidRPr="007A1E4B">
              <w:rPr>
                <w:rFonts w:ascii="Verdana" w:hAnsi="Verdana" w:cs="Arial"/>
                <w:b/>
                <w:bCs/>
                <w:sz w:val="20"/>
              </w:rPr>
              <w:t>537</w:t>
            </w:r>
          </w:p>
          <w:p w:rsidR="00B86E29" w:rsidRPr="007A1E4B" w:rsidRDefault="00B86E29" w:rsidP="00B86E29">
            <w:pPr>
              <w:jc w:val="both"/>
              <w:rPr>
                <w:rFonts w:ascii="Verdana" w:hAnsi="Verdana" w:cs="Arial"/>
                <w:b/>
                <w:bCs/>
                <w:sz w:val="20"/>
              </w:rPr>
            </w:pPr>
            <w:r w:rsidRPr="007A1E4B">
              <w:rPr>
                <w:rFonts w:ascii="Verdana" w:hAnsi="Verdana" w:cs="Arial"/>
                <w:b/>
                <w:bCs/>
                <w:sz w:val="20"/>
              </w:rPr>
              <w:t>538</w:t>
            </w:r>
          </w:p>
          <w:p w:rsidR="00B86E29" w:rsidRPr="007A1E4B" w:rsidRDefault="00B86E29" w:rsidP="00B86E29">
            <w:pPr>
              <w:jc w:val="both"/>
              <w:rPr>
                <w:rFonts w:ascii="Verdana" w:hAnsi="Verdana" w:cs="Arial"/>
                <w:b/>
                <w:bCs/>
                <w:sz w:val="20"/>
              </w:rPr>
            </w:pPr>
            <w:r w:rsidRPr="007A1E4B">
              <w:rPr>
                <w:rFonts w:ascii="Verdana" w:hAnsi="Verdana" w:cs="Arial"/>
                <w:b/>
                <w:bCs/>
                <w:sz w:val="20"/>
              </w:rPr>
              <w:t>540</w:t>
            </w:r>
          </w:p>
          <w:p w:rsidR="00B86E29" w:rsidRPr="007A1E4B" w:rsidRDefault="00B86E29" w:rsidP="00B86E29">
            <w:pPr>
              <w:jc w:val="both"/>
              <w:rPr>
                <w:rFonts w:ascii="Verdana" w:hAnsi="Verdana" w:cs="Arial"/>
                <w:b/>
                <w:bCs/>
                <w:sz w:val="20"/>
              </w:rPr>
            </w:pPr>
            <w:r w:rsidRPr="007A1E4B">
              <w:rPr>
                <w:rFonts w:ascii="Verdana" w:hAnsi="Verdana" w:cs="Arial"/>
                <w:b/>
                <w:bCs/>
                <w:sz w:val="20"/>
              </w:rPr>
              <w:t>541</w:t>
            </w:r>
          </w:p>
          <w:p w:rsidR="00B86E29" w:rsidRPr="007A1E4B" w:rsidRDefault="00B86E29" w:rsidP="00B86E29">
            <w:pPr>
              <w:jc w:val="both"/>
              <w:rPr>
                <w:rFonts w:ascii="Verdana" w:hAnsi="Verdana" w:cs="Arial"/>
                <w:b/>
                <w:bCs/>
                <w:sz w:val="20"/>
              </w:rPr>
            </w:pPr>
            <w:r w:rsidRPr="007A1E4B">
              <w:rPr>
                <w:rFonts w:ascii="Verdana" w:hAnsi="Verdana" w:cs="Arial"/>
                <w:b/>
                <w:bCs/>
                <w:sz w:val="20"/>
              </w:rPr>
              <w:t>542</w:t>
            </w:r>
          </w:p>
          <w:p w:rsidR="00B86E29" w:rsidRPr="007A1E4B" w:rsidRDefault="00B86E29" w:rsidP="00B86E29">
            <w:pPr>
              <w:jc w:val="both"/>
              <w:rPr>
                <w:rFonts w:ascii="Verdana" w:hAnsi="Verdana" w:cs="Arial"/>
                <w:b/>
                <w:bCs/>
                <w:sz w:val="20"/>
              </w:rPr>
            </w:pPr>
            <w:r w:rsidRPr="007A1E4B">
              <w:rPr>
                <w:rFonts w:ascii="Verdana" w:hAnsi="Verdana" w:cs="Arial"/>
                <w:b/>
                <w:bCs/>
                <w:sz w:val="20"/>
              </w:rPr>
              <w:t>543</w:t>
            </w:r>
          </w:p>
          <w:p w:rsidR="00B86E29" w:rsidRPr="007A1E4B" w:rsidRDefault="00B86E29" w:rsidP="00B86E29">
            <w:pPr>
              <w:jc w:val="both"/>
              <w:rPr>
                <w:rFonts w:ascii="Verdana" w:hAnsi="Verdana" w:cs="Arial"/>
                <w:b/>
                <w:bCs/>
                <w:sz w:val="20"/>
              </w:rPr>
            </w:pPr>
            <w:r w:rsidRPr="007A1E4B">
              <w:rPr>
                <w:rFonts w:ascii="Verdana" w:hAnsi="Verdana" w:cs="Arial"/>
                <w:b/>
                <w:bCs/>
                <w:sz w:val="20"/>
              </w:rPr>
              <w:t>544</w:t>
            </w:r>
          </w:p>
          <w:p w:rsidR="00B86E29" w:rsidRPr="007A1E4B" w:rsidRDefault="00B86E29" w:rsidP="00B86E29">
            <w:pPr>
              <w:jc w:val="both"/>
              <w:rPr>
                <w:rFonts w:ascii="Verdana" w:hAnsi="Verdana" w:cs="Arial"/>
                <w:b/>
                <w:bCs/>
                <w:sz w:val="20"/>
              </w:rPr>
            </w:pPr>
            <w:r w:rsidRPr="007A1E4B">
              <w:rPr>
                <w:rFonts w:ascii="Verdana" w:hAnsi="Verdana" w:cs="Arial"/>
                <w:b/>
                <w:bCs/>
                <w:sz w:val="20"/>
              </w:rPr>
              <w:t>545</w:t>
            </w:r>
          </w:p>
          <w:p w:rsidR="00B86E29" w:rsidRPr="007A1E4B" w:rsidRDefault="00B86E29" w:rsidP="00B86E29">
            <w:pPr>
              <w:jc w:val="both"/>
              <w:rPr>
                <w:rFonts w:ascii="Verdana" w:hAnsi="Verdana" w:cs="Arial"/>
                <w:b/>
                <w:bCs/>
                <w:sz w:val="20"/>
              </w:rPr>
            </w:pPr>
            <w:r w:rsidRPr="007A1E4B">
              <w:rPr>
                <w:rFonts w:ascii="Verdana" w:hAnsi="Verdana" w:cs="Arial"/>
                <w:b/>
                <w:bCs/>
                <w:sz w:val="20"/>
              </w:rPr>
              <w:t>546</w:t>
            </w:r>
          </w:p>
          <w:p w:rsidR="00B86E29" w:rsidRPr="007A1E4B" w:rsidRDefault="00B86E29" w:rsidP="00B86E29">
            <w:pPr>
              <w:jc w:val="both"/>
              <w:rPr>
                <w:rFonts w:ascii="Verdana" w:hAnsi="Verdana" w:cs="Arial"/>
                <w:b/>
                <w:bCs/>
                <w:sz w:val="20"/>
              </w:rPr>
            </w:pPr>
            <w:r w:rsidRPr="007A1E4B">
              <w:rPr>
                <w:rFonts w:ascii="Verdana" w:hAnsi="Verdana" w:cs="Arial"/>
                <w:b/>
                <w:bCs/>
                <w:sz w:val="20"/>
              </w:rPr>
              <w:t>547</w:t>
            </w:r>
          </w:p>
          <w:p w:rsidR="00B86E29" w:rsidRPr="007A1E4B" w:rsidRDefault="00B86E29" w:rsidP="00B86E29">
            <w:pPr>
              <w:jc w:val="both"/>
              <w:rPr>
                <w:rFonts w:ascii="Verdana" w:hAnsi="Verdana" w:cs="Arial"/>
                <w:b/>
                <w:bCs/>
                <w:sz w:val="20"/>
              </w:rPr>
            </w:pPr>
            <w:r w:rsidRPr="007A1E4B">
              <w:rPr>
                <w:rFonts w:ascii="Verdana" w:hAnsi="Verdana" w:cs="Arial"/>
                <w:b/>
                <w:bCs/>
                <w:sz w:val="20"/>
              </w:rPr>
              <w:t>548</w:t>
            </w:r>
          </w:p>
          <w:p w:rsidR="00B86E29" w:rsidRPr="007A1E4B" w:rsidRDefault="00B86E29" w:rsidP="00B86E29">
            <w:pPr>
              <w:jc w:val="both"/>
              <w:rPr>
                <w:rFonts w:ascii="Verdana" w:hAnsi="Verdana" w:cs="Arial"/>
                <w:b/>
                <w:bCs/>
                <w:sz w:val="20"/>
              </w:rPr>
            </w:pPr>
            <w:r w:rsidRPr="007A1E4B">
              <w:rPr>
                <w:rFonts w:ascii="Verdana" w:hAnsi="Verdana" w:cs="Arial"/>
                <w:b/>
                <w:bCs/>
                <w:sz w:val="20"/>
              </w:rPr>
              <w:t>549</w:t>
            </w:r>
          </w:p>
          <w:p w:rsidR="00B86E29" w:rsidRPr="007A1E4B" w:rsidRDefault="00B86E29" w:rsidP="00B86E29">
            <w:pPr>
              <w:jc w:val="both"/>
              <w:rPr>
                <w:rFonts w:ascii="Verdana" w:hAnsi="Verdana" w:cs="Arial"/>
                <w:b/>
                <w:bCs/>
                <w:sz w:val="20"/>
              </w:rPr>
            </w:pPr>
            <w:r w:rsidRPr="007A1E4B">
              <w:rPr>
                <w:rFonts w:ascii="Verdana" w:hAnsi="Verdana" w:cs="Arial"/>
                <w:b/>
                <w:bCs/>
                <w:sz w:val="20"/>
              </w:rPr>
              <w:t>550</w:t>
            </w:r>
          </w:p>
          <w:p w:rsidR="00B86E29" w:rsidRPr="007A1E4B" w:rsidRDefault="00B86E29" w:rsidP="00B86E29">
            <w:pPr>
              <w:jc w:val="both"/>
              <w:rPr>
                <w:rFonts w:ascii="Verdana" w:hAnsi="Verdana" w:cs="Arial"/>
                <w:b/>
                <w:bCs/>
                <w:sz w:val="20"/>
              </w:rPr>
            </w:pPr>
            <w:r w:rsidRPr="007A1E4B">
              <w:rPr>
                <w:rFonts w:ascii="Verdana" w:hAnsi="Verdana" w:cs="Arial"/>
                <w:b/>
                <w:bCs/>
                <w:sz w:val="20"/>
              </w:rPr>
              <w:t>551</w:t>
            </w:r>
          </w:p>
          <w:p w:rsidR="00B86E29" w:rsidRPr="007A1E4B" w:rsidRDefault="00B86E29" w:rsidP="00B86E29">
            <w:pPr>
              <w:jc w:val="both"/>
              <w:rPr>
                <w:rFonts w:ascii="Verdana" w:hAnsi="Verdana" w:cs="Arial"/>
                <w:b/>
                <w:bCs/>
                <w:sz w:val="20"/>
              </w:rPr>
            </w:pPr>
            <w:r w:rsidRPr="007A1E4B">
              <w:rPr>
                <w:rFonts w:ascii="Verdana" w:hAnsi="Verdana" w:cs="Arial"/>
                <w:b/>
                <w:bCs/>
                <w:sz w:val="20"/>
              </w:rPr>
              <w:t>552</w:t>
            </w:r>
          </w:p>
          <w:p w:rsidR="00B86E29" w:rsidRPr="007A1E4B" w:rsidRDefault="00B86E29" w:rsidP="00B86E29">
            <w:pPr>
              <w:jc w:val="both"/>
              <w:rPr>
                <w:rFonts w:ascii="Verdana" w:hAnsi="Verdana" w:cs="Arial"/>
                <w:b/>
                <w:bCs/>
                <w:sz w:val="20"/>
              </w:rPr>
            </w:pPr>
            <w:r w:rsidRPr="007A1E4B">
              <w:rPr>
                <w:rFonts w:ascii="Verdana" w:hAnsi="Verdana" w:cs="Arial"/>
                <w:b/>
                <w:bCs/>
                <w:sz w:val="20"/>
              </w:rPr>
              <w:t>553</w:t>
            </w:r>
          </w:p>
          <w:p w:rsidR="00B86E29" w:rsidRPr="007A1E4B" w:rsidRDefault="00B86E29" w:rsidP="00B86E29">
            <w:pPr>
              <w:jc w:val="both"/>
              <w:rPr>
                <w:rFonts w:ascii="Verdana" w:hAnsi="Verdana" w:cs="Arial"/>
                <w:b/>
                <w:bCs/>
                <w:sz w:val="20"/>
              </w:rPr>
            </w:pPr>
            <w:r w:rsidRPr="007A1E4B">
              <w:rPr>
                <w:rFonts w:ascii="Verdana" w:hAnsi="Verdana" w:cs="Arial"/>
                <w:b/>
                <w:bCs/>
                <w:sz w:val="20"/>
              </w:rPr>
              <w:t>553</w:t>
            </w:r>
          </w:p>
          <w:p w:rsidR="00B86E29" w:rsidRPr="007A1E4B" w:rsidRDefault="00B86E29" w:rsidP="00B86E29">
            <w:pPr>
              <w:jc w:val="both"/>
              <w:rPr>
                <w:rFonts w:ascii="Verdana" w:hAnsi="Verdana" w:cs="Arial"/>
                <w:b/>
                <w:bCs/>
                <w:sz w:val="20"/>
              </w:rPr>
            </w:pPr>
            <w:r w:rsidRPr="007A1E4B">
              <w:rPr>
                <w:rFonts w:ascii="Verdana" w:hAnsi="Verdana" w:cs="Arial"/>
                <w:b/>
                <w:bCs/>
                <w:sz w:val="20"/>
              </w:rPr>
              <w:t>554</w:t>
            </w:r>
          </w:p>
          <w:p w:rsidR="00B86E29" w:rsidRPr="007A1E4B" w:rsidRDefault="00B86E29" w:rsidP="00B86E29">
            <w:pPr>
              <w:jc w:val="both"/>
              <w:rPr>
                <w:rFonts w:ascii="Verdana" w:hAnsi="Verdana" w:cs="Arial"/>
                <w:b/>
                <w:bCs/>
                <w:sz w:val="20"/>
              </w:rPr>
            </w:pPr>
            <w:r w:rsidRPr="007A1E4B">
              <w:rPr>
                <w:rFonts w:ascii="Verdana" w:hAnsi="Verdana" w:cs="Arial"/>
                <w:b/>
                <w:bCs/>
                <w:sz w:val="20"/>
              </w:rPr>
              <w:t>555</w:t>
            </w:r>
          </w:p>
          <w:p w:rsidR="00B86E29" w:rsidRPr="007A1E4B" w:rsidRDefault="00B86E29" w:rsidP="00B86E29">
            <w:pPr>
              <w:jc w:val="both"/>
              <w:rPr>
                <w:rFonts w:ascii="Verdana" w:hAnsi="Verdana" w:cs="Arial"/>
                <w:b/>
                <w:bCs/>
                <w:sz w:val="20"/>
              </w:rPr>
            </w:pPr>
            <w:r w:rsidRPr="007A1E4B">
              <w:rPr>
                <w:rFonts w:ascii="Verdana" w:hAnsi="Verdana" w:cs="Arial"/>
                <w:b/>
                <w:bCs/>
                <w:sz w:val="20"/>
              </w:rPr>
              <w:t>556</w:t>
            </w:r>
          </w:p>
          <w:p w:rsidR="00B86E29" w:rsidRPr="007A1E4B" w:rsidRDefault="00B86E29" w:rsidP="00B86E29">
            <w:pPr>
              <w:jc w:val="both"/>
              <w:rPr>
                <w:rFonts w:ascii="Verdana" w:hAnsi="Verdana" w:cs="Arial"/>
                <w:b/>
                <w:bCs/>
                <w:sz w:val="20"/>
              </w:rPr>
            </w:pPr>
            <w:r w:rsidRPr="007A1E4B">
              <w:rPr>
                <w:rFonts w:ascii="Verdana" w:hAnsi="Verdana" w:cs="Arial"/>
                <w:b/>
                <w:bCs/>
                <w:sz w:val="20"/>
              </w:rPr>
              <w:t>557</w:t>
            </w:r>
          </w:p>
          <w:p w:rsidR="00B86E29" w:rsidRPr="007A1E4B" w:rsidRDefault="00B86E29" w:rsidP="00B86E29">
            <w:pPr>
              <w:jc w:val="both"/>
              <w:rPr>
                <w:rFonts w:ascii="Verdana" w:hAnsi="Verdana" w:cs="Arial"/>
                <w:b/>
                <w:bCs/>
                <w:sz w:val="20"/>
              </w:rPr>
            </w:pPr>
            <w:r w:rsidRPr="007A1E4B">
              <w:rPr>
                <w:rFonts w:ascii="Verdana" w:hAnsi="Verdana" w:cs="Arial"/>
                <w:b/>
                <w:bCs/>
                <w:sz w:val="20"/>
              </w:rPr>
              <w:t>558</w:t>
            </w:r>
          </w:p>
          <w:p w:rsidR="00B86E29" w:rsidRPr="007A1E4B" w:rsidRDefault="00B86E29" w:rsidP="00B86E29">
            <w:pPr>
              <w:jc w:val="both"/>
              <w:rPr>
                <w:rFonts w:ascii="Verdana" w:hAnsi="Verdana" w:cs="Arial"/>
                <w:b/>
                <w:bCs/>
                <w:sz w:val="20"/>
              </w:rPr>
            </w:pPr>
            <w:r w:rsidRPr="007A1E4B">
              <w:rPr>
                <w:rFonts w:ascii="Verdana" w:hAnsi="Verdana" w:cs="Arial"/>
                <w:b/>
                <w:bCs/>
                <w:sz w:val="20"/>
              </w:rPr>
              <w:t>559</w:t>
            </w:r>
          </w:p>
          <w:p w:rsidR="00B86E29" w:rsidRPr="007A1E4B" w:rsidRDefault="00B86E29" w:rsidP="00B86E29">
            <w:pPr>
              <w:jc w:val="both"/>
              <w:rPr>
                <w:rFonts w:ascii="Verdana" w:hAnsi="Verdana" w:cs="Arial"/>
                <w:b/>
                <w:bCs/>
                <w:sz w:val="20"/>
              </w:rPr>
            </w:pPr>
            <w:r w:rsidRPr="007A1E4B">
              <w:rPr>
                <w:rFonts w:ascii="Verdana" w:hAnsi="Verdana" w:cs="Arial"/>
                <w:b/>
                <w:bCs/>
                <w:sz w:val="20"/>
              </w:rPr>
              <w:t>560</w:t>
            </w:r>
          </w:p>
          <w:p w:rsidR="00B86E29" w:rsidRPr="007A1E4B" w:rsidRDefault="00B86E29" w:rsidP="00B86E29">
            <w:pPr>
              <w:jc w:val="both"/>
              <w:rPr>
                <w:rFonts w:ascii="Verdana" w:hAnsi="Verdana" w:cs="Arial"/>
                <w:b/>
                <w:bCs/>
                <w:sz w:val="20"/>
              </w:rPr>
            </w:pPr>
            <w:r w:rsidRPr="007A1E4B">
              <w:rPr>
                <w:rFonts w:ascii="Verdana" w:hAnsi="Verdana" w:cs="Arial"/>
                <w:b/>
                <w:bCs/>
                <w:sz w:val="20"/>
              </w:rPr>
              <w:t>561</w:t>
            </w:r>
          </w:p>
          <w:p w:rsidR="00B86E29" w:rsidRPr="007A1E4B" w:rsidRDefault="00B86E29" w:rsidP="00B86E29">
            <w:pPr>
              <w:jc w:val="both"/>
              <w:rPr>
                <w:rFonts w:ascii="Verdana" w:hAnsi="Verdana" w:cs="Arial"/>
                <w:b/>
                <w:bCs/>
                <w:sz w:val="20"/>
              </w:rPr>
            </w:pPr>
            <w:r w:rsidRPr="007A1E4B">
              <w:rPr>
                <w:rFonts w:ascii="Verdana" w:hAnsi="Verdana" w:cs="Arial"/>
                <w:b/>
                <w:bCs/>
                <w:sz w:val="20"/>
              </w:rPr>
              <w:t>562</w:t>
            </w:r>
          </w:p>
          <w:p w:rsidR="00B86E29" w:rsidRPr="007A1E4B" w:rsidRDefault="00B86E29" w:rsidP="00B86E29">
            <w:pPr>
              <w:jc w:val="both"/>
              <w:rPr>
                <w:rFonts w:ascii="Verdana" w:hAnsi="Verdana" w:cs="Arial"/>
                <w:b/>
                <w:bCs/>
                <w:sz w:val="20"/>
              </w:rPr>
            </w:pPr>
            <w:r w:rsidRPr="007A1E4B">
              <w:rPr>
                <w:rFonts w:ascii="Verdana" w:hAnsi="Verdana" w:cs="Arial"/>
                <w:b/>
                <w:bCs/>
                <w:sz w:val="20"/>
              </w:rPr>
              <w:t>563</w:t>
            </w:r>
          </w:p>
          <w:p w:rsidR="00B86E29" w:rsidRPr="007A1E4B" w:rsidRDefault="00B86E29" w:rsidP="00B86E29">
            <w:pPr>
              <w:jc w:val="both"/>
              <w:rPr>
                <w:rFonts w:ascii="Verdana" w:hAnsi="Verdana" w:cs="Arial"/>
                <w:b/>
                <w:bCs/>
                <w:sz w:val="20"/>
              </w:rPr>
            </w:pPr>
            <w:r w:rsidRPr="007A1E4B">
              <w:rPr>
                <w:rFonts w:ascii="Verdana" w:hAnsi="Verdana" w:cs="Arial"/>
                <w:b/>
                <w:bCs/>
                <w:sz w:val="20"/>
              </w:rPr>
              <w:t>564</w:t>
            </w:r>
          </w:p>
          <w:p w:rsidR="00B86E29" w:rsidRPr="007A1E4B" w:rsidRDefault="00B86E29" w:rsidP="00B86E29">
            <w:pPr>
              <w:jc w:val="both"/>
              <w:rPr>
                <w:rFonts w:ascii="Verdana" w:hAnsi="Verdana" w:cs="Arial"/>
                <w:b/>
                <w:bCs/>
                <w:sz w:val="20"/>
              </w:rPr>
            </w:pPr>
            <w:r w:rsidRPr="007A1E4B">
              <w:rPr>
                <w:rFonts w:ascii="Verdana" w:hAnsi="Verdana" w:cs="Arial"/>
                <w:b/>
                <w:bCs/>
                <w:sz w:val="20"/>
              </w:rPr>
              <w:t>565</w:t>
            </w:r>
          </w:p>
          <w:p w:rsidR="00B86E29" w:rsidRPr="007A1E4B" w:rsidRDefault="00B86E29" w:rsidP="00B86E29">
            <w:pPr>
              <w:jc w:val="both"/>
              <w:rPr>
                <w:rFonts w:ascii="Verdana" w:hAnsi="Verdana" w:cs="Arial"/>
                <w:b/>
                <w:bCs/>
                <w:sz w:val="20"/>
              </w:rPr>
            </w:pPr>
            <w:r w:rsidRPr="007A1E4B">
              <w:rPr>
                <w:rFonts w:ascii="Verdana" w:hAnsi="Verdana" w:cs="Arial"/>
                <w:b/>
                <w:bCs/>
                <w:sz w:val="20"/>
              </w:rPr>
              <w:t>566</w:t>
            </w:r>
          </w:p>
          <w:p w:rsidR="00B86E29" w:rsidRPr="007A1E4B" w:rsidRDefault="00B86E29" w:rsidP="00B86E29">
            <w:pPr>
              <w:jc w:val="both"/>
              <w:rPr>
                <w:rFonts w:ascii="Verdana" w:hAnsi="Verdana" w:cs="Arial"/>
                <w:b/>
                <w:bCs/>
                <w:sz w:val="20"/>
              </w:rPr>
            </w:pPr>
            <w:r w:rsidRPr="007A1E4B">
              <w:rPr>
                <w:rFonts w:ascii="Verdana" w:hAnsi="Verdana" w:cs="Arial"/>
                <w:b/>
                <w:bCs/>
                <w:sz w:val="20"/>
              </w:rPr>
              <w:t>567</w:t>
            </w:r>
          </w:p>
          <w:p w:rsidR="00B86E29" w:rsidRPr="007A1E4B" w:rsidRDefault="00B86E29" w:rsidP="00B86E29">
            <w:pPr>
              <w:jc w:val="both"/>
              <w:rPr>
                <w:rFonts w:ascii="Verdana" w:hAnsi="Verdana" w:cs="Arial"/>
                <w:b/>
                <w:bCs/>
                <w:sz w:val="20"/>
              </w:rPr>
            </w:pPr>
            <w:r w:rsidRPr="007A1E4B">
              <w:rPr>
                <w:rFonts w:ascii="Verdana" w:hAnsi="Verdana" w:cs="Arial"/>
                <w:b/>
                <w:bCs/>
                <w:sz w:val="20"/>
              </w:rPr>
              <w:t>568</w:t>
            </w:r>
          </w:p>
          <w:p w:rsidR="00B86E29" w:rsidRPr="007A1E4B" w:rsidRDefault="00B86E29" w:rsidP="00B86E29">
            <w:pPr>
              <w:jc w:val="both"/>
              <w:rPr>
                <w:rFonts w:ascii="Verdana" w:hAnsi="Verdana" w:cs="Arial"/>
                <w:b/>
                <w:bCs/>
                <w:sz w:val="20"/>
              </w:rPr>
            </w:pPr>
            <w:r w:rsidRPr="007A1E4B">
              <w:rPr>
                <w:rFonts w:ascii="Verdana" w:hAnsi="Verdana" w:cs="Arial"/>
                <w:b/>
                <w:bCs/>
                <w:sz w:val="20"/>
              </w:rPr>
              <w:t>569</w:t>
            </w:r>
          </w:p>
          <w:p w:rsidR="00B86E29" w:rsidRPr="007A1E4B" w:rsidRDefault="00B86E29" w:rsidP="00B86E29">
            <w:pPr>
              <w:jc w:val="both"/>
              <w:rPr>
                <w:rFonts w:ascii="Verdana" w:hAnsi="Verdana" w:cs="Arial"/>
                <w:b/>
                <w:bCs/>
                <w:sz w:val="20"/>
              </w:rPr>
            </w:pPr>
            <w:r w:rsidRPr="007A1E4B">
              <w:rPr>
                <w:rFonts w:ascii="Verdana" w:hAnsi="Verdana" w:cs="Arial"/>
                <w:b/>
                <w:bCs/>
                <w:sz w:val="20"/>
              </w:rPr>
              <w:t>570</w:t>
            </w:r>
          </w:p>
          <w:p w:rsidR="00B86E29" w:rsidRPr="007A1E4B" w:rsidRDefault="00B86E29" w:rsidP="00B86E29">
            <w:pPr>
              <w:jc w:val="both"/>
              <w:rPr>
                <w:rFonts w:ascii="Verdana" w:hAnsi="Verdana" w:cs="Arial"/>
                <w:b/>
                <w:bCs/>
                <w:sz w:val="20"/>
              </w:rPr>
            </w:pPr>
            <w:r w:rsidRPr="007A1E4B">
              <w:rPr>
                <w:rFonts w:ascii="Verdana" w:hAnsi="Verdana" w:cs="Arial"/>
                <w:b/>
                <w:bCs/>
                <w:sz w:val="20"/>
              </w:rPr>
              <w:t>571</w:t>
            </w:r>
          </w:p>
          <w:p w:rsidR="00B86E29" w:rsidRPr="007A1E4B" w:rsidRDefault="00B86E29" w:rsidP="00B86E29">
            <w:pPr>
              <w:jc w:val="both"/>
              <w:rPr>
                <w:rFonts w:ascii="Verdana" w:hAnsi="Verdana" w:cs="Arial"/>
                <w:b/>
                <w:bCs/>
                <w:sz w:val="20"/>
              </w:rPr>
            </w:pPr>
            <w:r w:rsidRPr="007A1E4B">
              <w:rPr>
                <w:rFonts w:ascii="Verdana" w:hAnsi="Verdana" w:cs="Arial"/>
                <w:b/>
                <w:bCs/>
                <w:sz w:val="20"/>
              </w:rPr>
              <w:t>572</w:t>
            </w:r>
          </w:p>
          <w:p w:rsidR="00B86E29" w:rsidRPr="007A1E4B" w:rsidRDefault="00B86E29" w:rsidP="00B86E29">
            <w:pPr>
              <w:jc w:val="both"/>
              <w:rPr>
                <w:rFonts w:ascii="Verdana" w:hAnsi="Verdana" w:cs="Arial"/>
                <w:b/>
                <w:bCs/>
                <w:sz w:val="20"/>
              </w:rPr>
            </w:pPr>
            <w:r w:rsidRPr="007A1E4B">
              <w:rPr>
                <w:rFonts w:ascii="Verdana" w:hAnsi="Verdana" w:cs="Arial"/>
                <w:b/>
                <w:bCs/>
                <w:sz w:val="20"/>
              </w:rPr>
              <w:t>573</w:t>
            </w:r>
          </w:p>
          <w:p w:rsidR="00B86E29" w:rsidRPr="007A1E4B" w:rsidRDefault="00B86E29" w:rsidP="00B86E29">
            <w:pPr>
              <w:jc w:val="both"/>
              <w:rPr>
                <w:rFonts w:ascii="Verdana" w:hAnsi="Verdana" w:cs="Arial"/>
                <w:b/>
                <w:bCs/>
                <w:sz w:val="20"/>
              </w:rPr>
            </w:pPr>
            <w:r w:rsidRPr="007A1E4B">
              <w:rPr>
                <w:rFonts w:ascii="Verdana" w:hAnsi="Verdana" w:cs="Arial"/>
                <w:b/>
                <w:bCs/>
                <w:sz w:val="20"/>
              </w:rPr>
              <w:t>574</w:t>
            </w:r>
          </w:p>
          <w:p w:rsidR="00B86E29" w:rsidRPr="007A1E4B" w:rsidRDefault="00B86E29" w:rsidP="00B86E29">
            <w:pPr>
              <w:jc w:val="both"/>
              <w:rPr>
                <w:rFonts w:ascii="Verdana" w:hAnsi="Verdana" w:cs="Arial"/>
                <w:b/>
                <w:bCs/>
                <w:sz w:val="20"/>
              </w:rPr>
            </w:pPr>
            <w:r w:rsidRPr="007A1E4B">
              <w:rPr>
                <w:rFonts w:ascii="Verdana" w:hAnsi="Verdana" w:cs="Arial"/>
                <w:b/>
                <w:bCs/>
                <w:sz w:val="20"/>
              </w:rPr>
              <w:t>575</w:t>
            </w:r>
          </w:p>
          <w:p w:rsidR="00B86E29" w:rsidRPr="007A1E4B" w:rsidRDefault="00B86E29" w:rsidP="00B86E29">
            <w:pPr>
              <w:jc w:val="both"/>
              <w:rPr>
                <w:rFonts w:ascii="Verdana" w:hAnsi="Verdana" w:cs="Arial"/>
                <w:b/>
                <w:bCs/>
                <w:sz w:val="20"/>
              </w:rPr>
            </w:pPr>
            <w:r w:rsidRPr="007A1E4B">
              <w:rPr>
                <w:rFonts w:ascii="Verdana" w:hAnsi="Verdana" w:cs="Arial"/>
                <w:b/>
                <w:bCs/>
                <w:sz w:val="20"/>
              </w:rPr>
              <w:t>576</w:t>
            </w:r>
          </w:p>
          <w:p w:rsidR="00B86E29" w:rsidRPr="007A1E4B" w:rsidRDefault="00B86E29" w:rsidP="00B86E29">
            <w:pPr>
              <w:jc w:val="both"/>
              <w:rPr>
                <w:rFonts w:ascii="Verdana" w:hAnsi="Verdana" w:cs="Arial"/>
                <w:b/>
                <w:bCs/>
                <w:sz w:val="20"/>
              </w:rPr>
            </w:pPr>
            <w:r w:rsidRPr="007A1E4B">
              <w:rPr>
                <w:rFonts w:ascii="Verdana" w:hAnsi="Verdana" w:cs="Arial"/>
                <w:b/>
                <w:bCs/>
                <w:sz w:val="20"/>
              </w:rPr>
              <w:t>577</w:t>
            </w:r>
          </w:p>
          <w:p w:rsidR="00B86E29" w:rsidRPr="007A1E4B" w:rsidRDefault="00B86E29" w:rsidP="00B86E29">
            <w:pPr>
              <w:jc w:val="both"/>
              <w:rPr>
                <w:rFonts w:ascii="Verdana" w:hAnsi="Verdana" w:cs="Arial"/>
                <w:b/>
                <w:bCs/>
                <w:sz w:val="20"/>
              </w:rPr>
            </w:pPr>
            <w:r w:rsidRPr="007A1E4B">
              <w:rPr>
                <w:rFonts w:ascii="Verdana" w:hAnsi="Verdana" w:cs="Arial"/>
                <w:b/>
                <w:bCs/>
                <w:sz w:val="20"/>
              </w:rPr>
              <w:lastRenderedPageBreak/>
              <w:t>578</w:t>
            </w:r>
          </w:p>
          <w:p w:rsidR="00B86E29" w:rsidRPr="007A1E4B" w:rsidRDefault="00B86E29" w:rsidP="00B86E29">
            <w:pPr>
              <w:jc w:val="both"/>
              <w:rPr>
                <w:rFonts w:ascii="Verdana" w:hAnsi="Verdana" w:cs="Arial"/>
                <w:b/>
                <w:bCs/>
                <w:sz w:val="20"/>
              </w:rPr>
            </w:pPr>
            <w:r w:rsidRPr="007A1E4B">
              <w:rPr>
                <w:rFonts w:ascii="Verdana" w:hAnsi="Verdana" w:cs="Arial"/>
                <w:b/>
                <w:bCs/>
                <w:sz w:val="20"/>
              </w:rPr>
              <w:t>579</w:t>
            </w:r>
          </w:p>
          <w:p w:rsidR="00B86E29" w:rsidRPr="007A1E4B" w:rsidRDefault="00B86E29" w:rsidP="00B86E29">
            <w:pPr>
              <w:jc w:val="both"/>
              <w:rPr>
                <w:rFonts w:ascii="Verdana" w:hAnsi="Verdana" w:cs="Arial"/>
                <w:b/>
                <w:bCs/>
                <w:sz w:val="20"/>
              </w:rPr>
            </w:pPr>
            <w:r w:rsidRPr="007A1E4B">
              <w:rPr>
                <w:rFonts w:ascii="Verdana" w:hAnsi="Verdana" w:cs="Arial"/>
                <w:b/>
                <w:bCs/>
                <w:sz w:val="20"/>
              </w:rPr>
              <w:t>580</w:t>
            </w:r>
          </w:p>
          <w:p w:rsidR="00B86E29" w:rsidRPr="007A1E4B" w:rsidRDefault="00B86E29" w:rsidP="00B86E29">
            <w:pPr>
              <w:jc w:val="both"/>
              <w:rPr>
                <w:rFonts w:ascii="Verdana" w:hAnsi="Verdana" w:cs="Arial"/>
                <w:b/>
                <w:bCs/>
                <w:sz w:val="20"/>
              </w:rPr>
            </w:pPr>
            <w:r w:rsidRPr="007A1E4B">
              <w:rPr>
                <w:rFonts w:ascii="Verdana" w:hAnsi="Verdana" w:cs="Arial"/>
                <w:b/>
                <w:bCs/>
                <w:sz w:val="20"/>
              </w:rPr>
              <w:t>581</w:t>
            </w:r>
          </w:p>
          <w:p w:rsidR="00B86E29" w:rsidRPr="007A1E4B" w:rsidRDefault="00B86E29" w:rsidP="00B86E29">
            <w:pPr>
              <w:jc w:val="both"/>
              <w:rPr>
                <w:rFonts w:ascii="Verdana" w:hAnsi="Verdana" w:cs="Arial"/>
                <w:b/>
                <w:bCs/>
                <w:sz w:val="20"/>
              </w:rPr>
            </w:pPr>
            <w:r w:rsidRPr="007A1E4B">
              <w:rPr>
                <w:rFonts w:ascii="Verdana" w:hAnsi="Verdana" w:cs="Arial"/>
                <w:b/>
                <w:bCs/>
                <w:sz w:val="20"/>
              </w:rPr>
              <w:t>582</w:t>
            </w:r>
          </w:p>
          <w:p w:rsidR="00B86E29" w:rsidRPr="007A1E4B" w:rsidRDefault="00B86E29" w:rsidP="00B86E29">
            <w:pPr>
              <w:jc w:val="both"/>
              <w:rPr>
                <w:rFonts w:ascii="Verdana" w:hAnsi="Verdana" w:cs="Arial"/>
                <w:b/>
                <w:bCs/>
                <w:sz w:val="20"/>
              </w:rPr>
            </w:pPr>
            <w:r w:rsidRPr="007A1E4B">
              <w:rPr>
                <w:rFonts w:ascii="Verdana" w:hAnsi="Verdana" w:cs="Arial"/>
                <w:b/>
                <w:bCs/>
                <w:sz w:val="20"/>
              </w:rPr>
              <w:t>583</w:t>
            </w:r>
          </w:p>
          <w:p w:rsidR="00B86E29" w:rsidRPr="007A1E4B" w:rsidRDefault="00B86E29" w:rsidP="00B86E29">
            <w:pPr>
              <w:jc w:val="both"/>
              <w:rPr>
                <w:rFonts w:ascii="Verdana" w:hAnsi="Verdana" w:cs="Arial"/>
                <w:b/>
                <w:bCs/>
                <w:sz w:val="20"/>
              </w:rPr>
            </w:pPr>
            <w:r w:rsidRPr="007A1E4B">
              <w:rPr>
                <w:rFonts w:ascii="Verdana" w:hAnsi="Verdana" w:cs="Arial"/>
                <w:b/>
                <w:bCs/>
                <w:sz w:val="20"/>
              </w:rPr>
              <w:t>584</w:t>
            </w:r>
          </w:p>
          <w:p w:rsidR="00B86E29" w:rsidRPr="007A1E4B" w:rsidRDefault="00B86E29" w:rsidP="00B86E29">
            <w:pPr>
              <w:jc w:val="both"/>
              <w:rPr>
                <w:rFonts w:ascii="Verdana" w:hAnsi="Verdana" w:cs="Arial"/>
                <w:b/>
                <w:bCs/>
                <w:sz w:val="20"/>
              </w:rPr>
            </w:pPr>
            <w:r w:rsidRPr="007A1E4B">
              <w:rPr>
                <w:rFonts w:ascii="Verdana" w:hAnsi="Verdana" w:cs="Arial"/>
                <w:b/>
                <w:bCs/>
                <w:sz w:val="20"/>
              </w:rPr>
              <w:t>585</w:t>
            </w:r>
          </w:p>
          <w:p w:rsidR="00B86E29" w:rsidRPr="007A1E4B" w:rsidRDefault="00B86E29" w:rsidP="00B86E29">
            <w:pPr>
              <w:jc w:val="both"/>
              <w:rPr>
                <w:rFonts w:ascii="Verdana" w:hAnsi="Verdana" w:cs="Arial"/>
                <w:b/>
                <w:bCs/>
                <w:sz w:val="20"/>
              </w:rPr>
            </w:pPr>
            <w:r w:rsidRPr="007A1E4B">
              <w:rPr>
                <w:rFonts w:ascii="Verdana" w:hAnsi="Verdana" w:cs="Arial"/>
                <w:b/>
                <w:bCs/>
                <w:sz w:val="20"/>
              </w:rPr>
              <w:t>586</w:t>
            </w:r>
          </w:p>
          <w:p w:rsidR="00B86E29" w:rsidRPr="007A1E4B" w:rsidRDefault="00B86E29" w:rsidP="00B86E29">
            <w:pPr>
              <w:jc w:val="both"/>
              <w:rPr>
                <w:rFonts w:ascii="Verdana" w:hAnsi="Verdana" w:cs="Arial"/>
                <w:b/>
                <w:bCs/>
                <w:sz w:val="20"/>
              </w:rPr>
            </w:pPr>
            <w:r w:rsidRPr="007A1E4B">
              <w:rPr>
                <w:rFonts w:ascii="Verdana" w:hAnsi="Verdana" w:cs="Arial"/>
                <w:b/>
                <w:bCs/>
                <w:sz w:val="20"/>
              </w:rPr>
              <w:t>587</w:t>
            </w:r>
          </w:p>
          <w:p w:rsidR="00B86E29" w:rsidRPr="007A1E4B" w:rsidRDefault="00B86E29" w:rsidP="00B86E29">
            <w:pPr>
              <w:jc w:val="both"/>
              <w:rPr>
                <w:rFonts w:ascii="Verdana" w:hAnsi="Verdana" w:cs="Arial"/>
                <w:b/>
                <w:bCs/>
                <w:sz w:val="20"/>
              </w:rPr>
            </w:pPr>
            <w:r w:rsidRPr="007A1E4B">
              <w:rPr>
                <w:rFonts w:ascii="Verdana" w:hAnsi="Verdana" w:cs="Arial"/>
                <w:b/>
                <w:bCs/>
                <w:sz w:val="20"/>
              </w:rPr>
              <w:t>588</w:t>
            </w:r>
          </w:p>
          <w:p w:rsidR="00B86E29" w:rsidRPr="007A1E4B" w:rsidRDefault="00B86E29" w:rsidP="00B86E29">
            <w:pPr>
              <w:jc w:val="both"/>
              <w:rPr>
                <w:rFonts w:ascii="Verdana" w:hAnsi="Verdana" w:cs="Arial"/>
                <w:b/>
                <w:bCs/>
                <w:sz w:val="20"/>
              </w:rPr>
            </w:pPr>
            <w:r w:rsidRPr="007A1E4B">
              <w:rPr>
                <w:rFonts w:ascii="Verdana" w:hAnsi="Verdana" w:cs="Arial"/>
                <w:b/>
                <w:bCs/>
                <w:sz w:val="20"/>
              </w:rPr>
              <w:t>589</w:t>
            </w:r>
          </w:p>
          <w:p w:rsidR="00B86E29" w:rsidRPr="007A1E4B" w:rsidRDefault="00B86E29" w:rsidP="00B86E29">
            <w:pPr>
              <w:jc w:val="both"/>
              <w:rPr>
                <w:rFonts w:ascii="Verdana" w:hAnsi="Verdana" w:cs="Arial"/>
                <w:b/>
                <w:bCs/>
                <w:sz w:val="20"/>
              </w:rPr>
            </w:pPr>
            <w:r w:rsidRPr="007A1E4B">
              <w:rPr>
                <w:rFonts w:ascii="Verdana" w:hAnsi="Verdana" w:cs="Arial"/>
                <w:b/>
                <w:bCs/>
                <w:sz w:val="20"/>
              </w:rPr>
              <w:t>590</w:t>
            </w:r>
          </w:p>
          <w:p w:rsidR="00B86E29" w:rsidRPr="007A1E4B" w:rsidRDefault="00B86E29" w:rsidP="00B86E29">
            <w:pPr>
              <w:jc w:val="both"/>
              <w:rPr>
                <w:rFonts w:ascii="Verdana" w:hAnsi="Verdana" w:cs="Arial"/>
                <w:b/>
                <w:bCs/>
                <w:sz w:val="20"/>
              </w:rPr>
            </w:pPr>
            <w:r w:rsidRPr="007A1E4B">
              <w:rPr>
                <w:rFonts w:ascii="Verdana" w:hAnsi="Verdana" w:cs="Arial"/>
                <w:b/>
                <w:bCs/>
                <w:sz w:val="20"/>
              </w:rPr>
              <w:t>590</w:t>
            </w:r>
          </w:p>
          <w:p w:rsidR="00B86E29" w:rsidRPr="007A1E4B" w:rsidRDefault="00B86E29" w:rsidP="00B86E29">
            <w:pPr>
              <w:jc w:val="both"/>
              <w:rPr>
                <w:rFonts w:ascii="Verdana" w:hAnsi="Verdana" w:cs="Arial"/>
                <w:b/>
                <w:bCs/>
                <w:sz w:val="20"/>
              </w:rPr>
            </w:pPr>
            <w:r w:rsidRPr="007A1E4B">
              <w:rPr>
                <w:rFonts w:ascii="Verdana" w:hAnsi="Verdana" w:cs="Arial"/>
                <w:b/>
                <w:bCs/>
                <w:sz w:val="20"/>
              </w:rPr>
              <w:t>591</w:t>
            </w:r>
          </w:p>
          <w:p w:rsidR="00B86E29" w:rsidRPr="007A1E4B" w:rsidRDefault="00B86E29" w:rsidP="00B86E29">
            <w:pPr>
              <w:jc w:val="both"/>
              <w:rPr>
                <w:rFonts w:ascii="Verdana" w:hAnsi="Verdana" w:cs="Arial"/>
                <w:b/>
                <w:bCs/>
                <w:sz w:val="20"/>
              </w:rPr>
            </w:pPr>
            <w:r w:rsidRPr="007A1E4B">
              <w:rPr>
                <w:rFonts w:ascii="Verdana" w:hAnsi="Verdana" w:cs="Arial"/>
                <w:b/>
                <w:bCs/>
                <w:sz w:val="20"/>
              </w:rPr>
              <w:t>592</w:t>
            </w:r>
          </w:p>
          <w:p w:rsidR="00B86E29" w:rsidRPr="007A1E4B" w:rsidRDefault="00B86E29" w:rsidP="00B86E29">
            <w:pPr>
              <w:jc w:val="both"/>
              <w:rPr>
                <w:rFonts w:ascii="Verdana" w:hAnsi="Verdana" w:cs="Arial"/>
                <w:b/>
                <w:bCs/>
                <w:sz w:val="20"/>
              </w:rPr>
            </w:pPr>
            <w:r w:rsidRPr="007A1E4B">
              <w:rPr>
                <w:rFonts w:ascii="Verdana" w:hAnsi="Verdana" w:cs="Arial"/>
                <w:b/>
                <w:bCs/>
                <w:sz w:val="20"/>
              </w:rPr>
              <w:t>593</w:t>
            </w:r>
          </w:p>
          <w:p w:rsidR="00B86E29" w:rsidRPr="007A1E4B" w:rsidRDefault="00B86E29" w:rsidP="00B86E29">
            <w:pPr>
              <w:jc w:val="both"/>
              <w:rPr>
                <w:rFonts w:ascii="Verdana" w:hAnsi="Verdana" w:cs="Arial"/>
                <w:b/>
                <w:bCs/>
                <w:sz w:val="20"/>
              </w:rPr>
            </w:pPr>
            <w:r w:rsidRPr="007A1E4B">
              <w:rPr>
                <w:rFonts w:ascii="Verdana" w:hAnsi="Verdana" w:cs="Arial"/>
                <w:b/>
                <w:bCs/>
                <w:sz w:val="20"/>
              </w:rPr>
              <w:t>593</w:t>
            </w:r>
          </w:p>
          <w:p w:rsidR="00B86E29" w:rsidRPr="007A1E4B" w:rsidRDefault="00B86E29" w:rsidP="00B86E29">
            <w:pPr>
              <w:jc w:val="both"/>
              <w:rPr>
                <w:rFonts w:ascii="Verdana" w:hAnsi="Verdana" w:cs="Arial"/>
                <w:b/>
                <w:bCs/>
                <w:sz w:val="20"/>
              </w:rPr>
            </w:pPr>
            <w:r w:rsidRPr="007A1E4B">
              <w:rPr>
                <w:rFonts w:ascii="Verdana" w:hAnsi="Verdana" w:cs="Arial"/>
                <w:b/>
                <w:bCs/>
                <w:sz w:val="20"/>
              </w:rPr>
              <w:t>594</w:t>
            </w:r>
          </w:p>
          <w:p w:rsidR="00B86E29" w:rsidRPr="007A1E4B" w:rsidRDefault="00B86E29" w:rsidP="00B86E29">
            <w:pPr>
              <w:jc w:val="both"/>
              <w:rPr>
                <w:rFonts w:ascii="Verdana" w:hAnsi="Verdana" w:cs="Arial"/>
                <w:b/>
                <w:bCs/>
                <w:sz w:val="20"/>
              </w:rPr>
            </w:pPr>
            <w:r w:rsidRPr="007A1E4B">
              <w:rPr>
                <w:rFonts w:ascii="Verdana" w:hAnsi="Verdana" w:cs="Arial"/>
                <w:b/>
                <w:bCs/>
                <w:sz w:val="20"/>
              </w:rPr>
              <w:t>596</w:t>
            </w:r>
          </w:p>
          <w:p w:rsidR="00B86E29" w:rsidRPr="007A1E4B" w:rsidRDefault="00B86E29" w:rsidP="00B86E29">
            <w:pPr>
              <w:jc w:val="both"/>
              <w:rPr>
                <w:rFonts w:ascii="Verdana" w:hAnsi="Verdana" w:cs="Arial"/>
                <w:b/>
                <w:bCs/>
                <w:sz w:val="20"/>
              </w:rPr>
            </w:pPr>
            <w:r w:rsidRPr="007A1E4B">
              <w:rPr>
                <w:rFonts w:ascii="Verdana" w:hAnsi="Verdana" w:cs="Arial"/>
                <w:b/>
                <w:bCs/>
                <w:sz w:val="20"/>
              </w:rPr>
              <w:t>597</w:t>
            </w:r>
          </w:p>
          <w:p w:rsidR="00B86E29" w:rsidRPr="007A1E4B" w:rsidRDefault="00B86E29" w:rsidP="00B86E29">
            <w:pPr>
              <w:jc w:val="both"/>
              <w:rPr>
                <w:rFonts w:ascii="Verdana" w:hAnsi="Verdana" w:cs="Arial"/>
                <w:b/>
                <w:bCs/>
                <w:sz w:val="20"/>
              </w:rPr>
            </w:pPr>
            <w:r w:rsidRPr="007A1E4B">
              <w:rPr>
                <w:rFonts w:ascii="Verdana" w:hAnsi="Verdana" w:cs="Arial"/>
                <w:b/>
                <w:bCs/>
                <w:sz w:val="20"/>
              </w:rPr>
              <w:t>598</w:t>
            </w:r>
          </w:p>
          <w:p w:rsidR="00B86E29" w:rsidRPr="007A1E4B" w:rsidRDefault="00B86E29" w:rsidP="00B86E29">
            <w:pPr>
              <w:jc w:val="both"/>
              <w:rPr>
                <w:rFonts w:ascii="Verdana" w:hAnsi="Verdana" w:cs="Arial"/>
                <w:b/>
                <w:bCs/>
                <w:sz w:val="20"/>
              </w:rPr>
            </w:pPr>
            <w:r w:rsidRPr="007A1E4B">
              <w:rPr>
                <w:rFonts w:ascii="Verdana" w:hAnsi="Verdana" w:cs="Arial"/>
                <w:b/>
                <w:bCs/>
                <w:sz w:val="20"/>
              </w:rPr>
              <w:t>599</w:t>
            </w:r>
          </w:p>
          <w:p w:rsidR="00B86E29" w:rsidRPr="007A1E4B" w:rsidRDefault="00B86E29" w:rsidP="00B86E29">
            <w:pPr>
              <w:jc w:val="both"/>
              <w:rPr>
                <w:rFonts w:ascii="Verdana" w:hAnsi="Verdana" w:cs="Arial"/>
                <w:b/>
                <w:bCs/>
                <w:sz w:val="20"/>
              </w:rPr>
            </w:pPr>
            <w:r w:rsidRPr="007A1E4B">
              <w:rPr>
                <w:rFonts w:ascii="Verdana" w:hAnsi="Verdana" w:cs="Arial"/>
                <w:b/>
                <w:bCs/>
                <w:sz w:val="20"/>
              </w:rPr>
              <w:t>600</w:t>
            </w:r>
          </w:p>
          <w:p w:rsidR="00B86E29" w:rsidRPr="007A1E4B" w:rsidRDefault="00B86E29" w:rsidP="00B86E29">
            <w:pPr>
              <w:jc w:val="both"/>
              <w:rPr>
                <w:rFonts w:ascii="Verdana" w:hAnsi="Verdana" w:cs="Arial"/>
                <w:b/>
                <w:bCs/>
                <w:sz w:val="20"/>
              </w:rPr>
            </w:pPr>
            <w:r w:rsidRPr="007A1E4B">
              <w:rPr>
                <w:rFonts w:ascii="Verdana" w:hAnsi="Verdana" w:cs="Arial"/>
                <w:b/>
                <w:bCs/>
                <w:sz w:val="20"/>
              </w:rPr>
              <w:t>601</w:t>
            </w:r>
          </w:p>
          <w:p w:rsidR="00B86E29" w:rsidRPr="007A1E4B" w:rsidRDefault="00B86E29" w:rsidP="00B86E29">
            <w:pPr>
              <w:jc w:val="both"/>
              <w:rPr>
                <w:rFonts w:ascii="Verdana" w:hAnsi="Verdana" w:cs="Arial"/>
                <w:b/>
                <w:bCs/>
                <w:sz w:val="20"/>
              </w:rPr>
            </w:pPr>
            <w:r w:rsidRPr="007A1E4B">
              <w:rPr>
                <w:rFonts w:ascii="Verdana" w:hAnsi="Verdana" w:cs="Arial"/>
                <w:b/>
                <w:bCs/>
                <w:sz w:val="20"/>
              </w:rPr>
              <w:t>602</w:t>
            </w:r>
          </w:p>
          <w:p w:rsidR="00B86E29" w:rsidRPr="007A1E4B" w:rsidRDefault="00B86E29" w:rsidP="00B86E29">
            <w:pPr>
              <w:jc w:val="both"/>
              <w:rPr>
                <w:rFonts w:ascii="Verdana" w:hAnsi="Verdana" w:cs="Arial"/>
                <w:b/>
                <w:bCs/>
                <w:sz w:val="20"/>
              </w:rPr>
            </w:pPr>
            <w:r w:rsidRPr="007A1E4B">
              <w:rPr>
                <w:rFonts w:ascii="Verdana" w:hAnsi="Verdana" w:cs="Arial"/>
                <w:b/>
                <w:bCs/>
                <w:sz w:val="20"/>
              </w:rPr>
              <w:t>603</w:t>
            </w:r>
          </w:p>
          <w:p w:rsidR="00B86E29" w:rsidRPr="007A1E4B" w:rsidRDefault="00B86E29" w:rsidP="00B86E29">
            <w:pPr>
              <w:jc w:val="both"/>
              <w:rPr>
                <w:rFonts w:ascii="Verdana" w:hAnsi="Verdana" w:cs="Arial"/>
                <w:b/>
                <w:bCs/>
                <w:sz w:val="20"/>
              </w:rPr>
            </w:pPr>
            <w:r w:rsidRPr="007A1E4B">
              <w:rPr>
                <w:rFonts w:ascii="Verdana" w:hAnsi="Verdana" w:cs="Arial"/>
                <w:b/>
                <w:bCs/>
                <w:sz w:val="20"/>
              </w:rPr>
              <w:t>604</w:t>
            </w:r>
          </w:p>
          <w:p w:rsidR="00B86E29" w:rsidRPr="007A1E4B" w:rsidRDefault="00B86E29" w:rsidP="00B86E29">
            <w:pPr>
              <w:jc w:val="both"/>
              <w:rPr>
                <w:rFonts w:ascii="Verdana" w:hAnsi="Verdana" w:cs="Arial"/>
                <w:b/>
                <w:bCs/>
                <w:sz w:val="20"/>
              </w:rPr>
            </w:pPr>
            <w:r w:rsidRPr="007A1E4B">
              <w:rPr>
                <w:rFonts w:ascii="Verdana" w:hAnsi="Verdana" w:cs="Arial"/>
                <w:b/>
                <w:bCs/>
                <w:sz w:val="20"/>
              </w:rPr>
              <w:t>605</w:t>
            </w:r>
          </w:p>
          <w:p w:rsidR="00B86E29" w:rsidRPr="007A1E4B" w:rsidRDefault="00B86E29" w:rsidP="00B86E29">
            <w:pPr>
              <w:jc w:val="both"/>
              <w:rPr>
                <w:rFonts w:ascii="Verdana" w:hAnsi="Verdana" w:cs="Arial"/>
                <w:b/>
                <w:bCs/>
                <w:sz w:val="20"/>
              </w:rPr>
            </w:pPr>
            <w:r w:rsidRPr="007A1E4B">
              <w:rPr>
                <w:rFonts w:ascii="Verdana" w:hAnsi="Verdana" w:cs="Arial"/>
                <w:b/>
                <w:bCs/>
                <w:sz w:val="20"/>
              </w:rPr>
              <w:t>606</w:t>
            </w:r>
          </w:p>
          <w:p w:rsidR="00B86E29" w:rsidRPr="007A1E4B" w:rsidRDefault="00B86E29" w:rsidP="00B86E29">
            <w:pPr>
              <w:jc w:val="both"/>
              <w:rPr>
                <w:rFonts w:ascii="Verdana" w:hAnsi="Verdana" w:cs="Arial"/>
                <w:b/>
                <w:bCs/>
                <w:sz w:val="20"/>
              </w:rPr>
            </w:pPr>
            <w:r w:rsidRPr="007A1E4B">
              <w:rPr>
                <w:rFonts w:ascii="Verdana" w:hAnsi="Verdana" w:cs="Arial"/>
                <w:b/>
                <w:bCs/>
                <w:sz w:val="20"/>
              </w:rPr>
              <w:t>607</w:t>
            </w:r>
          </w:p>
          <w:p w:rsidR="00B86E29" w:rsidRPr="007A1E4B" w:rsidRDefault="00B86E29" w:rsidP="00B86E29">
            <w:pPr>
              <w:jc w:val="both"/>
              <w:rPr>
                <w:rFonts w:ascii="Verdana" w:hAnsi="Verdana" w:cs="Arial"/>
                <w:b/>
                <w:bCs/>
                <w:sz w:val="20"/>
              </w:rPr>
            </w:pPr>
            <w:r w:rsidRPr="007A1E4B">
              <w:rPr>
                <w:rFonts w:ascii="Verdana" w:hAnsi="Verdana" w:cs="Arial"/>
                <w:b/>
                <w:bCs/>
                <w:sz w:val="20"/>
              </w:rPr>
              <w:t>608</w:t>
            </w:r>
          </w:p>
          <w:p w:rsidR="00B86E29" w:rsidRPr="007A1E4B" w:rsidRDefault="00B86E29" w:rsidP="00B86E29">
            <w:pPr>
              <w:jc w:val="both"/>
              <w:rPr>
                <w:rFonts w:ascii="Verdana" w:hAnsi="Verdana" w:cs="Arial"/>
                <w:b/>
                <w:bCs/>
                <w:sz w:val="20"/>
              </w:rPr>
            </w:pPr>
            <w:r w:rsidRPr="007A1E4B">
              <w:rPr>
                <w:rFonts w:ascii="Verdana" w:hAnsi="Verdana" w:cs="Arial"/>
                <w:b/>
                <w:bCs/>
                <w:sz w:val="20"/>
              </w:rPr>
              <w:t>609</w:t>
            </w:r>
          </w:p>
          <w:p w:rsidR="00B86E29" w:rsidRPr="007A1E4B" w:rsidRDefault="00B86E29" w:rsidP="00B86E29">
            <w:pPr>
              <w:jc w:val="both"/>
              <w:rPr>
                <w:rFonts w:ascii="Verdana" w:hAnsi="Verdana" w:cs="Arial"/>
                <w:b/>
                <w:bCs/>
                <w:sz w:val="20"/>
              </w:rPr>
            </w:pPr>
            <w:r w:rsidRPr="007A1E4B">
              <w:rPr>
                <w:rFonts w:ascii="Verdana" w:hAnsi="Verdana" w:cs="Arial"/>
                <w:b/>
                <w:bCs/>
                <w:sz w:val="20"/>
              </w:rPr>
              <w:t>610</w:t>
            </w:r>
          </w:p>
          <w:p w:rsidR="00B86E29" w:rsidRPr="007A1E4B" w:rsidRDefault="00B86E29" w:rsidP="00B86E29">
            <w:pPr>
              <w:jc w:val="both"/>
              <w:rPr>
                <w:rFonts w:ascii="Verdana" w:hAnsi="Verdana" w:cs="Arial"/>
                <w:b/>
                <w:bCs/>
                <w:sz w:val="20"/>
              </w:rPr>
            </w:pPr>
            <w:r w:rsidRPr="007A1E4B">
              <w:rPr>
                <w:rFonts w:ascii="Verdana" w:hAnsi="Verdana" w:cs="Arial"/>
                <w:b/>
                <w:bCs/>
                <w:sz w:val="20"/>
              </w:rPr>
              <w:t>611</w:t>
            </w:r>
          </w:p>
          <w:p w:rsidR="00B86E29" w:rsidRPr="007A1E4B" w:rsidRDefault="00B86E29" w:rsidP="00B86E29">
            <w:pPr>
              <w:jc w:val="both"/>
              <w:rPr>
                <w:rFonts w:ascii="Verdana" w:hAnsi="Verdana" w:cs="Arial"/>
                <w:b/>
                <w:bCs/>
                <w:sz w:val="20"/>
              </w:rPr>
            </w:pPr>
            <w:r w:rsidRPr="007A1E4B">
              <w:rPr>
                <w:rFonts w:ascii="Verdana" w:hAnsi="Verdana" w:cs="Arial"/>
                <w:b/>
                <w:bCs/>
                <w:sz w:val="20"/>
              </w:rPr>
              <w:t>612</w:t>
            </w:r>
          </w:p>
          <w:p w:rsidR="00B86E29" w:rsidRPr="007A1E4B" w:rsidRDefault="00B86E29" w:rsidP="00B86E29">
            <w:pPr>
              <w:jc w:val="both"/>
              <w:rPr>
                <w:rFonts w:ascii="Verdana" w:hAnsi="Verdana" w:cs="Arial"/>
                <w:b/>
                <w:bCs/>
                <w:sz w:val="20"/>
              </w:rPr>
            </w:pPr>
            <w:r w:rsidRPr="007A1E4B">
              <w:rPr>
                <w:rFonts w:ascii="Verdana" w:hAnsi="Verdana" w:cs="Arial"/>
                <w:b/>
                <w:bCs/>
                <w:sz w:val="20"/>
              </w:rPr>
              <w:t>613</w:t>
            </w:r>
          </w:p>
          <w:p w:rsidR="00B86E29" w:rsidRPr="007A1E4B" w:rsidRDefault="00B86E29" w:rsidP="00B86E29">
            <w:pPr>
              <w:jc w:val="both"/>
              <w:rPr>
                <w:rFonts w:ascii="Verdana" w:hAnsi="Verdana" w:cs="Arial"/>
                <w:b/>
                <w:bCs/>
                <w:sz w:val="20"/>
              </w:rPr>
            </w:pPr>
            <w:r w:rsidRPr="007A1E4B">
              <w:rPr>
                <w:rFonts w:ascii="Verdana" w:hAnsi="Verdana" w:cs="Arial"/>
                <w:b/>
                <w:bCs/>
                <w:sz w:val="20"/>
              </w:rPr>
              <w:t>614</w:t>
            </w:r>
          </w:p>
          <w:p w:rsidR="00B86E29" w:rsidRPr="007A1E4B" w:rsidRDefault="00B86E29" w:rsidP="00B86E29">
            <w:pPr>
              <w:jc w:val="both"/>
              <w:rPr>
                <w:rFonts w:ascii="Verdana" w:hAnsi="Verdana" w:cs="Arial"/>
                <w:b/>
                <w:bCs/>
                <w:sz w:val="20"/>
              </w:rPr>
            </w:pPr>
            <w:r w:rsidRPr="007A1E4B">
              <w:rPr>
                <w:rFonts w:ascii="Verdana" w:hAnsi="Verdana" w:cs="Arial"/>
                <w:b/>
                <w:bCs/>
                <w:sz w:val="20"/>
              </w:rPr>
              <w:t>615</w:t>
            </w:r>
          </w:p>
          <w:p w:rsidR="00B86E29" w:rsidRPr="007A1E4B" w:rsidRDefault="00B86E29" w:rsidP="00B86E29">
            <w:pPr>
              <w:jc w:val="both"/>
              <w:rPr>
                <w:rFonts w:ascii="Verdana" w:hAnsi="Verdana" w:cs="Arial"/>
                <w:b/>
                <w:bCs/>
                <w:sz w:val="20"/>
              </w:rPr>
            </w:pPr>
            <w:r w:rsidRPr="007A1E4B">
              <w:rPr>
                <w:rFonts w:ascii="Verdana" w:hAnsi="Verdana" w:cs="Arial"/>
                <w:b/>
                <w:bCs/>
                <w:sz w:val="20"/>
              </w:rPr>
              <w:t>616</w:t>
            </w:r>
          </w:p>
          <w:p w:rsidR="00B86E29" w:rsidRPr="007A1E4B" w:rsidRDefault="00B86E29" w:rsidP="00B86E29">
            <w:pPr>
              <w:jc w:val="both"/>
              <w:rPr>
                <w:rFonts w:ascii="Verdana" w:hAnsi="Verdana" w:cs="Arial"/>
                <w:b/>
                <w:bCs/>
                <w:sz w:val="20"/>
              </w:rPr>
            </w:pPr>
            <w:r w:rsidRPr="007A1E4B">
              <w:rPr>
                <w:rFonts w:ascii="Verdana" w:hAnsi="Verdana" w:cs="Arial"/>
                <w:b/>
                <w:bCs/>
                <w:sz w:val="20"/>
              </w:rPr>
              <w:t>617</w:t>
            </w:r>
          </w:p>
          <w:p w:rsidR="00B86E29" w:rsidRPr="007A1E4B" w:rsidRDefault="00B86E29" w:rsidP="00B86E29">
            <w:pPr>
              <w:jc w:val="both"/>
              <w:rPr>
                <w:rFonts w:ascii="Verdana" w:hAnsi="Verdana" w:cs="Arial"/>
                <w:b/>
                <w:bCs/>
                <w:sz w:val="20"/>
              </w:rPr>
            </w:pPr>
            <w:r w:rsidRPr="007A1E4B">
              <w:rPr>
                <w:rFonts w:ascii="Verdana" w:hAnsi="Verdana" w:cs="Arial"/>
                <w:b/>
                <w:bCs/>
                <w:sz w:val="20"/>
              </w:rPr>
              <w:t>618</w:t>
            </w:r>
          </w:p>
          <w:p w:rsidR="00B86E29" w:rsidRPr="007A1E4B" w:rsidRDefault="00B86E29" w:rsidP="00B86E29">
            <w:pPr>
              <w:jc w:val="both"/>
              <w:rPr>
                <w:rFonts w:ascii="Verdana" w:hAnsi="Verdana" w:cs="Arial"/>
                <w:b/>
                <w:bCs/>
                <w:sz w:val="20"/>
              </w:rPr>
            </w:pPr>
            <w:r w:rsidRPr="007A1E4B">
              <w:rPr>
                <w:rFonts w:ascii="Verdana" w:hAnsi="Verdana" w:cs="Arial"/>
                <w:b/>
                <w:bCs/>
                <w:sz w:val="20"/>
              </w:rPr>
              <w:t>619</w:t>
            </w:r>
          </w:p>
          <w:p w:rsidR="00B86E29" w:rsidRPr="007A1E4B" w:rsidRDefault="00B86E29" w:rsidP="00B86E29">
            <w:pPr>
              <w:jc w:val="both"/>
              <w:rPr>
                <w:rFonts w:ascii="Verdana" w:hAnsi="Verdana" w:cs="Arial"/>
                <w:b/>
                <w:bCs/>
                <w:sz w:val="20"/>
              </w:rPr>
            </w:pPr>
            <w:r w:rsidRPr="007A1E4B">
              <w:rPr>
                <w:rFonts w:ascii="Verdana" w:hAnsi="Verdana" w:cs="Arial"/>
                <w:b/>
                <w:bCs/>
                <w:sz w:val="20"/>
              </w:rPr>
              <w:t>620</w:t>
            </w:r>
          </w:p>
          <w:p w:rsidR="00B86E29" w:rsidRPr="007A1E4B" w:rsidRDefault="00B86E29" w:rsidP="00B86E29">
            <w:pPr>
              <w:jc w:val="both"/>
              <w:rPr>
                <w:rFonts w:ascii="Verdana" w:hAnsi="Verdana" w:cs="Arial"/>
                <w:b/>
                <w:bCs/>
                <w:sz w:val="20"/>
              </w:rPr>
            </w:pPr>
            <w:r w:rsidRPr="007A1E4B">
              <w:rPr>
                <w:rFonts w:ascii="Verdana" w:hAnsi="Verdana" w:cs="Arial"/>
                <w:b/>
                <w:bCs/>
                <w:sz w:val="20"/>
              </w:rPr>
              <w:t>621</w:t>
            </w:r>
          </w:p>
          <w:p w:rsidR="00B86E29" w:rsidRPr="007A1E4B" w:rsidRDefault="00B86E29" w:rsidP="00B86E29">
            <w:pPr>
              <w:jc w:val="both"/>
              <w:rPr>
                <w:rFonts w:ascii="Verdana" w:hAnsi="Verdana" w:cs="Arial"/>
                <w:b/>
                <w:bCs/>
                <w:sz w:val="20"/>
              </w:rPr>
            </w:pPr>
            <w:r w:rsidRPr="007A1E4B">
              <w:rPr>
                <w:rFonts w:ascii="Verdana" w:hAnsi="Verdana" w:cs="Arial"/>
                <w:b/>
                <w:bCs/>
                <w:sz w:val="20"/>
              </w:rPr>
              <w:t>622</w:t>
            </w:r>
          </w:p>
          <w:p w:rsidR="00B86E29" w:rsidRPr="007A1E4B" w:rsidRDefault="00B86E29" w:rsidP="00B86E29">
            <w:pPr>
              <w:jc w:val="both"/>
              <w:rPr>
                <w:rFonts w:ascii="Verdana" w:hAnsi="Verdana" w:cs="Arial"/>
                <w:b/>
                <w:bCs/>
                <w:sz w:val="20"/>
              </w:rPr>
            </w:pPr>
            <w:r w:rsidRPr="007A1E4B">
              <w:rPr>
                <w:rFonts w:ascii="Verdana" w:hAnsi="Verdana" w:cs="Arial"/>
                <w:b/>
                <w:bCs/>
                <w:sz w:val="20"/>
              </w:rPr>
              <w:t>623</w:t>
            </w:r>
          </w:p>
          <w:p w:rsidR="00B86E29" w:rsidRPr="007A1E4B" w:rsidRDefault="00B86E29" w:rsidP="00B86E29">
            <w:pPr>
              <w:jc w:val="both"/>
              <w:rPr>
                <w:rFonts w:ascii="Verdana" w:hAnsi="Verdana" w:cs="Arial"/>
                <w:b/>
                <w:bCs/>
                <w:sz w:val="20"/>
              </w:rPr>
            </w:pPr>
            <w:r w:rsidRPr="007A1E4B">
              <w:rPr>
                <w:rFonts w:ascii="Verdana" w:hAnsi="Verdana" w:cs="Arial"/>
                <w:b/>
                <w:bCs/>
                <w:sz w:val="20"/>
              </w:rPr>
              <w:t>624</w:t>
            </w:r>
          </w:p>
          <w:p w:rsidR="00B86E29" w:rsidRPr="007A1E4B" w:rsidRDefault="00B86E29" w:rsidP="00B86E29">
            <w:pPr>
              <w:jc w:val="both"/>
              <w:rPr>
                <w:rFonts w:ascii="Verdana" w:hAnsi="Verdana" w:cs="Arial"/>
                <w:b/>
                <w:bCs/>
                <w:sz w:val="20"/>
              </w:rPr>
            </w:pPr>
            <w:r w:rsidRPr="007A1E4B">
              <w:rPr>
                <w:rFonts w:ascii="Verdana" w:hAnsi="Verdana" w:cs="Arial"/>
                <w:b/>
                <w:bCs/>
                <w:sz w:val="20"/>
              </w:rPr>
              <w:t>625</w:t>
            </w:r>
          </w:p>
          <w:p w:rsidR="00B86E29" w:rsidRPr="007A1E4B" w:rsidRDefault="00B86E29" w:rsidP="00B86E29">
            <w:pPr>
              <w:jc w:val="both"/>
              <w:rPr>
                <w:rFonts w:ascii="Verdana" w:hAnsi="Verdana" w:cs="Arial"/>
                <w:b/>
                <w:bCs/>
                <w:sz w:val="20"/>
              </w:rPr>
            </w:pPr>
            <w:r w:rsidRPr="007A1E4B">
              <w:rPr>
                <w:rFonts w:ascii="Verdana" w:hAnsi="Verdana" w:cs="Arial"/>
                <w:b/>
                <w:bCs/>
                <w:sz w:val="20"/>
              </w:rPr>
              <w:t>626</w:t>
            </w:r>
          </w:p>
          <w:p w:rsidR="00B86E29" w:rsidRPr="007A1E4B" w:rsidRDefault="00B86E29" w:rsidP="00B86E29">
            <w:pPr>
              <w:jc w:val="both"/>
              <w:rPr>
                <w:rFonts w:ascii="Verdana" w:hAnsi="Verdana" w:cs="Arial"/>
                <w:b/>
                <w:bCs/>
                <w:sz w:val="20"/>
              </w:rPr>
            </w:pPr>
            <w:r w:rsidRPr="007A1E4B">
              <w:rPr>
                <w:rFonts w:ascii="Verdana" w:hAnsi="Verdana" w:cs="Arial"/>
                <w:b/>
                <w:bCs/>
                <w:sz w:val="20"/>
              </w:rPr>
              <w:t>627</w:t>
            </w:r>
          </w:p>
          <w:p w:rsidR="00B86E29" w:rsidRPr="007A1E4B" w:rsidRDefault="00B86E29" w:rsidP="00B86E29">
            <w:pPr>
              <w:jc w:val="both"/>
              <w:rPr>
                <w:rFonts w:ascii="Verdana" w:hAnsi="Verdana" w:cs="Arial"/>
                <w:b/>
                <w:bCs/>
                <w:sz w:val="20"/>
              </w:rPr>
            </w:pPr>
            <w:r w:rsidRPr="007A1E4B">
              <w:rPr>
                <w:rFonts w:ascii="Verdana" w:hAnsi="Verdana" w:cs="Arial"/>
                <w:b/>
                <w:bCs/>
                <w:sz w:val="20"/>
              </w:rPr>
              <w:t>628</w:t>
            </w:r>
          </w:p>
          <w:p w:rsidR="00B86E29" w:rsidRPr="007A1E4B" w:rsidRDefault="00B86E29" w:rsidP="00B86E29">
            <w:pPr>
              <w:jc w:val="both"/>
              <w:rPr>
                <w:rFonts w:ascii="Verdana" w:hAnsi="Verdana" w:cs="Arial"/>
                <w:b/>
                <w:bCs/>
                <w:sz w:val="20"/>
              </w:rPr>
            </w:pPr>
            <w:r w:rsidRPr="007A1E4B">
              <w:rPr>
                <w:rFonts w:ascii="Verdana" w:hAnsi="Verdana" w:cs="Arial"/>
                <w:b/>
                <w:bCs/>
                <w:sz w:val="20"/>
              </w:rPr>
              <w:t>629</w:t>
            </w:r>
          </w:p>
          <w:p w:rsidR="00B86E29" w:rsidRPr="007A1E4B" w:rsidRDefault="00B86E29" w:rsidP="00B86E29">
            <w:pPr>
              <w:jc w:val="both"/>
              <w:rPr>
                <w:rFonts w:ascii="Verdana" w:hAnsi="Verdana" w:cs="Arial"/>
                <w:b/>
                <w:bCs/>
                <w:sz w:val="20"/>
              </w:rPr>
            </w:pPr>
            <w:r w:rsidRPr="007A1E4B">
              <w:rPr>
                <w:rFonts w:ascii="Verdana" w:hAnsi="Verdana" w:cs="Arial"/>
                <w:b/>
                <w:bCs/>
                <w:sz w:val="20"/>
              </w:rPr>
              <w:lastRenderedPageBreak/>
              <w:t>630</w:t>
            </w:r>
          </w:p>
          <w:p w:rsidR="00B86E29" w:rsidRPr="007A1E4B" w:rsidRDefault="00B86E29" w:rsidP="00B86E29">
            <w:pPr>
              <w:jc w:val="both"/>
              <w:rPr>
                <w:rFonts w:ascii="Verdana" w:hAnsi="Verdana" w:cs="Arial"/>
                <w:b/>
                <w:bCs/>
                <w:sz w:val="20"/>
              </w:rPr>
            </w:pPr>
            <w:r w:rsidRPr="007A1E4B">
              <w:rPr>
                <w:rFonts w:ascii="Verdana" w:hAnsi="Verdana" w:cs="Arial"/>
                <w:b/>
                <w:bCs/>
                <w:sz w:val="20"/>
              </w:rPr>
              <w:t>631</w:t>
            </w:r>
          </w:p>
          <w:p w:rsidR="00B86E29" w:rsidRPr="007A1E4B" w:rsidRDefault="00B86E29" w:rsidP="00B86E29">
            <w:pPr>
              <w:jc w:val="both"/>
              <w:rPr>
                <w:rFonts w:ascii="Verdana" w:hAnsi="Verdana" w:cs="Arial"/>
                <w:b/>
                <w:bCs/>
                <w:sz w:val="20"/>
              </w:rPr>
            </w:pPr>
            <w:r w:rsidRPr="007A1E4B">
              <w:rPr>
                <w:rFonts w:ascii="Verdana" w:hAnsi="Verdana" w:cs="Arial"/>
                <w:b/>
                <w:bCs/>
                <w:sz w:val="20"/>
              </w:rPr>
              <w:t>632</w:t>
            </w:r>
          </w:p>
          <w:p w:rsidR="00B86E29" w:rsidRPr="007A1E4B" w:rsidRDefault="00B86E29" w:rsidP="00B86E29">
            <w:pPr>
              <w:jc w:val="both"/>
              <w:rPr>
                <w:rFonts w:ascii="Verdana" w:hAnsi="Verdana" w:cs="Arial"/>
                <w:b/>
                <w:bCs/>
                <w:sz w:val="20"/>
              </w:rPr>
            </w:pPr>
            <w:r w:rsidRPr="007A1E4B">
              <w:rPr>
                <w:rFonts w:ascii="Verdana" w:hAnsi="Verdana" w:cs="Arial"/>
                <w:b/>
                <w:bCs/>
                <w:sz w:val="20"/>
              </w:rPr>
              <w:t>633</w:t>
            </w:r>
          </w:p>
          <w:p w:rsidR="00B86E29" w:rsidRPr="007A1E4B" w:rsidRDefault="00B86E29" w:rsidP="00B86E29">
            <w:pPr>
              <w:jc w:val="both"/>
              <w:rPr>
                <w:rFonts w:ascii="Verdana" w:hAnsi="Verdana" w:cs="Arial"/>
                <w:b/>
                <w:bCs/>
                <w:sz w:val="20"/>
              </w:rPr>
            </w:pPr>
            <w:r w:rsidRPr="007A1E4B">
              <w:rPr>
                <w:rFonts w:ascii="Verdana" w:hAnsi="Verdana" w:cs="Arial"/>
                <w:b/>
                <w:bCs/>
                <w:sz w:val="20"/>
              </w:rPr>
              <w:t>634</w:t>
            </w:r>
          </w:p>
          <w:p w:rsidR="00B86E29" w:rsidRPr="007A1E4B" w:rsidRDefault="00B86E29" w:rsidP="00B86E29">
            <w:pPr>
              <w:jc w:val="both"/>
              <w:rPr>
                <w:rFonts w:ascii="Verdana" w:hAnsi="Verdana" w:cs="Arial"/>
                <w:b/>
                <w:bCs/>
                <w:sz w:val="20"/>
              </w:rPr>
            </w:pPr>
            <w:r w:rsidRPr="007A1E4B">
              <w:rPr>
                <w:rFonts w:ascii="Verdana" w:hAnsi="Verdana" w:cs="Arial"/>
                <w:b/>
                <w:bCs/>
                <w:sz w:val="20"/>
              </w:rPr>
              <w:t>635</w:t>
            </w:r>
          </w:p>
          <w:p w:rsidR="00B86E29" w:rsidRPr="007A1E4B" w:rsidRDefault="00B86E29" w:rsidP="00B86E29">
            <w:pPr>
              <w:jc w:val="both"/>
              <w:rPr>
                <w:rFonts w:ascii="Verdana" w:hAnsi="Verdana" w:cs="Arial"/>
                <w:b/>
                <w:bCs/>
                <w:sz w:val="20"/>
              </w:rPr>
            </w:pPr>
            <w:r w:rsidRPr="007A1E4B">
              <w:rPr>
                <w:rFonts w:ascii="Verdana" w:hAnsi="Verdana" w:cs="Arial"/>
                <w:b/>
                <w:bCs/>
                <w:sz w:val="20"/>
              </w:rPr>
              <w:t>636</w:t>
            </w:r>
          </w:p>
          <w:p w:rsidR="00B86E29" w:rsidRPr="007A1E4B" w:rsidRDefault="00B86E29" w:rsidP="00B86E29">
            <w:pPr>
              <w:jc w:val="both"/>
              <w:rPr>
                <w:rFonts w:ascii="Verdana" w:hAnsi="Verdana" w:cs="Arial"/>
                <w:b/>
                <w:bCs/>
                <w:sz w:val="20"/>
              </w:rPr>
            </w:pPr>
            <w:r w:rsidRPr="007A1E4B">
              <w:rPr>
                <w:rFonts w:ascii="Verdana" w:hAnsi="Verdana" w:cs="Arial"/>
                <w:b/>
                <w:bCs/>
                <w:sz w:val="20"/>
              </w:rPr>
              <w:t>637</w:t>
            </w:r>
          </w:p>
          <w:p w:rsidR="00B86E29" w:rsidRPr="007A1E4B" w:rsidRDefault="00B86E29" w:rsidP="00B86E29">
            <w:pPr>
              <w:jc w:val="both"/>
              <w:rPr>
                <w:rFonts w:ascii="Verdana" w:hAnsi="Verdana" w:cs="Arial"/>
                <w:b/>
                <w:bCs/>
                <w:sz w:val="20"/>
              </w:rPr>
            </w:pPr>
            <w:r w:rsidRPr="007A1E4B">
              <w:rPr>
                <w:rFonts w:ascii="Verdana" w:hAnsi="Verdana" w:cs="Arial"/>
                <w:b/>
                <w:bCs/>
                <w:sz w:val="20"/>
              </w:rPr>
              <w:t>638</w:t>
            </w:r>
          </w:p>
          <w:p w:rsidR="00B86E29" w:rsidRPr="007A1E4B" w:rsidRDefault="00B86E29" w:rsidP="00B86E29">
            <w:pPr>
              <w:jc w:val="both"/>
              <w:rPr>
                <w:rFonts w:ascii="Verdana" w:hAnsi="Verdana" w:cs="Arial"/>
                <w:b/>
                <w:bCs/>
                <w:sz w:val="20"/>
              </w:rPr>
            </w:pPr>
            <w:r w:rsidRPr="007A1E4B">
              <w:rPr>
                <w:rFonts w:ascii="Verdana" w:hAnsi="Verdana" w:cs="Arial"/>
                <w:b/>
                <w:bCs/>
                <w:sz w:val="20"/>
              </w:rPr>
              <w:t>639</w:t>
            </w:r>
          </w:p>
          <w:p w:rsidR="00B86E29" w:rsidRPr="007A1E4B" w:rsidRDefault="00B86E29" w:rsidP="00B86E29">
            <w:pPr>
              <w:jc w:val="both"/>
              <w:rPr>
                <w:rFonts w:ascii="Verdana" w:hAnsi="Verdana" w:cs="Arial"/>
                <w:b/>
                <w:bCs/>
                <w:sz w:val="20"/>
              </w:rPr>
            </w:pPr>
            <w:r w:rsidRPr="007A1E4B">
              <w:rPr>
                <w:rFonts w:ascii="Verdana" w:hAnsi="Verdana" w:cs="Arial"/>
                <w:b/>
                <w:bCs/>
                <w:sz w:val="20"/>
              </w:rPr>
              <w:t>640</w:t>
            </w:r>
          </w:p>
          <w:p w:rsidR="00B86E29" w:rsidRPr="007A1E4B" w:rsidRDefault="00B86E29" w:rsidP="00B86E29">
            <w:pPr>
              <w:jc w:val="both"/>
              <w:rPr>
                <w:rFonts w:ascii="Verdana" w:hAnsi="Verdana" w:cs="Arial"/>
                <w:b/>
                <w:bCs/>
                <w:sz w:val="20"/>
              </w:rPr>
            </w:pPr>
            <w:r w:rsidRPr="007A1E4B">
              <w:rPr>
                <w:rFonts w:ascii="Verdana" w:hAnsi="Verdana" w:cs="Arial"/>
                <w:b/>
                <w:bCs/>
                <w:sz w:val="20"/>
              </w:rPr>
              <w:t>641</w:t>
            </w:r>
          </w:p>
          <w:p w:rsidR="00B86E29" w:rsidRPr="007A1E4B" w:rsidRDefault="00B86E29" w:rsidP="00B86E29">
            <w:pPr>
              <w:jc w:val="both"/>
              <w:rPr>
                <w:rFonts w:ascii="Verdana" w:hAnsi="Verdana" w:cs="Arial"/>
                <w:b/>
                <w:bCs/>
                <w:sz w:val="20"/>
              </w:rPr>
            </w:pPr>
            <w:r w:rsidRPr="007A1E4B">
              <w:rPr>
                <w:rFonts w:ascii="Verdana" w:hAnsi="Verdana" w:cs="Arial"/>
                <w:b/>
                <w:bCs/>
                <w:sz w:val="20"/>
              </w:rPr>
              <w:t>642</w:t>
            </w:r>
          </w:p>
          <w:p w:rsidR="00B86E29" w:rsidRPr="007A1E4B" w:rsidRDefault="00B86E29" w:rsidP="00B86E29">
            <w:pPr>
              <w:jc w:val="both"/>
              <w:rPr>
                <w:rFonts w:ascii="Verdana" w:hAnsi="Verdana" w:cs="Arial"/>
                <w:b/>
                <w:bCs/>
                <w:sz w:val="20"/>
              </w:rPr>
            </w:pPr>
            <w:r w:rsidRPr="007A1E4B">
              <w:rPr>
                <w:rFonts w:ascii="Verdana" w:hAnsi="Verdana" w:cs="Arial"/>
                <w:b/>
                <w:bCs/>
                <w:sz w:val="20"/>
              </w:rPr>
              <w:t>643</w:t>
            </w:r>
          </w:p>
          <w:p w:rsidR="00B86E29" w:rsidRPr="007A1E4B" w:rsidRDefault="00B86E29" w:rsidP="00B86E29">
            <w:pPr>
              <w:jc w:val="both"/>
              <w:rPr>
                <w:rFonts w:ascii="Verdana" w:hAnsi="Verdana" w:cs="Arial"/>
                <w:b/>
                <w:bCs/>
                <w:sz w:val="20"/>
              </w:rPr>
            </w:pPr>
            <w:r w:rsidRPr="007A1E4B">
              <w:rPr>
                <w:rFonts w:ascii="Verdana" w:hAnsi="Verdana" w:cs="Arial"/>
                <w:b/>
                <w:bCs/>
                <w:sz w:val="20"/>
              </w:rPr>
              <w:t>644</w:t>
            </w:r>
          </w:p>
          <w:p w:rsidR="00B86E29" w:rsidRPr="007A1E4B" w:rsidRDefault="00B86E29" w:rsidP="00B86E29">
            <w:pPr>
              <w:jc w:val="both"/>
              <w:rPr>
                <w:rFonts w:ascii="Verdana" w:hAnsi="Verdana" w:cs="Arial"/>
                <w:b/>
                <w:bCs/>
                <w:sz w:val="20"/>
              </w:rPr>
            </w:pPr>
            <w:r w:rsidRPr="007A1E4B">
              <w:rPr>
                <w:rFonts w:ascii="Verdana" w:hAnsi="Verdana" w:cs="Arial"/>
                <w:b/>
                <w:bCs/>
                <w:sz w:val="20"/>
              </w:rPr>
              <w:t>645</w:t>
            </w:r>
          </w:p>
          <w:p w:rsidR="00B86E29" w:rsidRPr="007A1E4B" w:rsidRDefault="00B86E29" w:rsidP="00B86E29">
            <w:pPr>
              <w:jc w:val="both"/>
              <w:rPr>
                <w:rFonts w:ascii="Verdana" w:hAnsi="Verdana" w:cs="Arial"/>
                <w:b/>
                <w:bCs/>
                <w:sz w:val="20"/>
              </w:rPr>
            </w:pPr>
            <w:r w:rsidRPr="007A1E4B">
              <w:rPr>
                <w:rFonts w:ascii="Verdana" w:hAnsi="Verdana" w:cs="Arial"/>
                <w:b/>
                <w:bCs/>
                <w:sz w:val="20"/>
              </w:rPr>
              <w:t>646</w:t>
            </w:r>
          </w:p>
          <w:p w:rsidR="00B86E29" w:rsidRPr="007A1E4B" w:rsidRDefault="00B86E29" w:rsidP="00B86E29">
            <w:pPr>
              <w:jc w:val="both"/>
              <w:rPr>
                <w:rFonts w:ascii="Verdana" w:hAnsi="Verdana" w:cs="Arial"/>
                <w:b/>
                <w:bCs/>
                <w:sz w:val="20"/>
              </w:rPr>
            </w:pPr>
            <w:r w:rsidRPr="007A1E4B">
              <w:rPr>
                <w:rFonts w:ascii="Verdana" w:hAnsi="Verdana" w:cs="Arial"/>
                <w:b/>
                <w:bCs/>
                <w:sz w:val="20"/>
              </w:rPr>
              <w:t>647</w:t>
            </w:r>
          </w:p>
          <w:p w:rsidR="00B86E29" w:rsidRPr="007A1E4B" w:rsidRDefault="00B86E29" w:rsidP="00B86E29">
            <w:pPr>
              <w:jc w:val="both"/>
              <w:rPr>
                <w:rFonts w:ascii="Verdana" w:hAnsi="Verdana" w:cs="Arial"/>
                <w:b/>
                <w:bCs/>
                <w:sz w:val="20"/>
              </w:rPr>
            </w:pPr>
            <w:r w:rsidRPr="007A1E4B">
              <w:rPr>
                <w:rFonts w:ascii="Verdana" w:hAnsi="Verdana" w:cs="Arial"/>
                <w:b/>
                <w:bCs/>
                <w:sz w:val="20"/>
              </w:rPr>
              <w:t>648</w:t>
            </w:r>
          </w:p>
          <w:p w:rsidR="00B86E29" w:rsidRPr="007A1E4B" w:rsidRDefault="00B86E29" w:rsidP="00B86E29">
            <w:pPr>
              <w:jc w:val="both"/>
              <w:rPr>
                <w:rFonts w:ascii="Verdana" w:hAnsi="Verdana" w:cs="Arial"/>
                <w:b/>
                <w:bCs/>
                <w:sz w:val="20"/>
              </w:rPr>
            </w:pPr>
            <w:r w:rsidRPr="007A1E4B">
              <w:rPr>
                <w:rFonts w:ascii="Verdana" w:hAnsi="Verdana" w:cs="Arial"/>
                <w:b/>
                <w:bCs/>
                <w:sz w:val="20"/>
              </w:rPr>
              <w:t>649</w:t>
            </w:r>
          </w:p>
          <w:p w:rsidR="00B86E29" w:rsidRPr="007A1E4B" w:rsidRDefault="00B86E29" w:rsidP="00B86E29">
            <w:pPr>
              <w:jc w:val="both"/>
              <w:rPr>
                <w:rFonts w:ascii="Verdana" w:hAnsi="Verdana" w:cs="Arial"/>
                <w:b/>
                <w:bCs/>
                <w:sz w:val="20"/>
              </w:rPr>
            </w:pPr>
            <w:r w:rsidRPr="007A1E4B">
              <w:rPr>
                <w:rFonts w:ascii="Verdana" w:hAnsi="Verdana" w:cs="Arial"/>
                <w:b/>
                <w:bCs/>
                <w:sz w:val="20"/>
              </w:rPr>
              <w:t>650</w:t>
            </w:r>
          </w:p>
          <w:p w:rsidR="00B86E29" w:rsidRPr="007A1E4B" w:rsidRDefault="00B86E29" w:rsidP="00B86E29">
            <w:pPr>
              <w:jc w:val="both"/>
              <w:rPr>
                <w:rFonts w:ascii="Verdana" w:hAnsi="Verdana" w:cs="Arial"/>
                <w:b/>
                <w:bCs/>
                <w:sz w:val="20"/>
              </w:rPr>
            </w:pPr>
            <w:r w:rsidRPr="007A1E4B">
              <w:rPr>
                <w:rFonts w:ascii="Verdana" w:hAnsi="Verdana" w:cs="Arial"/>
                <w:b/>
                <w:bCs/>
                <w:sz w:val="20"/>
              </w:rPr>
              <w:t>651</w:t>
            </w:r>
          </w:p>
          <w:p w:rsidR="00B86E29" w:rsidRPr="007A1E4B" w:rsidRDefault="00B86E29" w:rsidP="00B86E29">
            <w:pPr>
              <w:jc w:val="both"/>
              <w:rPr>
                <w:rFonts w:ascii="Verdana" w:hAnsi="Verdana" w:cs="Arial"/>
                <w:b/>
                <w:bCs/>
                <w:sz w:val="20"/>
              </w:rPr>
            </w:pPr>
            <w:r w:rsidRPr="007A1E4B">
              <w:rPr>
                <w:rFonts w:ascii="Verdana" w:hAnsi="Verdana" w:cs="Arial"/>
                <w:b/>
                <w:bCs/>
                <w:sz w:val="20"/>
              </w:rPr>
              <w:t>652</w:t>
            </w:r>
          </w:p>
          <w:p w:rsidR="00B86E29" w:rsidRPr="007A1E4B" w:rsidRDefault="00B86E29" w:rsidP="00B86E29">
            <w:pPr>
              <w:jc w:val="both"/>
              <w:rPr>
                <w:rFonts w:ascii="Verdana" w:hAnsi="Verdana" w:cs="Arial"/>
                <w:b/>
                <w:bCs/>
                <w:sz w:val="20"/>
              </w:rPr>
            </w:pPr>
            <w:r w:rsidRPr="007A1E4B">
              <w:rPr>
                <w:rFonts w:ascii="Verdana" w:hAnsi="Verdana" w:cs="Arial"/>
                <w:b/>
                <w:bCs/>
                <w:sz w:val="20"/>
              </w:rPr>
              <w:t>653</w:t>
            </w:r>
          </w:p>
          <w:p w:rsidR="00B86E29" w:rsidRPr="007A1E4B" w:rsidRDefault="00B86E29" w:rsidP="00B86E29">
            <w:pPr>
              <w:jc w:val="both"/>
              <w:rPr>
                <w:rFonts w:ascii="Verdana" w:hAnsi="Verdana" w:cs="Arial"/>
                <w:b/>
                <w:bCs/>
                <w:sz w:val="20"/>
              </w:rPr>
            </w:pPr>
            <w:r w:rsidRPr="007A1E4B">
              <w:rPr>
                <w:rFonts w:ascii="Verdana" w:hAnsi="Verdana" w:cs="Arial"/>
                <w:b/>
                <w:bCs/>
                <w:sz w:val="20"/>
              </w:rPr>
              <w:t>654</w:t>
            </w:r>
          </w:p>
          <w:p w:rsidR="00B86E29" w:rsidRPr="007A1E4B" w:rsidRDefault="00B86E29" w:rsidP="00B86E29">
            <w:pPr>
              <w:jc w:val="both"/>
              <w:rPr>
                <w:rFonts w:ascii="Verdana" w:hAnsi="Verdana" w:cs="Arial"/>
                <w:b/>
                <w:bCs/>
                <w:sz w:val="20"/>
              </w:rPr>
            </w:pPr>
            <w:r w:rsidRPr="007A1E4B">
              <w:rPr>
                <w:rFonts w:ascii="Verdana" w:hAnsi="Verdana" w:cs="Arial"/>
                <w:b/>
                <w:bCs/>
                <w:sz w:val="20"/>
              </w:rPr>
              <w:t>655</w:t>
            </w:r>
          </w:p>
          <w:p w:rsidR="00B86E29" w:rsidRPr="007A1E4B" w:rsidRDefault="00B86E29" w:rsidP="00B86E29">
            <w:pPr>
              <w:jc w:val="both"/>
              <w:rPr>
                <w:rFonts w:ascii="Verdana" w:hAnsi="Verdana" w:cs="Arial"/>
                <w:b/>
                <w:bCs/>
                <w:sz w:val="20"/>
              </w:rPr>
            </w:pPr>
            <w:r w:rsidRPr="007A1E4B">
              <w:rPr>
                <w:rFonts w:ascii="Verdana" w:hAnsi="Verdana" w:cs="Arial"/>
                <w:b/>
                <w:bCs/>
                <w:sz w:val="20"/>
              </w:rPr>
              <w:t>656</w:t>
            </w:r>
          </w:p>
          <w:p w:rsidR="00B86E29" w:rsidRPr="007A1E4B" w:rsidRDefault="00B86E29" w:rsidP="00B86E29">
            <w:pPr>
              <w:jc w:val="both"/>
              <w:rPr>
                <w:rFonts w:ascii="Verdana" w:hAnsi="Verdana" w:cs="Arial"/>
                <w:b/>
                <w:bCs/>
                <w:sz w:val="20"/>
              </w:rPr>
            </w:pPr>
            <w:r w:rsidRPr="007A1E4B">
              <w:rPr>
                <w:rFonts w:ascii="Verdana" w:hAnsi="Verdana" w:cs="Arial"/>
                <w:b/>
                <w:bCs/>
                <w:sz w:val="20"/>
              </w:rPr>
              <w:t>657</w:t>
            </w:r>
          </w:p>
          <w:p w:rsidR="00B86E29" w:rsidRPr="007A1E4B" w:rsidRDefault="00B86E29" w:rsidP="00B86E29">
            <w:pPr>
              <w:jc w:val="both"/>
              <w:rPr>
                <w:rFonts w:ascii="Verdana" w:hAnsi="Verdana" w:cs="Arial"/>
                <w:b/>
                <w:bCs/>
                <w:sz w:val="20"/>
              </w:rPr>
            </w:pPr>
            <w:r w:rsidRPr="007A1E4B">
              <w:rPr>
                <w:rFonts w:ascii="Verdana" w:hAnsi="Verdana" w:cs="Arial"/>
                <w:b/>
                <w:bCs/>
                <w:sz w:val="20"/>
              </w:rPr>
              <w:t>658</w:t>
            </w:r>
          </w:p>
          <w:p w:rsidR="00B86E29" w:rsidRPr="007A1E4B" w:rsidRDefault="00B86E29" w:rsidP="00B86E29">
            <w:pPr>
              <w:jc w:val="both"/>
              <w:rPr>
                <w:rFonts w:ascii="Verdana" w:hAnsi="Verdana" w:cs="Arial"/>
                <w:b/>
                <w:bCs/>
                <w:sz w:val="20"/>
              </w:rPr>
            </w:pPr>
            <w:r w:rsidRPr="007A1E4B">
              <w:rPr>
                <w:rFonts w:ascii="Verdana" w:hAnsi="Verdana" w:cs="Arial"/>
                <w:b/>
                <w:bCs/>
                <w:sz w:val="20"/>
              </w:rPr>
              <w:t>659</w:t>
            </w:r>
          </w:p>
          <w:p w:rsidR="00B86E29" w:rsidRPr="007A1E4B" w:rsidRDefault="00B86E29" w:rsidP="00B86E29">
            <w:pPr>
              <w:jc w:val="both"/>
              <w:rPr>
                <w:rFonts w:ascii="Verdana" w:hAnsi="Verdana" w:cs="Arial"/>
                <w:b/>
                <w:bCs/>
                <w:sz w:val="20"/>
              </w:rPr>
            </w:pPr>
            <w:r w:rsidRPr="007A1E4B">
              <w:rPr>
                <w:rFonts w:ascii="Verdana" w:hAnsi="Verdana" w:cs="Arial"/>
                <w:b/>
                <w:bCs/>
                <w:sz w:val="20"/>
              </w:rPr>
              <w:t>660</w:t>
            </w:r>
          </w:p>
          <w:p w:rsidR="00B86E29" w:rsidRPr="007A1E4B" w:rsidRDefault="00B86E29" w:rsidP="00B86E29">
            <w:pPr>
              <w:jc w:val="both"/>
              <w:rPr>
                <w:rFonts w:ascii="Verdana" w:hAnsi="Verdana" w:cs="Arial"/>
                <w:b/>
                <w:bCs/>
                <w:sz w:val="20"/>
              </w:rPr>
            </w:pPr>
            <w:r w:rsidRPr="007A1E4B">
              <w:rPr>
                <w:rFonts w:ascii="Verdana" w:hAnsi="Verdana" w:cs="Arial"/>
                <w:b/>
                <w:bCs/>
                <w:sz w:val="20"/>
              </w:rPr>
              <w:t>661</w:t>
            </w:r>
          </w:p>
          <w:p w:rsidR="00B86E29" w:rsidRPr="007A1E4B" w:rsidRDefault="00B86E29" w:rsidP="00B86E29">
            <w:pPr>
              <w:jc w:val="both"/>
              <w:rPr>
                <w:rFonts w:ascii="Verdana" w:hAnsi="Verdana" w:cs="Arial"/>
                <w:b/>
                <w:bCs/>
                <w:sz w:val="20"/>
              </w:rPr>
            </w:pPr>
            <w:r w:rsidRPr="007A1E4B">
              <w:rPr>
                <w:rFonts w:ascii="Verdana" w:hAnsi="Verdana" w:cs="Arial"/>
                <w:b/>
                <w:bCs/>
                <w:sz w:val="20"/>
              </w:rPr>
              <w:t>662</w:t>
            </w:r>
          </w:p>
          <w:p w:rsidR="00B86E29" w:rsidRPr="007A1E4B" w:rsidRDefault="00B86E29" w:rsidP="00B86E29">
            <w:pPr>
              <w:jc w:val="both"/>
              <w:rPr>
                <w:rFonts w:ascii="Verdana" w:hAnsi="Verdana" w:cs="Arial"/>
                <w:b/>
                <w:bCs/>
                <w:sz w:val="20"/>
              </w:rPr>
            </w:pPr>
            <w:r w:rsidRPr="007A1E4B">
              <w:rPr>
                <w:rFonts w:ascii="Verdana" w:hAnsi="Verdana" w:cs="Arial"/>
                <w:b/>
                <w:bCs/>
                <w:sz w:val="20"/>
              </w:rPr>
              <w:t>663</w:t>
            </w:r>
          </w:p>
          <w:p w:rsidR="00B86E29" w:rsidRPr="007A1E4B" w:rsidRDefault="00B86E29" w:rsidP="00B86E29">
            <w:pPr>
              <w:jc w:val="both"/>
              <w:rPr>
                <w:rFonts w:ascii="Verdana" w:hAnsi="Verdana" w:cs="Arial"/>
                <w:b/>
                <w:bCs/>
                <w:sz w:val="20"/>
              </w:rPr>
            </w:pPr>
            <w:r w:rsidRPr="007A1E4B">
              <w:rPr>
                <w:rFonts w:ascii="Verdana" w:hAnsi="Verdana" w:cs="Arial"/>
                <w:b/>
                <w:bCs/>
                <w:sz w:val="20"/>
              </w:rPr>
              <w:t>664</w:t>
            </w:r>
          </w:p>
          <w:p w:rsidR="00B86E29" w:rsidRPr="007A1E4B" w:rsidRDefault="00B86E29" w:rsidP="00B86E29">
            <w:pPr>
              <w:jc w:val="both"/>
              <w:rPr>
                <w:rFonts w:ascii="Verdana" w:hAnsi="Verdana" w:cs="Arial"/>
                <w:b/>
                <w:bCs/>
                <w:sz w:val="20"/>
              </w:rPr>
            </w:pPr>
            <w:r w:rsidRPr="007A1E4B">
              <w:rPr>
                <w:rFonts w:ascii="Verdana" w:hAnsi="Verdana" w:cs="Arial"/>
                <w:b/>
                <w:bCs/>
                <w:sz w:val="20"/>
              </w:rPr>
              <w:t>665</w:t>
            </w:r>
          </w:p>
          <w:p w:rsidR="00B86E29" w:rsidRPr="007A1E4B" w:rsidRDefault="00B86E29" w:rsidP="00B86E29">
            <w:pPr>
              <w:jc w:val="both"/>
              <w:rPr>
                <w:rFonts w:ascii="Verdana" w:hAnsi="Verdana" w:cs="Arial"/>
                <w:b/>
                <w:bCs/>
                <w:sz w:val="20"/>
              </w:rPr>
            </w:pPr>
            <w:r w:rsidRPr="007A1E4B">
              <w:rPr>
                <w:rFonts w:ascii="Verdana" w:hAnsi="Verdana" w:cs="Arial"/>
                <w:b/>
                <w:bCs/>
                <w:sz w:val="20"/>
              </w:rPr>
              <w:t>667</w:t>
            </w:r>
          </w:p>
          <w:p w:rsidR="00B86E29" w:rsidRPr="007A1E4B" w:rsidRDefault="00B86E29" w:rsidP="00B86E29">
            <w:pPr>
              <w:jc w:val="both"/>
              <w:rPr>
                <w:rFonts w:ascii="Verdana" w:hAnsi="Verdana" w:cs="Arial"/>
                <w:b/>
                <w:bCs/>
                <w:sz w:val="20"/>
              </w:rPr>
            </w:pPr>
            <w:r w:rsidRPr="007A1E4B">
              <w:rPr>
                <w:rFonts w:ascii="Verdana" w:hAnsi="Verdana" w:cs="Arial"/>
                <w:b/>
                <w:bCs/>
                <w:sz w:val="20"/>
              </w:rPr>
              <w:t>668</w:t>
            </w:r>
          </w:p>
          <w:p w:rsidR="00B86E29" w:rsidRPr="007A1E4B" w:rsidRDefault="00B86E29" w:rsidP="00B86E29">
            <w:pPr>
              <w:jc w:val="both"/>
              <w:rPr>
                <w:rFonts w:ascii="Verdana" w:hAnsi="Verdana" w:cs="Arial"/>
                <w:b/>
                <w:bCs/>
                <w:sz w:val="20"/>
              </w:rPr>
            </w:pPr>
            <w:r w:rsidRPr="007A1E4B">
              <w:rPr>
                <w:rFonts w:ascii="Verdana" w:hAnsi="Verdana" w:cs="Arial"/>
                <w:b/>
                <w:bCs/>
                <w:sz w:val="20"/>
              </w:rPr>
              <w:t>669</w:t>
            </w:r>
          </w:p>
          <w:p w:rsidR="00B86E29" w:rsidRPr="007A1E4B" w:rsidRDefault="00B86E29" w:rsidP="00B86E29">
            <w:pPr>
              <w:jc w:val="both"/>
              <w:rPr>
                <w:rFonts w:ascii="Verdana" w:hAnsi="Verdana" w:cs="Arial"/>
                <w:b/>
                <w:bCs/>
                <w:sz w:val="20"/>
              </w:rPr>
            </w:pPr>
            <w:r w:rsidRPr="007A1E4B">
              <w:rPr>
                <w:rFonts w:ascii="Verdana" w:hAnsi="Verdana" w:cs="Arial"/>
                <w:b/>
                <w:bCs/>
                <w:sz w:val="20"/>
              </w:rPr>
              <w:t>670</w:t>
            </w:r>
          </w:p>
          <w:p w:rsidR="00B86E29" w:rsidRPr="007A1E4B" w:rsidRDefault="00B86E29" w:rsidP="00B86E29">
            <w:pPr>
              <w:jc w:val="both"/>
              <w:rPr>
                <w:rFonts w:ascii="Verdana" w:hAnsi="Verdana" w:cs="Arial"/>
                <w:b/>
                <w:bCs/>
                <w:sz w:val="20"/>
              </w:rPr>
            </w:pPr>
            <w:r w:rsidRPr="007A1E4B">
              <w:rPr>
                <w:rFonts w:ascii="Verdana" w:hAnsi="Verdana" w:cs="Arial"/>
                <w:b/>
                <w:bCs/>
                <w:sz w:val="20"/>
              </w:rPr>
              <w:t>671</w:t>
            </w:r>
          </w:p>
          <w:p w:rsidR="00B86E29" w:rsidRPr="007A1E4B" w:rsidRDefault="00B86E29" w:rsidP="00B86E29">
            <w:pPr>
              <w:jc w:val="both"/>
              <w:rPr>
                <w:rFonts w:ascii="Verdana" w:hAnsi="Verdana" w:cs="Arial"/>
                <w:b/>
                <w:bCs/>
                <w:sz w:val="20"/>
              </w:rPr>
            </w:pPr>
            <w:r w:rsidRPr="007A1E4B">
              <w:rPr>
                <w:rFonts w:ascii="Verdana" w:hAnsi="Verdana" w:cs="Arial"/>
                <w:b/>
                <w:bCs/>
                <w:sz w:val="20"/>
              </w:rPr>
              <w:t>672</w:t>
            </w:r>
          </w:p>
          <w:p w:rsidR="00B86E29" w:rsidRPr="007A1E4B" w:rsidRDefault="00B86E29" w:rsidP="00B86E29">
            <w:pPr>
              <w:jc w:val="both"/>
              <w:rPr>
                <w:rFonts w:ascii="Verdana" w:hAnsi="Verdana" w:cs="Arial"/>
                <w:b/>
                <w:bCs/>
                <w:sz w:val="20"/>
              </w:rPr>
            </w:pPr>
            <w:r w:rsidRPr="007A1E4B">
              <w:rPr>
                <w:rFonts w:ascii="Verdana" w:hAnsi="Verdana" w:cs="Arial"/>
                <w:b/>
                <w:bCs/>
                <w:sz w:val="20"/>
              </w:rPr>
              <w:t>673</w:t>
            </w:r>
          </w:p>
          <w:p w:rsidR="00B86E29" w:rsidRPr="007A1E4B" w:rsidRDefault="00B86E29" w:rsidP="00B86E29">
            <w:pPr>
              <w:jc w:val="both"/>
              <w:rPr>
                <w:rFonts w:ascii="Verdana" w:hAnsi="Verdana" w:cs="Arial"/>
                <w:b/>
                <w:bCs/>
                <w:sz w:val="20"/>
              </w:rPr>
            </w:pPr>
            <w:r w:rsidRPr="007A1E4B">
              <w:rPr>
                <w:rFonts w:ascii="Verdana" w:hAnsi="Verdana" w:cs="Arial"/>
                <w:b/>
                <w:bCs/>
                <w:sz w:val="20"/>
              </w:rPr>
              <w:t>674</w:t>
            </w:r>
          </w:p>
          <w:p w:rsidR="00B86E29" w:rsidRPr="007A1E4B" w:rsidRDefault="00B86E29" w:rsidP="00B86E29">
            <w:pPr>
              <w:jc w:val="both"/>
              <w:rPr>
                <w:rFonts w:ascii="Verdana" w:hAnsi="Verdana" w:cs="Arial"/>
                <w:b/>
                <w:bCs/>
                <w:sz w:val="20"/>
              </w:rPr>
            </w:pPr>
            <w:r w:rsidRPr="007A1E4B">
              <w:rPr>
                <w:rFonts w:ascii="Verdana" w:hAnsi="Verdana" w:cs="Arial"/>
                <w:b/>
                <w:bCs/>
                <w:sz w:val="20"/>
              </w:rPr>
              <w:t>675</w:t>
            </w:r>
          </w:p>
          <w:p w:rsidR="00B86E29" w:rsidRPr="007A1E4B" w:rsidRDefault="00B86E29" w:rsidP="00B86E29">
            <w:pPr>
              <w:jc w:val="both"/>
              <w:rPr>
                <w:rFonts w:ascii="Verdana" w:hAnsi="Verdana" w:cs="Arial"/>
                <w:b/>
                <w:bCs/>
                <w:sz w:val="20"/>
              </w:rPr>
            </w:pPr>
            <w:r w:rsidRPr="007A1E4B">
              <w:rPr>
                <w:rFonts w:ascii="Verdana" w:hAnsi="Verdana" w:cs="Arial"/>
                <w:b/>
                <w:bCs/>
                <w:sz w:val="20"/>
              </w:rPr>
              <w:t>676</w:t>
            </w:r>
          </w:p>
          <w:p w:rsidR="00B86E29" w:rsidRPr="007A1E4B" w:rsidRDefault="00B86E29" w:rsidP="00B86E29">
            <w:pPr>
              <w:jc w:val="both"/>
              <w:rPr>
                <w:rFonts w:ascii="Verdana" w:hAnsi="Verdana" w:cs="Arial"/>
                <w:b/>
                <w:bCs/>
                <w:sz w:val="20"/>
              </w:rPr>
            </w:pPr>
            <w:r w:rsidRPr="007A1E4B">
              <w:rPr>
                <w:rFonts w:ascii="Verdana" w:hAnsi="Verdana" w:cs="Arial"/>
                <w:b/>
                <w:bCs/>
                <w:sz w:val="20"/>
              </w:rPr>
              <w:t>677</w:t>
            </w:r>
          </w:p>
          <w:p w:rsidR="00B86E29" w:rsidRPr="007A1E4B" w:rsidRDefault="00B86E29" w:rsidP="00B86E29">
            <w:pPr>
              <w:jc w:val="both"/>
              <w:rPr>
                <w:rFonts w:ascii="Verdana" w:hAnsi="Verdana" w:cs="Arial"/>
                <w:b/>
                <w:bCs/>
                <w:sz w:val="20"/>
              </w:rPr>
            </w:pPr>
            <w:r w:rsidRPr="007A1E4B">
              <w:rPr>
                <w:rFonts w:ascii="Verdana" w:hAnsi="Verdana" w:cs="Arial"/>
                <w:b/>
                <w:bCs/>
                <w:sz w:val="20"/>
              </w:rPr>
              <w:t>678</w:t>
            </w:r>
          </w:p>
          <w:p w:rsidR="00B86E29" w:rsidRPr="007A1E4B" w:rsidRDefault="00B86E29" w:rsidP="00B86E29">
            <w:pPr>
              <w:jc w:val="both"/>
              <w:rPr>
                <w:rFonts w:ascii="Verdana" w:hAnsi="Verdana" w:cs="Arial"/>
                <w:b/>
                <w:bCs/>
                <w:sz w:val="20"/>
              </w:rPr>
            </w:pPr>
            <w:r w:rsidRPr="007A1E4B">
              <w:rPr>
                <w:rFonts w:ascii="Verdana" w:hAnsi="Verdana" w:cs="Arial"/>
                <w:b/>
                <w:bCs/>
                <w:sz w:val="20"/>
              </w:rPr>
              <w:t>679</w:t>
            </w:r>
          </w:p>
          <w:p w:rsidR="00B86E29" w:rsidRPr="007A1E4B" w:rsidRDefault="00B86E29" w:rsidP="00B86E29">
            <w:pPr>
              <w:jc w:val="both"/>
              <w:rPr>
                <w:rFonts w:ascii="Verdana" w:hAnsi="Verdana" w:cs="Arial"/>
                <w:b/>
                <w:bCs/>
                <w:sz w:val="20"/>
              </w:rPr>
            </w:pPr>
            <w:r w:rsidRPr="007A1E4B">
              <w:rPr>
                <w:rFonts w:ascii="Verdana" w:hAnsi="Verdana" w:cs="Arial"/>
                <w:b/>
                <w:bCs/>
                <w:sz w:val="20"/>
              </w:rPr>
              <w:t>680</w:t>
            </w:r>
          </w:p>
          <w:p w:rsidR="00B86E29" w:rsidRPr="007A1E4B" w:rsidRDefault="00B86E29" w:rsidP="00B86E29">
            <w:pPr>
              <w:jc w:val="both"/>
              <w:rPr>
                <w:rFonts w:ascii="Verdana" w:hAnsi="Verdana" w:cs="Arial"/>
                <w:b/>
                <w:bCs/>
                <w:sz w:val="20"/>
              </w:rPr>
            </w:pPr>
            <w:r w:rsidRPr="007A1E4B">
              <w:rPr>
                <w:rFonts w:ascii="Verdana" w:hAnsi="Verdana" w:cs="Arial"/>
                <w:b/>
                <w:bCs/>
                <w:sz w:val="20"/>
              </w:rPr>
              <w:t>681</w:t>
            </w:r>
          </w:p>
          <w:p w:rsidR="00B86E29" w:rsidRPr="007A1E4B" w:rsidRDefault="00B86E29" w:rsidP="00B86E29">
            <w:pPr>
              <w:jc w:val="both"/>
              <w:rPr>
                <w:rFonts w:ascii="Verdana" w:hAnsi="Verdana" w:cs="Arial"/>
                <w:b/>
                <w:bCs/>
                <w:sz w:val="20"/>
              </w:rPr>
            </w:pPr>
            <w:r w:rsidRPr="007A1E4B">
              <w:rPr>
                <w:rFonts w:ascii="Verdana" w:hAnsi="Verdana" w:cs="Arial"/>
                <w:b/>
                <w:bCs/>
                <w:sz w:val="20"/>
              </w:rPr>
              <w:t>682</w:t>
            </w:r>
          </w:p>
          <w:p w:rsidR="00B86E29" w:rsidRPr="007A1E4B" w:rsidRDefault="00B86E29" w:rsidP="00B86E29">
            <w:pPr>
              <w:jc w:val="both"/>
              <w:rPr>
                <w:rFonts w:ascii="Verdana" w:hAnsi="Verdana" w:cs="Arial"/>
                <w:b/>
                <w:bCs/>
                <w:sz w:val="20"/>
              </w:rPr>
            </w:pPr>
            <w:r w:rsidRPr="007A1E4B">
              <w:rPr>
                <w:rFonts w:ascii="Verdana" w:hAnsi="Verdana" w:cs="Arial"/>
                <w:b/>
                <w:bCs/>
                <w:sz w:val="20"/>
              </w:rPr>
              <w:t>683</w:t>
            </w:r>
          </w:p>
          <w:p w:rsidR="00B86E29" w:rsidRPr="007A1E4B" w:rsidRDefault="00B86E29" w:rsidP="00B86E29">
            <w:pPr>
              <w:jc w:val="both"/>
              <w:rPr>
                <w:rFonts w:ascii="Verdana" w:hAnsi="Verdana" w:cs="Arial"/>
                <w:b/>
                <w:bCs/>
                <w:sz w:val="20"/>
              </w:rPr>
            </w:pPr>
            <w:r w:rsidRPr="007A1E4B">
              <w:rPr>
                <w:rFonts w:ascii="Verdana" w:hAnsi="Verdana" w:cs="Arial"/>
                <w:b/>
                <w:bCs/>
                <w:sz w:val="20"/>
              </w:rPr>
              <w:lastRenderedPageBreak/>
              <w:t>684</w:t>
            </w:r>
          </w:p>
          <w:p w:rsidR="00B86E29" w:rsidRPr="007A1E4B" w:rsidRDefault="00B86E29" w:rsidP="00B86E29">
            <w:pPr>
              <w:jc w:val="both"/>
              <w:rPr>
                <w:rFonts w:ascii="Verdana" w:hAnsi="Verdana" w:cs="Arial"/>
                <w:b/>
                <w:bCs/>
                <w:sz w:val="20"/>
              </w:rPr>
            </w:pPr>
            <w:r w:rsidRPr="007A1E4B">
              <w:rPr>
                <w:rFonts w:ascii="Verdana" w:hAnsi="Verdana" w:cs="Arial"/>
                <w:b/>
                <w:bCs/>
                <w:sz w:val="20"/>
              </w:rPr>
              <w:t>685</w:t>
            </w:r>
          </w:p>
          <w:p w:rsidR="00B86E29" w:rsidRPr="007A1E4B" w:rsidRDefault="00B86E29" w:rsidP="00B86E29">
            <w:pPr>
              <w:jc w:val="both"/>
              <w:rPr>
                <w:rFonts w:ascii="Verdana" w:hAnsi="Verdana" w:cs="Arial"/>
                <w:b/>
                <w:bCs/>
                <w:sz w:val="20"/>
              </w:rPr>
            </w:pPr>
            <w:r w:rsidRPr="007A1E4B">
              <w:rPr>
                <w:rFonts w:ascii="Verdana" w:hAnsi="Verdana" w:cs="Arial"/>
                <w:b/>
                <w:bCs/>
                <w:sz w:val="20"/>
              </w:rPr>
              <w:t>686</w:t>
            </w:r>
          </w:p>
          <w:p w:rsidR="00B86E29" w:rsidRPr="007A1E4B" w:rsidRDefault="00B86E29" w:rsidP="00B86E29">
            <w:pPr>
              <w:jc w:val="both"/>
              <w:rPr>
                <w:rFonts w:ascii="Verdana" w:hAnsi="Verdana" w:cs="Arial"/>
                <w:b/>
                <w:bCs/>
                <w:sz w:val="20"/>
              </w:rPr>
            </w:pPr>
            <w:r w:rsidRPr="007A1E4B">
              <w:rPr>
                <w:rFonts w:ascii="Verdana" w:hAnsi="Verdana" w:cs="Arial"/>
                <w:b/>
                <w:bCs/>
                <w:sz w:val="20"/>
              </w:rPr>
              <w:t>687</w:t>
            </w:r>
          </w:p>
          <w:p w:rsidR="00B86E29" w:rsidRPr="007A1E4B" w:rsidRDefault="00B86E29" w:rsidP="00B86E29">
            <w:pPr>
              <w:jc w:val="both"/>
              <w:rPr>
                <w:rFonts w:ascii="Verdana" w:hAnsi="Verdana" w:cs="Arial"/>
                <w:b/>
                <w:bCs/>
                <w:sz w:val="20"/>
              </w:rPr>
            </w:pPr>
            <w:r w:rsidRPr="007A1E4B">
              <w:rPr>
                <w:rFonts w:ascii="Verdana" w:hAnsi="Verdana" w:cs="Arial"/>
                <w:b/>
                <w:bCs/>
                <w:sz w:val="20"/>
              </w:rPr>
              <w:t>688</w:t>
            </w:r>
          </w:p>
          <w:p w:rsidR="00B86E29" w:rsidRPr="007A1E4B" w:rsidRDefault="00B86E29" w:rsidP="00B86E29">
            <w:pPr>
              <w:jc w:val="both"/>
              <w:rPr>
                <w:rFonts w:ascii="Verdana" w:hAnsi="Verdana" w:cs="Arial"/>
                <w:b/>
                <w:bCs/>
                <w:sz w:val="20"/>
              </w:rPr>
            </w:pPr>
            <w:r w:rsidRPr="007A1E4B">
              <w:rPr>
                <w:rFonts w:ascii="Verdana" w:hAnsi="Verdana" w:cs="Arial"/>
                <w:b/>
                <w:bCs/>
                <w:sz w:val="20"/>
              </w:rPr>
              <w:t>689</w:t>
            </w:r>
          </w:p>
          <w:p w:rsidR="00B86E29" w:rsidRPr="007A1E4B" w:rsidRDefault="00B86E29" w:rsidP="00B86E29">
            <w:pPr>
              <w:jc w:val="both"/>
              <w:rPr>
                <w:rFonts w:ascii="Verdana" w:hAnsi="Verdana" w:cs="Arial"/>
                <w:b/>
                <w:bCs/>
                <w:sz w:val="20"/>
              </w:rPr>
            </w:pPr>
            <w:r w:rsidRPr="007A1E4B">
              <w:rPr>
                <w:rFonts w:ascii="Verdana" w:hAnsi="Verdana" w:cs="Arial"/>
                <w:b/>
                <w:bCs/>
                <w:sz w:val="20"/>
              </w:rPr>
              <w:t>690</w:t>
            </w:r>
          </w:p>
          <w:p w:rsidR="00B86E29" w:rsidRPr="007A1E4B" w:rsidRDefault="00B86E29" w:rsidP="00B86E29">
            <w:pPr>
              <w:jc w:val="both"/>
              <w:rPr>
                <w:rFonts w:ascii="Verdana" w:hAnsi="Verdana" w:cs="Arial"/>
                <w:b/>
                <w:bCs/>
                <w:sz w:val="20"/>
              </w:rPr>
            </w:pPr>
            <w:r w:rsidRPr="007A1E4B">
              <w:rPr>
                <w:rFonts w:ascii="Verdana" w:hAnsi="Verdana" w:cs="Arial"/>
                <w:b/>
                <w:bCs/>
                <w:sz w:val="20"/>
              </w:rPr>
              <w:t>691</w:t>
            </w:r>
          </w:p>
          <w:p w:rsidR="00B86E29" w:rsidRPr="007A1E4B" w:rsidRDefault="00B86E29" w:rsidP="00B86E29">
            <w:pPr>
              <w:jc w:val="both"/>
              <w:rPr>
                <w:rFonts w:ascii="Verdana" w:hAnsi="Verdana" w:cs="Arial"/>
                <w:b/>
                <w:bCs/>
                <w:sz w:val="20"/>
              </w:rPr>
            </w:pPr>
            <w:r w:rsidRPr="007A1E4B">
              <w:rPr>
                <w:rFonts w:ascii="Verdana" w:hAnsi="Verdana" w:cs="Arial"/>
                <w:b/>
                <w:bCs/>
                <w:sz w:val="20"/>
              </w:rPr>
              <w:t>692</w:t>
            </w:r>
          </w:p>
          <w:p w:rsidR="00B86E29" w:rsidRPr="007A1E4B" w:rsidRDefault="00B86E29" w:rsidP="00B86E29">
            <w:pPr>
              <w:jc w:val="both"/>
              <w:rPr>
                <w:rFonts w:ascii="Verdana" w:hAnsi="Verdana" w:cs="Arial"/>
                <w:b/>
                <w:bCs/>
                <w:sz w:val="20"/>
              </w:rPr>
            </w:pPr>
            <w:r w:rsidRPr="007A1E4B">
              <w:rPr>
                <w:rFonts w:ascii="Verdana" w:hAnsi="Verdana" w:cs="Arial"/>
                <w:b/>
                <w:bCs/>
                <w:sz w:val="20"/>
              </w:rPr>
              <w:t>693</w:t>
            </w:r>
          </w:p>
          <w:p w:rsidR="00B86E29" w:rsidRPr="007A1E4B" w:rsidRDefault="00B86E29" w:rsidP="00B86E29">
            <w:pPr>
              <w:jc w:val="both"/>
              <w:rPr>
                <w:rFonts w:ascii="Verdana" w:hAnsi="Verdana" w:cs="Arial"/>
                <w:b/>
                <w:bCs/>
                <w:sz w:val="20"/>
              </w:rPr>
            </w:pPr>
            <w:r w:rsidRPr="007A1E4B">
              <w:rPr>
                <w:rFonts w:ascii="Verdana" w:hAnsi="Verdana" w:cs="Arial"/>
                <w:b/>
                <w:bCs/>
                <w:sz w:val="20"/>
              </w:rPr>
              <w:t>694</w:t>
            </w:r>
          </w:p>
          <w:p w:rsidR="00B86E29" w:rsidRPr="007A1E4B" w:rsidRDefault="00B86E29" w:rsidP="00B86E29">
            <w:pPr>
              <w:jc w:val="both"/>
              <w:rPr>
                <w:rFonts w:ascii="Verdana" w:hAnsi="Verdana" w:cs="Arial"/>
                <w:b/>
                <w:bCs/>
                <w:sz w:val="20"/>
              </w:rPr>
            </w:pPr>
            <w:r w:rsidRPr="007A1E4B">
              <w:rPr>
                <w:rFonts w:ascii="Verdana" w:hAnsi="Verdana" w:cs="Arial"/>
                <w:b/>
                <w:bCs/>
                <w:sz w:val="20"/>
              </w:rPr>
              <w:t>695</w:t>
            </w:r>
          </w:p>
          <w:p w:rsidR="00B86E29" w:rsidRPr="007A1E4B" w:rsidRDefault="00B86E29" w:rsidP="00B86E29">
            <w:pPr>
              <w:jc w:val="both"/>
              <w:rPr>
                <w:rFonts w:ascii="Verdana" w:hAnsi="Verdana" w:cs="Arial"/>
                <w:b/>
                <w:bCs/>
                <w:sz w:val="20"/>
              </w:rPr>
            </w:pPr>
            <w:r w:rsidRPr="007A1E4B">
              <w:rPr>
                <w:rFonts w:ascii="Verdana" w:hAnsi="Verdana" w:cs="Arial"/>
                <w:b/>
                <w:bCs/>
                <w:sz w:val="20"/>
              </w:rPr>
              <w:t>696</w:t>
            </w:r>
          </w:p>
          <w:p w:rsidR="00B86E29" w:rsidRPr="007A1E4B" w:rsidRDefault="00B86E29" w:rsidP="00B86E29">
            <w:pPr>
              <w:jc w:val="both"/>
              <w:rPr>
                <w:rFonts w:ascii="Verdana" w:hAnsi="Verdana" w:cs="Arial"/>
                <w:b/>
                <w:bCs/>
                <w:sz w:val="20"/>
              </w:rPr>
            </w:pPr>
            <w:r w:rsidRPr="007A1E4B">
              <w:rPr>
                <w:rFonts w:ascii="Verdana" w:hAnsi="Verdana" w:cs="Arial"/>
                <w:b/>
                <w:bCs/>
                <w:sz w:val="20"/>
              </w:rPr>
              <w:t>697</w:t>
            </w:r>
          </w:p>
          <w:p w:rsidR="00B86E29" w:rsidRPr="007A1E4B" w:rsidRDefault="00B86E29" w:rsidP="00B86E29">
            <w:pPr>
              <w:jc w:val="both"/>
              <w:rPr>
                <w:rFonts w:ascii="Verdana" w:hAnsi="Verdana" w:cs="Arial"/>
                <w:b/>
                <w:bCs/>
                <w:sz w:val="20"/>
              </w:rPr>
            </w:pPr>
            <w:r w:rsidRPr="007A1E4B">
              <w:rPr>
                <w:rFonts w:ascii="Verdana" w:hAnsi="Verdana" w:cs="Arial"/>
                <w:b/>
                <w:bCs/>
                <w:sz w:val="20"/>
              </w:rPr>
              <w:t>698</w:t>
            </w:r>
          </w:p>
          <w:p w:rsidR="00B86E29" w:rsidRPr="007A1E4B" w:rsidRDefault="00B86E29" w:rsidP="00B86E29">
            <w:pPr>
              <w:jc w:val="both"/>
              <w:rPr>
                <w:rFonts w:ascii="Verdana" w:hAnsi="Verdana" w:cs="Arial"/>
                <w:b/>
                <w:bCs/>
                <w:sz w:val="20"/>
              </w:rPr>
            </w:pPr>
            <w:r w:rsidRPr="007A1E4B">
              <w:rPr>
                <w:rFonts w:ascii="Verdana" w:hAnsi="Verdana" w:cs="Arial"/>
                <w:b/>
                <w:bCs/>
                <w:sz w:val="20"/>
              </w:rPr>
              <w:t>699</w:t>
            </w:r>
          </w:p>
          <w:p w:rsidR="00B86E29" w:rsidRPr="007A1E4B" w:rsidRDefault="00B86E29" w:rsidP="00B86E29">
            <w:pPr>
              <w:jc w:val="both"/>
              <w:rPr>
                <w:rFonts w:ascii="Verdana" w:hAnsi="Verdana" w:cs="Arial"/>
                <w:b/>
                <w:bCs/>
                <w:sz w:val="20"/>
              </w:rPr>
            </w:pPr>
            <w:r w:rsidRPr="007A1E4B">
              <w:rPr>
                <w:rFonts w:ascii="Verdana" w:hAnsi="Verdana" w:cs="Arial"/>
                <w:b/>
                <w:bCs/>
                <w:sz w:val="20"/>
              </w:rPr>
              <w:t>700</w:t>
            </w:r>
          </w:p>
          <w:p w:rsidR="00B86E29" w:rsidRPr="007A1E4B" w:rsidRDefault="00B86E29" w:rsidP="00B86E29">
            <w:pPr>
              <w:jc w:val="both"/>
              <w:rPr>
                <w:rFonts w:ascii="Verdana" w:hAnsi="Verdana" w:cs="Arial"/>
                <w:b/>
                <w:bCs/>
                <w:sz w:val="20"/>
              </w:rPr>
            </w:pPr>
            <w:r w:rsidRPr="007A1E4B">
              <w:rPr>
                <w:rFonts w:ascii="Verdana" w:hAnsi="Verdana" w:cs="Arial"/>
                <w:b/>
                <w:bCs/>
                <w:sz w:val="20"/>
              </w:rPr>
              <w:t>701</w:t>
            </w:r>
          </w:p>
          <w:p w:rsidR="00B86E29" w:rsidRPr="007A1E4B" w:rsidRDefault="00B86E29" w:rsidP="00B86E29">
            <w:pPr>
              <w:jc w:val="both"/>
              <w:rPr>
                <w:rFonts w:ascii="Verdana" w:hAnsi="Verdana" w:cs="Arial"/>
                <w:b/>
                <w:bCs/>
                <w:sz w:val="20"/>
              </w:rPr>
            </w:pPr>
            <w:r w:rsidRPr="007A1E4B">
              <w:rPr>
                <w:rFonts w:ascii="Verdana" w:hAnsi="Verdana" w:cs="Arial"/>
                <w:b/>
                <w:bCs/>
                <w:sz w:val="20"/>
              </w:rPr>
              <w:t>702</w:t>
            </w:r>
          </w:p>
          <w:p w:rsidR="00B86E29" w:rsidRPr="007A1E4B" w:rsidRDefault="00B86E29" w:rsidP="00B86E29">
            <w:pPr>
              <w:jc w:val="both"/>
              <w:rPr>
                <w:rFonts w:ascii="Verdana" w:hAnsi="Verdana" w:cs="Arial"/>
                <w:b/>
                <w:bCs/>
                <w:sz w:val="20"/>
              </w:rPr>
            </w:pPr>
            <w:r w:rsidRPr="007A1E4B">
              <w:rPr>
                <w:rFonts w:ascii="Verdana" w:hAnsi="Verdana" w:cs="Arial"/>
                <w:b/>
                <w:bCs/>
                <w:sz w:val="20"/>
              </w:rPr>
              <w:t>703</w:t>
            </w:r>
          </w:p>
          <w:p w:rsidR="00B86E29" w:rsidRPr="007A1E4B" w:rsidRDefault="00B86E29" w:rsidP="00B86E29">
            <w:pPr>
              <w:jc w:val="both"/>
              <w:rPr>
                <w:rFonts w:ascii="Verdana" w:hAnsi="Verdana" w:cs="Arial"/>
                <w:b/>
                <w:bCs/>
                <w:sz w:val="20"/>
              </w:rPr>
            </w:pPr>
            <w:r w:rsidRPr="007A1E4B">
              <w:rPr>
                <w:rFonts w:ascii="Verdana" w:hAnsi="Verdana" w:cs="Arial"/>
                <w:b/>
                <w:bCs/>
                <w:sz w:val="20"/>
              </w:rPr>
              <w:t>704</w:t>
            </w:r>
          </w:p>
          <w:p w:rsidR="00B86E29" w:rsidRPr="007A1E4B" w:rsidRDefault="00B86E29" w:rsidP="00B86E29">
            <w:pPr>
              <w:jc w:val="both"/>
              <w:rPr>
                <w:rFonts w:ascii="Verdana" w:hAnsi="Verdana" w:cs="Arial"/>
                <w:b/>
                <w:bCs/>
                <w:sz w:val="20"/>
              </w:rPr>
            </w:pPr>
            <w:r w:rsidRPr="007A1E4B">
              <w:rPr>
                <w:rFonts w:ascii="Verdana" w:hAnsi="Verdana" w:cs="Arial"/>
                <w:b/>
                <w:bCs/>
                <w:sz w:val="20"/>
              </w:rPr>
              <w:t>705</w:t>
            </w:r>
          </w:p>
          <w:p w:rsidR="00B86E29" w:rsidRPr="007A1E4B" w:rsidRDefault="00B86E29" w:rsidP="00B86E29">
            <w:pPr>
              <w:jc w:val="both"/>
              <w:rPr>
                <w:rFonts w:ascii="Verdana" w:hAnsi="Verdana" w:cs="Arial"/>
                <w:b/>
                <w:bCs/>
                <w:sz w:val="20"/>
              </w:rPr>
            </w:pPr>
            <w:r w:rsidRPr="007A1E4B">
              <w:rPr>
                <w:rFonts w:ascii="Verdana" w:hAnsi="Verdana" w:cs="Arial"/>
                <w:b/>
                <w:bCs/>
                <w:sz w:val="20"/>
              </w:rPr>
              <w:t>706</w:t>
            </w:r>
          </w:p>
          <w:p w:rsidR="00B86E29" w:rsidRPr="007A1E4B" w:rsidRDefault="00B86E29" w:rsidP="00B86E29">
            <w:pPr>
              <w:jc w:val="both"/>
              <w:rPr>
                <w:rFonts w:ascii="Verdana" w:hAnsi="Verdana" w:cs="Arial"/>
                <w:b/>
                <w:bCs/>
                <w:sz w:val="20"/>
              </w:rPr>
            </w:pPr>
            <w:r w:rsidRPr="007A1E4B">
              <w:rPr>
                <w:rFonts w:ascii="Verdana" w:hAnsi="Verdana" w:cs="Arial"/>
                <w:b/>
                <w:bCs/>
                <w:sz w:val="20"/>
              </w:rPr>
              <w:t>707</w:t>
            </w:r>
          </w:p>
          <w:p w:rsidR="00B86E29" w:rsidRPr="007A1E4B" w:rsidRDefault="00B86E29" w:rsidP="00B86E29">
            <w:pPr>
              <w:jc w:val="both"/>
              <w:rPr>
                <w:rFonts w:ascii="Verdana" w:hAnsi="Verdana" w:cs="Arial"/>
                <w:b/>
                <w:bCs/>
                <w:sz w:val="20"/>
              </w:rPr>
            </w:pPr>
            <w:r w:rsidRPr="007A1E4B">
              <w:rPr>
                <w:rFonts w:ascii="Verdana" w:hAnsi="Verdana" w:cs="Arial"/>
                <w:b/>
                <w:bCs/>
                <w:sz w:val="20"/>
              </w:rPr>
              <w:t>708</w:t>
            </w:r>
          </w:p>
          <w:p w:rsidR="00B86E29" w:rsidRPr="007A1E4B" w:rsidRDefault="00B86E29" w:rsidP="00B86E29">
            <w:pPr>
              <w:jc w:val="both"/>
              <w:rPr>
                <w:rFonts w:ascii="Verdana" w:hAnsi="Verdana" w:cs="Arial"/>
                <w:b/>
                <w:bCs/>
                <w:sz w:val="20"/>
              </w:rPr>
            </w:pPr>
            <w:r w:rsidRPr="007A1E4B">
              <w:rPr>
                <w:rFonts w:ascii="Verdana" w:hAnsi="Verdana" w:cs="Arial"/>
                <w:b/>
                <w:bCs/>
                <w:sz w:val="20"/>
              </w:rPr>
              <w:t>708</w:t>
            </w:r>
          </w:p>
          <w:p w:rsidR="00B86E29" w:rsidRPr="007A1E4B" w:rsidRDefault="00B86E29" w:rsidP="00B86E29">
            <w:pPr>
              <w:jc w:val="both"/>
              <w:rPr>
                <w:rFonts w:ascii="Verdana" w:hAnsi="Verdana" w:cs="Arial"/>
                <w:b/>
                <w:bCs/>
                <w:sz w:val="20"/>
              </w:rPr>
            </w:pPr>
            <w:r w:rsidRPr="007A1E4B">
              <w:rPr>
                <w:rFonts w:ascii="Verdana" w:hAnsi="Verdana" w:cs="Arial"/>
                <w:b/>
                <w:bCs/>
                <w:sz w:val="20"/>
              </w:rPr>
              <w:t>710</w:t>
            </w:r>
          </w:p>
          <w:p w:rsidR="00B86E29" w:rsidRPr="007A1E4B" w:rsidRDefault="00B86E29" w:rsidP="00B86E29">
            <w:pPr>
              <w:jc w:val="both"/>
              <w:rPr>
                <w:rFonts w:ascii="Verdana" w:hAnsi="Verdana" w:cs="Arial"/>
                <w:b/>
                <w:bCs/>
                <w:sz w:val="20"/>
              </w:rPr>
            </w:pPr>
            <w:r w:rsidRPr="007A1E4B">
              <w:rPr>
                <w:rFonts w:ascii="Verdana" w:hAnsi="Verdana" w:cs="Arial"/>
                <w:b/>
                <w:bCs/>
                <w:sz w:val="20"/>
              </w:rPr>
              <w:t>711</w:t>
            </w:r>
          </w:p>
          <w:p w:rsidR="00B86E29" w:rsidRPr="007A1E4B" w:rsidRDefault="00B86E29" w:rsidP="00B86E29">
            <w:pPr>
              <w:jc w:val="both"/>
              <w:rPr>
                <w:rFonts w:ascii="Verdana" w:hAnsi="Verdana" w:cs="Arial"/>
                <w:b/>
                <w:bCs/>
                <w:sz w:val="20"/>
              </w:rPr>
            </w:pPr>
            <w:r w:rsidRPr="007A1E4B">
              <w:rPr>
                <w:rFonts w:ascii="Verdana" w:hAnsi="Verdana" w:cs="Arial"/>
                <w:b/>
                <w:bCs/>
                <w:sz w:val="20"/>
              </w:rPr>
              <w:t>712</w:t>
            </w:r>
          </w:p>
          <w:p w:rsidR="00B86E29" w:rsidRPr="007A1E4B" w:rsidRDefault="00B86E29" w:rsidP="00B86E29">
            <w:pPr>
              <w:jc w:val="both"/>
              <w:rPr>
                <w:rFonts w:ascii="Verdana" w:hAnsi="Verdana" w:cs="Arial"/>
                <w:b/>
                <w:bCs/>
                <w:sz w:val="20"/>
              </w:rPr>
            </w:pPr>
            <w:r w:rsidRPr="007A1E4B">
              <w:rPr>
                <w:rFonts w:ascii="Verdana" w:hAnsi="Verdana" w:cs="Arial"/>
                <w:b/>
                <w:bCs/>
                <w:sz w:val="20"/>
              </w:rPr>
              <w:t>713</w:t>
            </w:r>
          </w:p>
          <w:p w:rsidR="00B86E29" w:rsidRPr="007A1E4B" w:rsidRDefault="00B86E29" w:rsidP="00B86E29">
            <w:pPr>
              <w:jc w:val="both"/>
              <w:rPr>
                <w:rFonts w:ascii="Verdana" w:hAnsi="Verdana" w:cs="Arial"/>
                <w:b/>
                <w:bCs/>
                <w:sz w:val="20"/>
              </w:rPr>
            </w:pPr>
            <w:r w:rsidRPr="007A1E4B">
              <w:rPr>
                <w:rFonts w:ascii="Verdana" w:hAnsi="Verdana" w:cs="Arial"/>
                <w:b/>
                <w:bCs/>
                <w:sz w:val="20"/>
              </w:rPr>
              <w:t>714</w:t>
            </w:r>
          </w:p>
          <w:p w:rsidR="00B86E29" w:rsidRPr="007A1E4B" w:rsidRDefault="00B86E29" w:rsidP="00B86E29">
            <w:pPr>
              <w:jc w:val="both"/>
              <w:rPr>
                <w:rFonts w:ascii="Verdana" w:hAnsi="Verdana" w:cs="Arial"/>
                <w:b/>
                <w:bCs/>
                <w:sz w:val="20"/>
              </w:rPr>
            </w:pPr>
            <w:r w:rsidRPr="007A1E4B">
              <w:rPr>
                <w:rFonts w:ascii="Verdana" w:hAnsi="Verdana" w:cs="Arial"/>
                <w:b/>
                <w:bCs/>
                <w:sz w:val="20"/>
              </w:rPr>
              <w:t>715</w:t>
            </w:r>
          </w:p>
          <w:p w:rsidR="00B86E29" w:rsidRPr="007A1E4B" w:rsidRDefault="00B86E29" w:rsidP="00B86E29">
            <w:pPr>
              <w:jc w:val="both"/>
              <w:rPr>
                <w:rFonts w:ascii="Verdana" w:hAnsi="Verdana" w:cs="Arial"/>
                <w:b/>
                <w:bCs/>
                <w:sz w:val="20"/>
              </w:rPr>
            </w:pPr>
            <w:r w:rsidRPr="007A1E4B">
              <w:rPr>
                <w:rFonts w:ascii="Verdana" w:hAnsi="Verdana" w:cs="Arial"/>
                <w:b/>
                <w:bCs/>
                <w:sz w:val="20"/>
              </w:rPr>
              <w:t>716</w:t>
            </w:r>
          </w:p>
          <w:p w:rsidR="00B86E29" w:rsidRPr="007A1E4B" w:rsidRDefault="00B86E29" w:rsidP="00B86E29">
            <w:pPr>
              <w:jc w:val="both"/>
              <w:rPr>
                <w:rFonts w:ascii="Verdana" w:hAnsi="Verdana" w:cs="Arial"/>
                <w:b/>
                <w:bCs/>
                <w:sz w:val="20"/>
              </w:rPr>
            </w:pPr>
            <w:r w:rsidRPr="007A1E4B">
              <w:rPr>
                <w:rFonts w:ascii="Verdana" w:hAnsi="Verdana" w:cs="Arial"/>
                <w:b/>
                <w:bCs/>
                <w:sz w:val="20"/>
              </w:rPr>
              <w:t>717</w:t>
            </w:r>
          </w:p>
          <w:p w:rsidR="00B86E29" w:rsidRPr="007A1E4B" w:rsidRDefault="00B86E29" w:rsidP="00B86E29">
            <w:pPr>
              <w:jc w:val="both"/>
              <w:rPr>
                <w:rFonts w:ascii="Verdana" w:hAnsi="Verdana" w:cs="Arial"/>
                <w:b/>
                <w:bCs/>
                <w:sz w:val="20"/>
              </w:rPr>
            </w:pPr>
            <w:r w:rsidRPr="007A1E4B">
              <w:rPr>
                <w:rFonts w:ascii="Verdana" w:hAnsi="Verdana" w:cs="Arial"/>
                <w:b/>
                <w:bCs/>
                <w:sz w:val="20"/>
              </w:rPr>
              <w:t>718</w:t>
            </w:r>
          </w:p>
          <w:p w:rsidR="00B86E29" w:rsidRPr="007A1E4B" w:rsidRDefault="00B86E29" w:rsidP="00B86E29">
            <w:pPr>
              <w:jc w:val="both"/>
              <w:rPr>
                <w:rFonts w:ascii="Verdana" w:hAnsi="Verdana" w:cs="Arial"/>
                <w:b/>
                <w:bCs/>
                <w:sz w:val="20"/>
              </w:rPr>
            </w:pPr>
            <w:r w:rsidRPr="007A1E4B">
              <w:rPr>
                <w:rFonts w:ascii="Verdana" w:hAnsi="Verdana" w:cs="Arial"/>
                <w:b/>
                <w:bCs/>
                <w:sz w:val="20"/>
              </w:rPr>
              <w:t>719</w:t>
            </w:r>
          </w:p>
          <w:p w:rsidR="00B86E29" w:rsidRPr="007A1E4B" w:rsidRDefault="00B86E29" w:rsidP="00B86E29">
            <w:pPr>
              <w:jc w:val="both"/>
              <w:rPr>
                <w:rFonts w:ascii="Verdana" w:hAnsi="Verdana" w:cs="Arial"/>
                <w:b/>
                <w:bCs/>
                <w:sz w:val="20"/>
              </w:rPr>
            </w:pPr>
            <w:r w:rsidRPr="007A1E4B">
              <w:rPr>
                <w:rFonts w:ascii="Verdana" w:hAnsi="Verdana" w:cs="Arial"/>
                <w:b/>
                <w:bCs/>
                <w:sz w:val="20"/>
              </w:rPr>
              <w:t>720</w:t>
            </w:r>
          </w:p>
          <w:p w:rsidR="00B86E29" w:rsidRPr="007A1E4B" w:rsidRDefault="00B86E29" w:rsidP="00B86E29">
            <w:pPr>
              <w:jc w:val="both"/>
              <w:rPr>
                <w:rFonts w:ascii="Verdana" w:hAnsi="Verdana" w:cs="Arial"/>
                <w:b/>
                <w:bCs/>
                <w:sz w:val="20"/>
              </w:rPr>
            </w:pPr>
            <w:r w:rsidRPr="007A1E4B">
              <w:rPr>
                <w:rFonts w:ascii="Verdana" w:hAnsi="Verdana" w:cs="Arial"/>
                <w:b/>
                <w:bCs/>
                <w:sz w:val="20"/>
              </w:rPr>
              <w:t>721</w:t>
            </w:r>
          </w:p>
          <w:p w:rsidR="00B86E29" w:rsidRPr="007A1E4B" w:rsidRDefault="00B86E29" w:rsidP="00B86E29">
            <w:pPr>
              <w:jc w:val="both"/>
              <w:rPr>
                <w:rFonts w:ascii="Verdana" w:hAnsi="Verdana" w:cs="Arial"/>
                <w:b/>
                <w:bCs/>
                <w:sz w:val="20"/>
              </w:rPr>
            </w:pPr>
            <w:r w:rsidRPr="007A1E4B">
              <w:rPr>
                <w:rFonts w:ascii="Verdana" w:hAnsi="Verdana" w:cs="Arial"/>
                <w:b/>
                <w:bCs/>
                <w:sz w:val="20"/>
              </w:rPr>
              <w:t>722</w:t>
            </w:r>
          </w:p>
          <w:p w:rsidR="00B86E29" w:rsidRPr="007A1E4B" w:rsidRDefault="00B86E29" w:rsidP="00B86E29">
            <w:pPr>
              <w:jc w:val="both"/>
              <w:rPr>
                <w:rFonts w:ascii="Verdana" w:hAnsi="Verdana" w:cs="Arial"/>
                <w:b/>
                <w:bCs/>
                <w:sz w:val="20"/>
              </w:rPr>
            </w:pPr>
            <w:r w:rsidRPr="007A1E4B">
              <w:rPr>
                <w:rFonts w:ascii="Verdana" w:hAnsi="Verdana" w:cs="Arial"/>
                <w:b/>
                <w:bCs/>
                <w:sz w:val="20"/>
              </w:rPr>
              <w:t>723</w:t>
            </w:r>
          </w:p>
          <w:p w:rsidR="00B86E29" w:rsidRPr="007A1E4B" w:rsidRDefault="00B86E29" w:rsidP="00B86E29">
            <w:pPr>
              <w:jc w:val="both"/>
              <w:rPr>
                <w:rFonts w:ascii="Verdana" w:hAnsi="Verdana" w:cs="Arial"/>
                <w:b/>
                <w:bCs/>
                <w:sz w:val="20"/>
              </w:rPr>
            </w:pPr>
            <w:r w:rsidRPr="007A1E4B">
              <w:rPr>
                <w:rFonts w:ascii="Verdana" w:hAnsi="Verdana" w:cs="Arial"/>
                <w:b/>
                <w:bCs/>
                <w:sz w:val="20"/>
              </w:rPr>
              <w:t>724</w:t>
            </w:r>
          </w:p>
          <w:p w:rsidR="00B86E29" w:rsidRPr="007A1E4B" w:rsidRDefault="00B86E29" w:rsidP="00B86E29">
            <w:pPr>
              <w:jc w:val="both"/>
              <w:rPr>
                <w:rFonts w:ascii="Verdana" w:hAnsi="Verdana" w:cs="Arial"/>
                <w:b/>
                <w:bCs/>
                <w:sz w:val="20"/>
              </w:rPr>
            </w:pPr>
            <w:r w:rsidRPr="007A1E4B">
              <w:rPr>
                <w:rFonts w:ascii="Verdana" w:hAnsi="Verdana" w:cs="Arial"/>
                <w:b/>
                <w:bCs/>
                <w:sz w:val="20"/>
              </w:rPr>
              <w:t>725</w:t>
            </w:r>
          </w:p>
          <w:p w:rsidR="00B86E29" w:rsidRPr="007A1E4B" w:rsidRDefault="00B86E29" w:rsidP="00B86E29">
            <w:pPr>
              <w:jc w:val="both"/>
              <w:rPr>
                <w:rFonts w:ascii="Verdana" w:hAnsi="Verdana" w:cs="Arial"/>
                <w:b/>
                <w:bCs/>
                <w:sz w:val="20"/>
              </w:rPr>
            </w:pPr>
            <w:r w:rsidRPr="007A1E4B">
              <w:rPr>
                <w:rFonts w:ascii="Verdana" w:hAnsi="Verdana" w:cs="Arial"/>
                <w:b/>
                <w:bCs/>
                <w:sz w:val="20"/>
              </w:rPr>
              <w:t>726</w:t>
            </w:r>
          </w:p>
          <w:p w:rsidR="00B86E29" w:rsidRPr="007A1E4B" w:rsidRDefault="00B86E29" w:rsidP="00B86E29">
            <w:pPr>
              <w:jc w:val="both"/>
              <w:rPr>
                <w:rFonts w:ascii="Verdana" w:hAnsi="Verdana" w:cs="Arial"/>
                <w:b/>
                <w:bCs/>
                <w:sz w:val="20"/>
              </w:rPr>
            </w:pPr>
            <w:r w:rsidRPr="007A1E4B">
              <w:rPr>
                <w:rFonts w:ascii="Verdana" w:hAnsi="Verdana" w:cs="Arial"/>
                <w:b/>
                <w:bCs/>
                <w:sz w:val="20"/>
              </w:rPr>
              <w:t>727</w:t>
            </w:r>
          </w:p>
          <w:p w:rsidR="00B86E29" w:rsidRPr="007A1E4B" w:rsidRDefault="00B86E29" w:rsidP="00B86E29">
            <w:pPr>
              <w:jc w:val="both"/>
              <w:rPr>
                <w:rFonts w:ascii="Verdana" w:hAnsi="Verdana" w:cs="Arial"/>
                <w:b/>
                <w:bCs/>
                <w:sz w:val="20"/>
              </w:rPr>
            </w:pPr>
            <w:r w:rsidRPr="007A1E4B">
              <w:rPr>
                <w:rFonts w:ascii="Verdana" w:hAnsi="Verdana" w:cs="Arial"/>
                <w:b/>
                <w:bCs/>
                <w:sz w:val="20"/>
              </w:rPr>
              <w:t>728</w:t>
            </w:r>
          </w:p>
          <w:p w:rsidR="00B86E29" w:rsidRPr="007A1E4B" w:rsidRDefault="00B86E29" w:rsidP="00B86E29">
            <w:pPr>
              <w:jc w:val="both"/>
              <w:rPr>
                <w:rFonts w:ascii="Verdana" w:hAnsi="Verdana" w:cs="Arial"/>
                <w:b/>
                <w:bCs/>
                <w:sz w:val="20"/>
              </w:rPr>
            </w:pPr>
            <w:r w:rsidRPr="007A1E4B">
              <w:rPr>
                <w:rFonts w:ascii="Verdana" w:hAnsi="Verdana" w:cs="Arial"/>
                <w:b/>
                <w:bCs/>
                <w:sz w:val="20"/>
              </w:rPr>
              <w:t>729</w:t>
            </w:r>
          </w:p>
          <w:p w:rsidR="00B86E29" w:rsidRPr="007A1E4B" w:rsidRDefault="00B86E29" w:rsidP="00B86E29">
            <w:pPr>
              <w:jc w:val="both"/>
              <w:rPr>
                <w:rFonts w:ascii="Verdana" w:hAnsi="Verdana" w:cs="Arial"/>
                <w:b/>
                <w:bCs/>
                <w:sz w:val="20"/>
              </w:rPr>
            </w:pPr>
            <w:r w:rsidRPr="007A1E4B">
              <w:rPr>
                <w:rFonts w:ascii="Verdana" w:hAnsi="Verdana" w:cs="Arial"/>
                <w:b/>
                <w:bCs/>
                <w:sz w:val="20"/>
              </w:rPr>
              <w:t>730</w:t>
            </w:r>
          </w:p>
          <w:p w:rsidR="00B86E29" w:rsidRPr="007A1E4B" w:rsidRDefault="00B86E29" w:rsidP="00B86E29">
            <w:pPr>
              <w:jc w:val="both"/>
              <w:rPr>
                <w:rFonts w:ascii="Verdana" w:hAnsi="Verdana" w:cs="Arial"/>
                <w:b/>
                <w:bCs/>
                <w:sz w:val="20"/>
              </w:rPr>
            </w:pPr>
            <w:r w:rsidRPr="007A1E4B">
              <w:rPr>
                <w:rFonts w:ascii="Verdana" w:hAnsi="Verdana" w:cs="Arial"/>
                <w:b/>
                <w:bCs/>
                <w:sz w:val="20"/>
              </w:rPr>
              <w:t>731</w:t>
            </w:r>
          </w:p>
          <w:p w:rsidR="00B86E29" w:rsidRPr="007A1E4B" w:rsidRDefault="00B86E29" w:rsidP="00B86E29">
            <w:pPr>
              <w:jc w:val="both"/>
              <w:rPr>
                <w:rFonts w:ascii="Verdana" w:hAnsi="Verdana" w:cs="Arial"/>
                <w:b/>
                <w:bCs/>
                <w:sz w:val="20"/>
              </w:rPr>
            </w:pPr>
            <w:r w:rsidRPr="007A1E4B">
              <w:rPr>
                <w:rFonts w:ascii="Verdana" w:hAnsi="Verdana" w:cs="Arial"/>
                <w:b/>
                <w:bCs/>
                <w:sz w:val="20"/>
              </w:rPr>
              <w:t>732</w:t>
            </w:r>
          </w:p>
          <w:p w:rsidR="007A1E4B" w:rsidRDefault="007A1E4B" w:rsidP="00B86E29">
            <w:pPr>
              <w:jc w:val="both"/>
              <w:rPr>
                <w:rFonts w:ascii="Verdana" w:hAnsi="Verdana" w:cs="Arial"/>
                <w:b/>
                <w:bCs/>
                <w:sz w:val="20"/>
              </w:rPr>
            </w:pPr>
          </w:p>
          <w:p w:rsidR="007A1E4B" w:rsidRDefault="007A1E4B" w:rsidP="00B86E29">
            <w:pPr>
              <w:jc w:val="both"/>
              <w:rPr>
                <w:rFonts w:ascii="Verdana" w:hAnsi="Verdana" w:cs="Arial"/>
                <w:b/>
                <w:bCs/>
                <w:sz w:val="20"/>
              </w:rPr>
            </w:pPr>
          </w:p>
          <w:p w:rsidR="007A1E4B" w:rsidRDefault="007A1E4B" w:rsidP="00B86E29">
            <w:pPr>
              <w:jc w:val="both"/>
              <w:rPr>
                <w:rFonts w:ascii="Verdana" w:hAnsi="Verdana" w:cs="Arial"/>
                <w:b/>
                <w:bCs/>
                <w:sz w:val="20"/>
              </w:rPr>
            </w:pPr>
          </w:p>
          <w:p w:rsidR="007A1E4B" w:rsidRDefault="007A1E4B" w:rsidP="00B86E29">
            <w:pPr>
              <w:jc w:val="both"/>
              <w:rPr>
                <w:rFonts w:ascii="Verdana" w:hAnsi="Verdana" w:cs="Arial"/>
                <w:b/>
                <w:bCs/>
                <w:sz w:val="20"/>
              </w:rPr>
            </w:pPr>
          </w:p>
          <w:p w:rsidR="007A1E4B" w:rsidRDefault="007A1E4B" w:rsidP="00B86E29">
            <w:pPr>
              <w:jc w:val="both"/>
              <w:rPr>
                <w:rFonts w:ascii="Verdana" w:hAnsi="Verdana" w:cs="Arial"/>
                <w:b/>
                <w:bCs/>
                <w:sz w:val="20"/>
              </w:rPr>
            </w:pPr>
          </w:p>
          <w:p w:rsidR="007A1E4B" w:rsidRDefault="007A1E4B" w:rsidP="00B86E29">
            <w:pPr>
              <w:jc w:val="both"/>
              <w:rPr>
                <w:rFonts w:ascii="Verdana" w:hAnsi="Verdana" w:cs="Arial"/>
                <w:b/>
                <w:bCs/>
                <w:sz w:val="20"/>
              </w:rPr>
            </w:pPr>
          </w:p>
          <w:p w:rsidR="00B86E29" w:rsidRPr="007A1E4B" w:rsidRDefault="00B86E29" w:rsidP="00B86E29">
            <w:pPr>
              <w:jc w:val="both"/>
              <w:rPr>
                <w:rFonts w:ascii="Verdana" w:hAnsi="Verdana" w:cs="Arial"/>
                <w:b/>
                <w:bCs/>
                <w:sz w:val="20"/>
              </w:rPr>
            </w:pPr>
          </w:p>
          <w:p w:rsidR="00B86E29" w:rsidRPr="007A1E4B" w:rsidRDefault="00B86E29" w:rsidP="00B86E29">
            <w:pPr>
              <w:jc w:val="both"/>
              <w:rPr>
                <w:rFonts w:ascii="Verdana" w:hAnsi="Verdana" w:cs="Arial"/>
                <w:b/>
                <w:sz w:val="20"/>
              </w:rPr>
            </w:pPr>
          </w:p>
        </w:tc>
        <w:tc>
          <w:tcPr>
            <w:tcW w:w="8930" w:type="dxa"/>
          </w:tcPr>
          <w:p w:rsidR="00B86E29" w:rsidRPr="007A1E4B" w:rsidRDefault="00B86E29" w:rsidP="00B86E29">
            <w:pPr>
              <w:pStyle w:val="Ttulo1"/>
              <w:jc w:val="center"/>
              <w:rPr>
                <w:rFonts w:ascii="Verdana" w:hAnsi="Verdana"/>
                <w:sz w:val="20"/>
              </w:rPr>
            </w:pPr>
            <w:r w:rsidRPr="007A1E4B">
              <w:rPr>
                <w:rFonts w:ascii="Verdana" w:hAnsi="Verdana"/>
                <w:sz w:val="20"/>
              </w:rPr>
              <w:lastRenderedPageBreak/>
              <w:t>Conselho Estadual de Saúde – CES/ES</w:t>
            </w:r>
          </w:p>
          <w:p w:rsidR="00B86E29" w:rsidRPr="007A1E4B" w:rsidRDefault="00B86E29" w:rsidP="00B86E29">
            <w:pPr>
              <w:pStyle w:val="Ttulo1"/>
              <w:jc w:val="center"/>
              <w:rPr>
                <w:rFonts w:ascii="Verdana" w:hAnsi="Verdana"/>
                <w:sz w:val="20"/>
              </w:rPr>
            </w:pPr>
            <w:r w:rsidRPr="007A1E4B">
              <w:rPr>
                <w:rFonts w:ascii="Verdana" w:hAnsi="Verdana"/>
                <w:sz w:val="20"/>
              </w:rPr>
              <w:t>ATA – 181ª Reunião Ordinária – Ano 2017</w:t>
            </w:r>
          </w:p>
          <w:p w:rsidR="00B86E29" w:rsidRPr="007A1E4B" w:rsidRDefault="00B86E29" w:rsidP="00B86E29">
            <w:pPr>
              <w:tabs>
                <w:tab w:val="left" w:pos="3165"/>
                <w:tab w:val="center" w:pos="4656"/>
              </w:tabs>
              <w:jc w:val="center"/>
              <w:rPr>
                <w:rFonts w:ascii="Verdana" w:hAnsi="Verdana" w:cs="Arial"/>
                <w:b/>
                <w:sz w:val="20"/>
              </w:rPr>
            </w:pPr>
            <w:r w:rsidRPr="007A1E4B">
              <w:rPr>
                <w:rFonts w:ascii="Verdana" w:hAnsi="Verdana" w:cs="Arial"/>
                <w:b/>
                <w:sz w:val="20"/>
              </w:rPr>
              <w:t>21 de setembro de 2017</w:t>
            </w:r>
          </w:p>
          <w:p w:rsidR="00B86E29" w:rsidRPr="007A1E4B" w:rsidRDefault="00B86E29" w:rsidP="00B86E29">
            <w:pPr>
              <w:jc w:val="center"/>
              <w:rPr>
                <w:rFonts w:ascii="Verdana" w:hAnsi="Verdana"/>
                <w:sz w:val="20"/>
              </w:rPr>
            </w:pPr>
          </w:p>
          <w:p w:rsidR="00B86E29" w:rsidRPr="007A1E4B" w:rsidRDefault="00B86E29" w:rsidP="00B86E29">
            <w:pPr>
              <w:pStyle w:val="NormalWeb"/>
              <w:jc w:val="both"/>
              <w:rPr>
                <w:rFonts w:ascii="Verdana" w:hAnsi="Verdana"/>
                <w:sz w:val="20"/>
              </w:rPr>
            </w:pPr>
            <w:r w:rsidRPr="007A1E4B">
              <w:rPr>
                <w:rFonts w:ascii="Verdana" w:hAnsi="Verdana"/>
                <w:sz w:val="20"/>
                <w:szCs w:val="20"/>
              </w:rPr>
              <w:t>Aos 21 (vinte e um) dias do mês de setembro do ano de 2017 (dois mil e dezessete), às 14h00 (quatorze horas), o Conselho Estadual de Saúde – CES/ES, reuniu-se para</w:t>
            </w:r>
            <w:r w:rsidRPr="007A1E4B">
              <w:rPr>
                <w:rFonts w:ascii="Verdana" w:hAnsi="Verdana" w:cs="Arial"/>
                <w:sz w:val="20"/>
                <w:szCs w:val="20"/>
              </w:rPr>
              <w:t xml:space="preserve"> a 181ª Reunião Ordinária no período de 14h00 </w:t>
            </w:r>
            <w:proofErr w:type="gramStart"/>
            <w:r w:rsidRPr="007A1E4B">
              <w:rPr>
                <w:rFonts w:ascii="Verdana" w:hAnsi="Verdana" w:cs="Arial"/>
                <w:sz w:val="20"/>
                <w:szCs w:val="20"/>
              </w:rPr>
              <w:t>às</w:t>
            </w:r>
            <w:proofErr w:type="gramEnd"/>
            <w:r w:rsidRPr="007A1E4B">
              <w:rPr>
                <w:rFonts w:ascii="Verdana" w:hAnsi="Verdana" w:cs="Arial"/>
                <w:sz w:val="20"/>
                <w:szCs w:val="20"/>
              </w:rPr>
              <w:t xml:space="preserve"> 18h00, no auditório </w:t>
            </w:r>
            <w:r w:rsidRPr="007A1E4B">
              <w:rPr>
                <w:rFonts w:ascii="Verdana" w:hAnsi="Verdana" w:cs="Arial"/>
                <w:bCs/>
                <w:iCs/>
                <w:sz w:val="20"/>
                <w:szCs w:val="20"/>
              </w:rPr>
              <w:t xml:space="preserve">do Hospital Estadual de Urgência e Emergência HEUE situado a Rua Desembargador José Vicente, nº 355- Forte São João – Vitória-ES, </w:t>
            </w:r>
            <w:r w:rsidRPr="007A1E4B">
              <w:rPr>
                <w:rFonts w:ascii="Verdana" w:hAnsi="Verdana"/>
                <w:sz w:val="20"/>
                <w:szCs w:val="20"/>
              </w:rPr>
              <w:t>sob a Presidência da Senhora Joseni Valim de Araujo que saúda a todos os presentes com um boa tarde e confirma quorum necessário para a 181ª reunião Ordinária. O Secretário Executivo do Conselho Estadual de Saúde por solicitação da presidência informa que atenderam chamada os conselheiros</w:t>
            </w:r>
            <w:r w:rsidRPr="007A1E4B">
              <w:rPr>
                <w:rFonts w:ascii="Verdana" w:hAnsi="Verdana" w:cs="Arial"/>
                <w:sz w:val="20"/>
                <w:szCs w:val="20"/>
              </w:rPr>
              <w:t xml:space="preserve"> Francisco José Dias da Silva, Fabrício </w:t>
            </w:r>
            <w:proofErr w:type="spellStart"/>
            <w:r w:rsidRPr="007A1E4B">
              <w:rPr>
                <w:rFonts w:ascii="Verdana" w:hAnsi="Verdana" w:cs="Arial"/>
                <w:sz w:val="20"/>
                <w:szCs w:val="20"/>
              </w:rPr>
              <w:t>Gaeede</w:t>
            </w:r>
            <w:proofErr w:type="spellEnd"/>
            <w:r w:rsidRPr="007A1E4B">
              <w:rPr>
                <w:rFonts w:ascii="Verdana" w:hAnsi="Verdana" w:cs="Arial"/>
                <w:sz w:val="20"/>
                <w:szCs w:val="20"/>
              </w:rPr>
              <w:t xml:space="preserve">, Vera Lúcia Peruch, </w:t>
            </w:r>
            <w:proofErr w:type="spellStart"/>
            <w:r w:rsidRPr="007A1E4B">
              <w:rPr>
                <w:rFonts w:ascii="Verdana" w:hAnsi="Verdana" w:cs="Arial"/>
                <w:sz w:val="20"/>
                <w:szCs w:val="20"/>
              </w:rPr>
              <w:t>Rogenir</w:t>
            </w:r>
            <w:proofErr w:type="spellEnd"/>
            <w:r w:rsidRPr="007A1E4B">
              <w:rPr>
                <w:rFonts w:ascii="Verdana" w:hAnsi="Verdana" w:cs="Arial"/>
                <w:sz w:val="20"/>
                <w:szCs w:val="20"/>
              </w:rPr>
              <w:t xml:space="preserve"> Roque Rodrigues, Maria Maruza Carlesso</w:t>
            </w:r>
            <w:proofErr w:type="gramStart"/>
            <w:r w:rsidRPr="007A1E4B">
              <w:rPr>
                <w:rFonts w:ascii="Verdana" w:hAnsi="Verdana" w:cs="Arial"/>
                <w:sz w:val="20"/>
                <w:szCs w:val="20"/>
              </w:rPr>
              <w:t>,,</w:t>
            </w:r>
            <w:proofErr w:type="gramEnd"/>
            <w:r w:rsidRPr="007A1E4B">
              <w:rPr>
                <w:rFonts w:ascii="Verdana" w:hAnsi="Verdana" w:cs="Arial"/>
                <w:sz w:val="20"/>
                <w:szCs w:val="20"/>
              </w:rPr>
              <w:t xml:space="preserve"> </w:t>
            </w:r>
            <w:proofErr w:type="spellStart"/>
            <w:r w:rsidRPr="007A1E4B">
              <w:rPr>
                <w:rFonts w:ascii="Verdana" w:hAnsi="Verdana" w:cs="Arial"/>
                <w:sz w:val="20"/>
                <w:szCs w:val="20"/>
              </w:rPr>
              <w:t>Valeska</w:t>
            </w:r>
            <w:proofErr w:type="spellEnd"/>
            <w:r w:rsidRPr="007A1E4B">
              <w:rPr>
                <w:rFonts w:ascii="Verdana" w:hAnsi="Verdana" w:cs="Arial"/>
                <w:sz w:val="20"/>
                <w:szCs w:val="20"/>
              </w:rPr>
              <w:t xml:space="preserve"> Fernandes Morais, Eliana Aparecida do Nascimento, Elci Lobão Medeiro, Gilson Sena Ventura, Maria Das Graças loureiro, </w:t>
            </w:r>
            <w:proofErr w:type="spellStart"/>
            <w:r w:rsidRPr="007A1E4B">
              <w:rPr>
                <w:rFonts w:ascii="Verdana" w:hAnsi="Verdana" w:cs="Arial"/>
                <w:sz w:val="20"/>
                <w:szCs w:val="20"/>
              </w:rPr>
              <w:t>Mõnica</w:t>
            </w:r>
            <w:proofErr w:type="spellEnd"/>
            <w:r w:rsidRPr="007A1E4B">
              <w:rPr>
                <w:rFonts w:ascii="Verdana" w:hAnsi="Verdana" w:cs="Arial"/>
                <w:sz w:val="20"/>
                <w:szCs w:val="20"/>
              </w:rPr>
              <w:t xml:space="preserve"> Ribeira Mesquita Vasconcellos,</w:t>
            </w:r>
            <w:proofErr w:type="spellStart"/>
            <w:r w:rsidRPr="007A1E4B">
              <w:rPr>
                <w:rFonts w:ascii="Verdana" w:hAnsi="Verdana" w:cs="Arial"/>
                <w:sz w:val="20"/>
                <w:szCs w:val="20"/>
              </w:rPr>
              <w:t>Joseny</w:t>
            </w:r>
            <w:proofErr w:type="spellEnd"/>
            <w:r w:rsidRPr="007A1E4B">
              <w:rPr>
                <w:rFonts w:ascii="Verdana" w:hAnsi="Verdana" w:cs="Arial"/>
                <w:sz w:val="20"/>
                <w:szCs w:val="20"/>
              </w:rPr>
              <w:t xml:space="preserve"> Valim, Gilson Mesquita de Faria. Ausências Justificadas: Robertta Steffanya Fernandes Queiroz, </w:t>
            </w:r>
            <w:proofErr w:type="spellStart"/>
            <w:r w:rsidRPr="007A1E4B">
              <w:rPr>
                <w:rFonts w:ascii="Verdana" w:hAnsi="Verdana" w:cs="Arial"/>
                <w:sz w:val="20"/>
                <w:szCs w:val="20"/>
              </w:rPr>
              <w:t>Ediane</w:t>
            </w:r>
            <w:proofErr w:type="spellEnd"/>
            <w:r w:rsidRPr="007A1E4B">
              <w:rPr>
                <w:rFonts w:ascii="Verdana" w:hAnsi="Verdana" w:cs="Arial"/>
                <w:sz w:val="20"/>
                <w:szCs w:val="20"/>
              </w:rPr>
              <w:t xml:space="preserve"> Barbosa, Manoel Wanderley de Oliveira, Rosangela Pinheiro dos Santos Jasper, José Aprígio Barbosa, </w:t>
            </w:r>
            <w:proofErr w:type="spellStart"/>
            <w:r w:rsidRPr="007A1E4B">
              <w:rPr>
                <w:rFonts w:ascii="Verdana" w:hAnsi="Verdana" w:cs="Arial"/>
                <w:sz w:val="20"/>
                <w:szCs w:val="20"/>
              </w:rPr>
              <w:t>Dauri</w:t>
            </w:r>
            <w:proofErr w:type="spellEnd"/>
            <w:r w:rsidRPr="007A1E4B">
              <w:rPr>
                <w:rFonts w:ascii="Verdana" w:hAnsi="Verdana" w:cs="Arial"/>
                <w:sz w:val="20"/>
                <w:szCs w:val="20"/>
              </w:rPr>
              <w:t xml:space="preserve"> Correia da Silva. A presidente </w:t>
            </w:r>
            <w:proofErr w:type="spellStart"/>
            <w:r w:rsidRPr="007A1E4B">
              <w:rPr>
                <w:rFonts w:ascii="Verdana" w:hAnsi="Verdana" w:cs="Arial"/>
                <w:sz w:val="20"/>
                <w:szCs w:val="20"/>
              </w:rPr>
              <w:t>Joseny</w:t>
            </w:r>
            <w:proofErr w:type="spellEnd"/>
            <w:r w:rsidRPr="007A1E4B">
              <w:rPr>
                <w:rFonts w:ascii="Verdana" w:hAnsi="Verdana" w:cs="Arial"/>
                <w:sz w:val="20"/>
                <w:szCs w:val="20"/>
              </w:rPr>
              <w:t xml:space="preserve"> Valim informa posse nesse dia </w:t>
            </w:r>
            <w:proofErr w:type="gramStart"/>
            <w:r w:rsidRPr="007A1E4B">
              <w:rPr>
                <w:rFonts w:ascii="Verdana" w:hAnsi="Verdana" w:cs="Arial"/>
                <w:sz w:val="20"/>
                <w:szCs w:val="20"/>
              </w:rPr>
              <w:t>de:</w:t>
            </w:r>
            <w:proofErr w:type="spellStart"/>
            <w:proofErr w:type="gramEnd"/>
            <w:r w:rsidRPr="007A1E4B">
              <w:rPr>
                <w:rFonts w:ascii="Verdana" w:hAnsi="Verdana" w:cs="Arial"/>
                <w:sz w:val="20"/>
                <w:szCs w:val="20"/>
              </w:rPr>
              <w:t>Fabricio</w:t>
            </w:r>
            <w:proofErr w:type="spellEnd"/>
            <w:r w:rsidRPr="007A1E4B">
              <w:rPr>
                <w:rFonts w:ascii="Verdana" w:hAnsi="Verdana" w:cs="Arial"/>
                <w:sz w:val="20"/>
                <w:szCs w:val="20"/>
              </w:rPr>
              <w:t xml:space="preserve"> </w:t>
            </w:r>
            <w:proofErr w:type="spellStart"/>
            <w:r w:rsidRPr="007A1E4B">
              <w:rPr>
                <w:rFonts w:ascii="Verdana" w:hAnsi="Verdana" w:cs="Arial"/>
                <w:sz w:val="20"/>
                <w:szCs w:val="20"/>
              </w:rPr>
              <w:t>Gaeede</w:t>
            </w:r>
            <w:proofErr w:type="spellEnd"/>
            <w:r w:rsidRPr="007A1E4B">
              <w:rPr>
                <w:rFonts w:ascii="Verdana" w:hAnsi="Verdana" w:cs="Arial"/>
                <w:sz w:val="20"/>
                <w:szCs w:val="20"/>
              </w:rPr>
              <w:t xml:space="preserve"> e Monica Ribeiro Mesquita Vasconcelos, representando a AMAES.O Secretario executivo registra a presença do Conselheiro </w:t>
            </w:r>
            <w:proofErr w:type="spellStart"/>
            <w:r w:rsidRPr="007A1E4B">
              <w:rPr>
                <w:rFonts w:ascii="Verdana" w:hAnsi="Verdana" w:cs="Arial"/>
                <w:sz w:val="20"/>
                <w:szCs w:val="20"/>
              </w:rPr>
              <w:t>Joao</w:t>
            </w:r>
            <w:proofErr w:type="spellEnd"/>
            <w:r w:rsidRPr="007A1E4B">
              <w:rPr>
                <w:rFonts w:ascii="Verdana" w:hAnsi="Verdana" w:cs="Arial"/>
                <w:sz w:val="20"/>
                <w:szCs w:val="20"/>
              </w:rPr>
              <w:t xml:space="preserve"> Carlos dos Santos e solicita que assine a lista de presença. A presidente </w:t>
            </w:r>
            <w:proofErr w:type="gramStart"/>
            <w:r w:rsidRPr="007A1E4B">
              <w:rPr>
                <w:rFonts w:ascii="Verdana" w:hAnsi="Verdana" w:cs="Arial"/>
                <w:sz w:val="20"/>
                <w:szCs w:val="20"/>
              </w:rPr>
              <w:t>procede</w:t>
            </w:r>
            <w:proofErr w:type="gramEnd"/>
            <w:r w:rsidRPr="007A1E4B">
              <w:rPr>
                <w:rFonts w:ascii="Verdana" w:hAnsi="Verdana" w:cs="Arial"/>
                <w:sz w:val="20"/>
                <w:szCs w:val="20"/>
              </w:rPr>
              <w:t xml:space="preserve"> votação da pauta e solicita ao secretario executivo que faça a leitura dos seguintes informes :</w:t>
            </w:r>
            <w:r w:rsidRPr="007A1E4B">
              <w:rPr>
                <w:rFonts w:ascii="Verdana" w:hAnsi="Verdana" w:cs="Arial"/>
                <w:b/>
                <w:bCs/>
                <w:iCs/>
                <w:sz w:val="20"/>
                <w:szCs w:val="20"/>
              </w:rPr>
              <w:t xml:space="preserve"> </w:t>
            </w:r>
            <w:r w:rsidRPr="007A1E4B">
              <w:rPr>
                <w:rFonts w:ascii="Verdana" w:hAnsi="Verdana" w:cs="Arial"/>
                <w:b/>
                <w:bCs/>
                <w:iCs/>
                <w:sz w:val="20"/>
                <w:szCs w:val="20"/>
                <w:u w:val="single"/>
              </w:rPr>
              <w:t>Pauta 1</w:t>
            </w:r>
            <w:r w:rsidRPr="007A1E4B">
              <w:rPr>
                <w:rFonts w:ascii="Verdana" w:hAnsi="Verdana" w:cs="Arial"/>
                <w:b/>
                <w:bCs/>
                <w:iCs/>
                <w:sz w:val="20"/>
                <w:szCs w:val="20"/>
              </w:rPr>
              <w:t>: Leitura dos informes:</w:t>
            </w:r>
            <w:r w:rsidRPr="007A1E4B">
              <w:rPr>
                <w:rFonts w:ascii="Verdana" w:hAnsi="Verdana" w:cs="Arial"/>
                <w:sz w:val="20"/>
                <w:szCs w:val="20"/>
              </w:rPr>
              <w:t xml:space="preserve">  </w:t>
            </w:r>
            <w:r w:rsidRPr="007A1E4B">
              <w:rPr>
                <w:rFonts w:ascii="Verdana" w:hAnsi="Verdana" w:cs="Arial"/>
                <w:b/>
                <w:sz w:val="20"/>
                <w:szCs w:val="20"/>
              </w:rPr>
              <w:t>Informe 1</w:t>
            </w:r>
            <w:r w:rsidRPr="007A1E4B">
              <w:rPr>
                <w:rFonts w:ascii="Verdana" w:hAnsi="Verdana" w:cs="Arial"/>
                <w:sz w:val="20"/>
                <w:szCs w:val="20"/>
              </w:rPr>
              <w:t xml:space="preserve"> -Ofício AEBES que dando conhecimento do recebimento de crédito bancário oriundo de emendas parlamentares – informar ao Plenário do CES e encaminhar à CIOF. </w:t>
            </w:r>
            <w:r w:rsidRPr="007A1E4B">
              <w:rPr>
                <w:rFonts w:ascii="Verdana" w:hAnsi="Verdana" w:cs="Arial"/>
                <w:b/>
                <w:sz w:val="20"/>
                <w:szCs w:val="20"/>
              </w:rPr>
              <w:t>Informe 2</w:t>
            </w:r>
            <w:r w:rsidRPr="007A1E4B">
              <w:rPr>
                <w:rFonts w:ascii="Verdana" w:hAnsi="Verdana" w:cs="Arial"/>
                <w:sz w:val="20"/>
                <w:szCs w:val="20"/>
              </w:rPr>
              <w:t xml:space="preserve"> </w:t>
            </w:r>
            <w:proofErr w:type="gramStart"/>
            <w:r w:rsidRPr="007A1E4B">
              <w:rPr>
                <w:rFonts w:ascii="Verdana" w:hAnsi="Verdana" w:cs="Arial"/>
                <w:sz w:val="20"/>
                <w:szCs w:val="20"/>
              </w:rPr>
              <w:t>-Ofício</w:t>
            </w:r>
            <w:proofErr w:type="gramEnd"/>
            <w:r w:rsidRPr="007A1E4B">
              <w:rPr>
                <w:rFonts w:ascii="Verdana" w:hAnsi="Verdana" w:cs="Arial"/>
                <w:sz w:val="20"/>
                <w:szCs w:val="20"/>
              </w:rPr>
              <w:t xml:space="preserve"> da OAB-ES dando conhecimento do relatório de visita feita ao Hospital Infantil Nossa Senhora da Gloria – dar conhecimento ao Plenário e encaminhar a CIMCG. </w:t>
            </w:r>
            <w:r w:rsidRPr="007A1E4B">
              <w:rPr>
                <w:rFonts w:ascii="Verdana" w:hAnsi="Verdana" w:cs="Arial"/>
                <w:b/>
                <w:sz w:val="20"/>
                <w:szCs w:val="20"/>
              </w:rPr>
              <w:t>Informe</w:t>
            </w:r>
            <w:r w:rsidRPr="007A1E4B">
              <w:rPr>
                <w:rFonts w:ascii="Verdana" w:hAnsi="Verdana" w:cs="Arial"/>
                <w:sz w:val="20"/>
                <w:szCs w:val="20"/>
              </w:rPr>
              <w:t xml:space="preserve"> </w:t>
            </w:r>
            <w:r w:rsidRPr="007A1E4B">
              <w:rPr>
                <w:rFonts w:ascii="Verdana" w:hAnsi="Verdana" w:cs="Arial"/>
                <w:b/>
                <w:sz w:val="20"/>
                <w:szCs w:val="20"/>
              </w:rPr>
              <w:t>3</w:t>
            </w:r>
            <w:r w:rsidRPr="007A1E4B">
              <w:rPr>
                <w:rFonts w:ascii="Verdana" w:hAnsi="Verdana" w:cs="Arial"/>
                <w:sz w:val="20"/>
                <w:szCs w:val="20"/>
              </w:rPr>
              <w:t xml:space="preserve"> </w:t>
            </w:r>
            <w:proofErr w:type="gramStart"/>
            <w:r w:rsidRPr="007A1E4B">
              <w:rPr>
                <w:rFonts w:ascii="Verdana" w:hAnsi="Verdana" w:cs="Arial"/>
                <w:sz w:val="20"/>
                <w:szCs w:val="20"/>
              </w:rPr>
              <w:t>-Ofício</w:t>
            </w:r>
            <w:proofErr w:type="gramEnd"/>
            <w:r w:rsidRPr="007A1E4B">
              <w:rPr>
                <w:rFonts w:ascii="Verdana" w:hAnsi="Verdana" w:cs="Arial"/>
                <w:sz w:val="20"/>
                <w:szCs w:val="20"/>
              </w:rPr>
              <w:t xml:space="preserve"> da Direção do HEABF informando da realização de eleições para a COSAT do referido hospital. </w:t>
            </w:r>
            <w:r w:rsidRPr="007A1E4B">
              <w:rPr>
                <w:rFonts w:ascii="Verdana" w:hAnsi="Verdana" w:cs="Arial"/>
                <w:b/>
                <w:sz w:val="20"/>
                <w:szCs w:val="20"/>
              </w:rPr>
              <w:t>Informe</w:t>
            </w:r>
            <w:r w:rsidRPr="007A1E4B">
              <w:rPr>
                <w:rFonts w:ascii="Verdana" w:hAnsi="Verdana" w:cs="Arial"/>
                <w:sz w:val="20"/>
                <w:szCs w:val="20"/>
              </w:rPr>
              <w:t xml:space="preserve"> </w:t>
            </w:r>
            <w:r w:rsidRPr="007A1E4B">
              <w:rPr>
                <w:rFonts w:ascii="Verdana" w:hAnsi="Verdana" w:cs="Arial"/>
                <w:b/>
                <w:sz w:val="20"/>
                <w:szCs w:val="20"/>
              </w:rPr>
              <w:t>4</w:t>
            </w:r>
            <w:r w:rsidRPr="007A1E4B">
              <w:rPr>
                <w:rFonts w:ascii="Verdana" w:hAnsi="Verdana" w:cs="Arial"/>
                <w:sz w:val="20"/>
                <w:szCs w:val="20"/>
              </w:rPr>
              <w:t xml:space="preserve"> </w:t>
            </w:r>
            <w:proofErr w:type="gramStart"/>
            <w:r w:rsidRPr="007A1E4B">
              <w:rPr>
                <w:rFonts w:ascii="Verdana" w:hAnsi="Verdana" w:cs="Arial"/>
                <w:sz w:val="20"/>
                <w:szCs w:val="20"/>
              </w:rPr>
              <w:t>-Ofício</w:t>
            </w:r>
            <w:proofErr w:type="gramEnd"/>
            <w:r w:rsidRPr="007A1E4B">
              <w:rPr>
                <w:rFonts w:ascii="Verdana" w:hAnsi="Verdana" w:cs="Arial"/>
                <w:sz w:val="20"/>
                <w:szCs w:val="20"/>
              </w:rPr>
              <w:t xml:space="preserve"> do SINDSAÚDE encaminhando abaixo assinado contra a terceirização/privatização do Hospital São José em São José do Calçado – Informar ao plenário do CES e encaminhar à CIOF. </w:t>
            </w:r>
            <w:r w:rsidRPr="007A1E4B">
              <w:rPr>
                <w:rFonts w:ascii="Verdana" w:hAnsi="Verdana" w:cs="Arial"/>
                <w:b/>
                <w:sz w:val="20"/>
                <w:szCs w:val="20"/>
              </w:rPr>
              <w:t>Informe</w:t>
            </w:r>
            <w:r w:rsidRPr="007A1E4B">
              <w:rPr>
                <w:rFonts w:ascii="Verdana" w:hAnsi="Verdana" w:cs="Arial"/>
                <w:sz w:val="20"/>
                <w:szCs w:val="20"/>
              </w:rPr>
              <w:t xml:space="preserve"> </w:t>
            </w:r>
            <w:r w:rsidRPr="007A1E4B">
              <w:rPr>
                <w:rFonts w:ascii="Verdana" w:hAnsi="Verdana" w:cs="Arial"/>
                <w:b/>
                <w:sz w:val="20"/>
                <w:szCs w:val="20"/>
              </w:rPr>
              <w:t>5</w:t>
            </w:r>
            <w:r w:rsidRPr="007A1E4B">
              <w:rPr>
                <w:rFonts w:ascii="Verdana" w:hAnsi="Verdana" w:cs="Arial"/>
                <w:sz w:val="20"/>
                <w:szCs w:val="20"/>
              </w:rPr>
              <w:t xml:space="preserve"> - Comissão de Saúde da ALES encaminha para conhecimento o Relatório de Atividades da Comissão no 1º Semestre de 2017. </w:t>
            </w:r>
            <w:r w:rsidRPr="007A1E4B">
              <w:rPr>
                <w:rFonts w:ascii="Verdana" w:hAnsi="Verdana" w:cs="Arial"/>
                <w:b/>
                <w:sz w:val="20"/>
                <w:szCs w:val="20"/>
              </w:rPr>
              <w:t>Informe</w:t>
            </w:r>
            <w:r w:rsidRPr="007A1E4B">
              <w:rPr>
                <w:rFonts w:ascii="Verdana" w:hAnsi="Verdana" w:cs="Arial"/>
                <w:sz w:val="20"/>
                <w:szCs w:val="20"/>
              </w:rPr>
              <w:t xml:space="preserve"> </w:t>
            </w:r>
            <w:proofErr w:type="gramStart"/>
            <w:r w:rsidRPr="007A1E4B">
              <w:rPr>
                <w:rFonts w:ascii="Verdana" w:hAnsi="Verdana" w:cs="Arial"/>
                <w:b/>
                <w:sz w:val="20"/>
                <w:szCs w:val="20"/>
              </w:rPr>
              <w:t xml:space="preserve">6 - </w:t>
            </w:r>
            <w:r w:rsidRPr="007A1E4B">
              <w:rPr>
                <w:rFonts w:ascii="Verdana" w:hAnsi="Verdana" w:cs="Arial"/>
                <w:sz w:val="20"/>
                <w:szCs w:val="20"/>
              </w:rPr>
              <w:t>Ofício</w:t>
            </w:r>
            <w:proofErr w:type="gramEnd"/>
            <w:r w:rsidRPr="007A1E4B">
              <w:rPr>
                <w:rFonts w:ascii="Verdana" w:hAnsi="Verdana" w:cs="Arial"/>
                <w:sz w:val="20"/>
                <w:szCs w:val="20"/>
              </w:rPr>
              <w:t xml:space="preserve"> do CNS encaminhando a Recomendação 035 que recomenda a não aprovação da nova Política de Atenção Básica na CIT – Comissão Intergestores Tripartite. </w:t>
            </w:r>
            <w:r w:rsidRPr="007A1E4B">
              <w:rPr>
                <w:rFonts w:ascii="Verdana" w:hAnsi="Verdana" w:cs="Arial"/>
                <w:b/>
                <w:sz w:val="20"/>
                <w:szCs w:val="20"/>
              </w:rPr>
              <w:t>Informe</w:t>
            </w:r>
            <w:r w:rsidRPr="007A1E4B">
              <w:rPr>
                <w:rFonts w:ascii="Verdana" w:hAnsi="Verdana" w:cs="Arial"/>
                <w:sz w:val="20"/>
                <w:szCs w:val="20"/>
              </w:rPr>
              <w:t xml:space="preserve"> </w:t>
            </w:r>
            <w:r w:rsidRPr="007A1E4B">
              <w:rPr>
                <w:rFonts w:ascii="Verdana" w:hAnsi="Verdana" w:cs="Arial"/>
                <w:b/>
                <w:sz w:val="20"/>
                <w:szCs w:val="20"/>
              </w:rPr>
              <w:t>7</w:t>
            </w:r>
            <w:r w:rsidRPr="007A1E4B">
              <w:rPr>
                <w:rFonts w:ascii="Verdana" w:hAnsi="Verdana" w:cs="Arial"/>
                <w:sz w:val="20"/>
                <w:szCs w:val="20"/>
              </w:rPr>
              <w:t xml:space="preserve"> - Ofício da Direção do HEMOES comunicando a aquisição de um veículo para coleta externa por meio de convênio celebrado entre a SESA e o Ministério da Saúde. Abaixo assinado promovido pelo Conselho Nacional de Saúde em apoio ao julgamento de ação de inconstitucionalidade à EC95. </w:t>
            </w:r>
            <w:r w:rsidRPr="007A1E4B">
              <w:rPr>
                <w:rFonts w:ascii="Verdana" w:hAnsi="Verdana" w:cs="Arial"/>
                <w:b/>
                <w:sz w:val="20"/>
                <w:szCs w:val="20"/>
              </w:rPr>
              <w:t>Informe</w:t>
            </w:r>
            <w:r w:rsidRPr="007A1E4B">
              <w:rPr>
                <w:rFonts w:ascii="Verdana" w:hAnsi="Verdana" w:cs="Arial"/>
                <w:sz w:val="20"/>
                <w:szCs w:val="20"/>
              </w:rPr>
              <w:t xml:space="preserve"> </w:t>
            </w:r>
            <w:proofErr w:type="gramStart"/>
            <w:r w:rsidRPr="007A1E4B">
              <w:rPr>
                <w:rFonts w:ascii="Verdana" w:hAnsi="Verdana" w:cs="Arial"/>
                <w:b/>
                <w:sz w:val="20"/>
                <w:szCs w:val="20"/>
              </w:rPr>
              <w:t>8</w:t>
            </w:r>
            <w:proofErr w:type="gramEnd"/>
            <w:r w:rsidRPr="007A1E4B">
              <w:rPr>
                <w:rFonts w:ascii="Verdana" w:hAnsi="Verdana" w:cs="Arial"/>
                <w:sz w:val="20"/>
                <w:szCs w:val="20"/>
              </w:rPr>
              <w:t xml:space="preserve">  do CES na inauguração da Rede Cuidar em Nova Venécia no dia 15/09/2017, às 9h.</w:t>
            </w:r>
            <w:r w:rsidRPr="007A1E4B">
              <w:rPr>
                <w:rFonts w:ascii="Verdana" w:hAnsi="Verdana" w:cs="Arial"/>
                <w:b/>
                <w:sz w:val="20"/>
                <w:szCs w:val="20"/>
              </w:rPr>
              <w:t xml:space="preserve"> Informe</w:t>
            </w:r>
            <w:r w:rsidRPr="007A1E4B">
              <w:rPr>
                <w:rFonts w:ascii="Verdana" w:hAnsi="Verdana" w:cs="Arial"/>
                <w:sz w:val="20"/>
                <w:szCs w:val="20"/>
              </w:rPr>
              <w:t xml:space="preserve"> </w:t>
            </w:r>
            <w:r w:rsidRPr="007A1E4B">
              <w:rPr>
                <w:rFonts w:ascii="Verdana" w:hAnsi="Verdana" w:cs="Arial"/>
                <w:b/>
                <w:sz w:val="20"/>
                <w:szCs w:val="20"/>
              </w:rPr>
              <w:t>9 -</w:t>
            </w:r>
            <w:r w:rsidRPr="007A1E4B">
              <w:rPr>
                <w:rFonts w:ascii="Verdana" w:hAnsi="Verdana" w:cs="Arial"/>
                <w:sz w:val="20"/>
                <w:szCs w:val="20"/>
              </w:rPr>
              <w:t xml:space="preserve"> Posse dos Conselheiros Gestores das Unidades de Saúde de São Mateus – 14/09/2017 – 13h na sede do MP-ES de São Mateus.</w:t>
            </w:r>
            <w:r w:rsidRPr="007A1E4B">
              <w:rPr>
                <w:rFonts w:ascii="Verdana" w:hAnsi="Verdana" w:cs="Arial"/>
                <w:b/>
                <w:sz w:val="20"/>
                <w:szCs w:val="20"/>
              </w:rPr>
              <w:t xml:space="preserve"> Informe </w:t>
            </w:r>
            <w:r w:rsidRPr="007A1E4B">
              <w:rPr>
                <w:rFonts w:ascii="Verdana" w:hAnsi="Verdana" w:cs="Arial"/>
                <w:b/>
                <w:bCs/>
                <w:iCs/>
                <w:sz w:val="20"/>
                <w:szCs w:val="20"/>
              </w:rPr>
              <w:t>10</w:t>
            </w:r>
            <w:r w:rsidRPr="007A1E4B">
              <w:rPr>
                <w:rFonts w:ascii="Verdana" w:hAnsi="Verdana" w:cs="Arial"/>
                <w:bCs/>
                <w:iCs/>
                <w:sz w:val="20"/>
                <w:szCs w:val="20"/>
              </w:rPr>
              <w:t xml:space="preserve"> - Realização de Eleições para os Conselhos Gestores de Unidades de Saúde nos municípios de Vitória, Vila Velha e Serra. E no dia 05 </w:t>
            </w:r>
            <w:proofErr w:type="gramStart"/>
            <w:r w:rsidRPr="007A1E4B">
              <w:rPr>
                <w:rFonts w:ascii="Verdana" w:hAnsi="Verdana" w:cs="Arial"/>
                <w:bCs/>
                <w:iCs/>
                <w:sz w:val="20"/>
                <w:szCs w:val="20"/>
              </w:rPr>
              <w:t xml:space="preserve">( </w:t>
            </w:r>
            <w:proofErr w:type="gramEnd"/>
            <w:r w:rsidRPr="007A1E4B">
              <w:rPr>
                <w:rFonts w:ascii="Verdana" w:hAnsi="Verdana" w:cs="Arial"/>
                <w:bCs/>
                <w:iCs/>
                <w:sz w:val="20"/>
                <w:szCs w:val="20"/>
              </w:rPr>
              <w:t xml:space="preserve">cinco) de outubro no CRAS de  laranjeiras haverá assembleia dos Usuários. A presidente acrescenta que no dia 31 </w:t>
            </w:r>
            <w:proofErr w:type="gramStart"/>
            <w:r w:rsidRPr="007A1E4B">
              <w:rPr>
                <w:rFonts w:ascii="Verdana" w:hAnsi="Verdana" w:cs="Arial"/>
                <w:bCs/>
                <w:iCs/>
                <w:sz w:val="20"/>
                <w:szCs w:val="20"/>
              </w:rPr>
              <w:t xml:space="preserve">( </w:t>
            </w:r>
            <w:proofErr w:type="gramEnd"/>
            <w:r w:rsidRPr="007A1E4B">
              <w:rPr>
                <w:rFonts w:ascii="Verdana" w:hAnsi="Verdana" w:cs="Arial"/>
                <w:bCs/>
                <w:iCs/>
                <w:sz w:val="20"/>
                <w:szCs w:val="20"/>
              </w:rPr>
              <w:t xml:space="preserve">trinta e um)  de </w:t>
            </w:r>
            <w:r w:rsidRPr="007A1E4B">
              <w:rPr>
                <w:rFonts w:ascii="Verdana" w:hAnsi="Verdana" w:cs="Arial"/>
                <w:bCs/>
                <w:iCs/>
                <w:sz w:val="20"/>
                <w:szCs w:val="20"/>
              </w:rPr>
              <w:lastRenderedPageBreak/>
              <w:t xml:space="preserve">Outubro haverá atividade do Conselho Presente na assembleia, o dia todo e solicita mobilização pois o evento é aberto para as demais entidades. O Secretario executivo comunica que em reunião junto ao deputado Hercules Silveira foi garantida parceria da Comissão de Saúde Da assembleia nesse movimento de Conselho Presente e a reunião semanal que aconteceria dia 31, será suspensa para que a comissão participe da oficina, cuja primeira parte será no Plenário Dirceu Cardoso, com a presença do Presidente do Conselho Nacional de Saúde e entidades do movimento civil organizado para construir agenda única no estado do ES. Nesse momento a palavra é franqueada ao Conselheiro Gilson Mesquita que informa que: "junto com o Conselheiro Gilson </w:t>
            </w:r>
            <w:proofErr w:type="gramStart"/>
            <w:r w:rsidRPr="007A1E4B">
              <w:rPr>
                <w:rFonts w:ascii="Verdana" w:hAnsi="Verdana" w:cs="Arial"/>
                <w:bCs/>
                <w:iCs/>
                <w:sz w:val="20"/>
                <w:szCs w:val="20"/>
              </w:rPr>
              <w:t>Sena ,</w:t>
            </w:r>
            <w:proofErr w:type="gramEnd"/>
            <w:r w:rsidRPr="007A1E4B">
              <w:rPr>
                <w:rFonts w:ascii="Verdana" w:hAnsi="Verdana" w:cs="Arial"/>
                <w:bCs/>
                <w:iCs/>
                <w:sz w:val="20"/>
                <w:szCs w:val="20"/>
              </w:rPr>
              <w:t xml:space="preserve"> fizemos uma blitz de fiscalização no Jayme e HDS aqui e no central. Passamos por constrangimento porque aquela resolução que deveria ter nossa relação de nome nessas unidades não foi feitas, passamos constrangimento de ficar lá aguardando o diretor nos receber, essa é uma informação importante e devemos tratar disso em uma reunião extraordinária  especifica que é a questão da super lotação e reserva de leitos, chamar todas as OS aqui, porque vai morrer muita gente, principalmente os idosos, está um caus. A outra informação Joseni , cobrar da secretaria executiva que respeite a resolução, que mande nossos nomes para lá, aqueles que não tem o crachá. Agora a pouco no pronto socorro a guarda não quis deixar entrar, eu disse pra ela eu entro por onde eu quiser.Fui ontem buscar a copia física lá no conselho não tinha papel </w:t>
            </w:r>
            <w:proofErr w:type="spellStart"/>
            <w:r w:rsidRPr="007A1E4B">
              <w:rPr>
                <w:rFonts w:ascii="Verdana" w:hAnsi="Verdana" w:cs="Arial"/>
                <w:bCs/>
                <w:iCs/>
                <w:sz w:val="20"/>
                <w:szCs w:val="20"/>
              </w:rPr>
              <w:t>xerox</w:t>
            </w:r>
            <w:proofErr w:type="spellEnd"/>
            <w:r w:rsidRPr="007A1E4B">
              <w:rPr>
                <w:rFonts w:ascii="Verdana" w:hAnsi="Verdana" w:cs="Arial"/>
                <w:bCs/>
                <w:iCs/>
                <w:sz w:val="20"/>
                <w:szCs w:val="20"/>
              </w:rPr>
              <w:t xml:space="preserve"> recebi ontem por email. E  outra informação que eu queria passar para os senhores que eu tomei posse no conselho estadual do meio ambiente e no artigo terceiro do regimento todos os relatórios e licenciamentos ambientais dos grandes projetos tem que passar primeiro pela aprovação do Conselho Estadual de Saúde para depois ir para o IEMA e  ser aprovado.  Vamos ter que colocar a   comissão de saneamento e meio ambiente Joseni  para funcionar, porque a CST, a Vale, serão dez anos de renovação e os dez anos e o histórico do SUS terá que fazer. Outra informação é com relação ao Hospital Evangélico de Cachoeiro e Vila Velha, contrato de trinta mil por mês, por paciente esperar até janeiro pra receber o marca passo, são sete marca passos por mês e o deputado Hercules vai notificar o Conselho Estadual de Saúde, sobre sua responsabilidade tem que ir lá vê a situação porque o governo está gastando dinheiro, não me interrompa porque o assunto é serio tem fila até Janeiro de 2018. Tem que chamar as três regulações nessa reunião </w:t>
            </w:r>
            <w:proofErr w:type="gramStart"/>
            <w:r w:rsidRPr="007A1E4B">
              <w:rPr>
                <w:rFonts w:ascii="Verdana" w:hAnsi="Verdana" w:cs="Arial"/>
                <w:bCs/>
                <w:iCs/>
                <w:sz w:val="20"/>
                <w:szCs w:val="20"/>
              </w:rPr>
              <w:t>extraordinária</w:t>
            </w:r>
            <w:proofErr w:type="gramEnd"/>
            <w:r w:rsidRPr="007A1E4B">
              <w:rPr>
                <w:rFonts w:ascii="Verdana" w:hAnsi="Verdana" w:cs="Arial"/>
                <w:bCs/>
                <w:iCs/>
                <w:sz w:val="20"/>
                <w:szCs w:val="20"/>
              </w:rPr>
              <w:t xml:space="preserve"> Gilson pra gente resolver a situação, isso é muito grave, chamar a, s responsabilidade dos senhores, uma visita é muito mais importante e dá muito mais resultado, situação muito seria presidente”. A presidente informa que já comunicou o conselheiro que ele coloque o que ele falou em relatório que será encaminhado as comissões pertinentes para devidos encaminhamentos e orienta o pleno a importância do encaminhamento prévio dos informes, conforme consta no regimento para maior dinamismo da reunião Por solicitação da Presidente a Conselheira Graça informa que comemora-se o dia mundial da saúde mental no dia dez de outubro e serão feitos eventos, sendo posteriormente encaminhados informes ao Conselho. Nesse momento a Presidente agradece a presença dos convidados e prossegue para </w:t>
            </w:r>
            <w:r w:rsidRPr="007A1E4B">
              <w:rPr>
                <w:rFonts w:ascii="Verdana" w:hAnsi="Verdana" w:cs="Arial"/>
                <w:b/>
                <w:bCs/>
                <w:iCs/>
                <w:sz w:val="20"/>
                <w:szCs w:val="20"/>
                <w:u w:val="single"/>
              </w:rPr>
              <w:t>Pauta 2</w:t>
            </w:r>
            <w:r w:rsidRPr="007A1E4B">
              <w:rPr>
                <w:rFonts w:ascii="Verdana" w:hAnsi="Verdana" w:cs="Arial"/>
                <w:bCs/>
                <w:iCs/>
                <w:sz w:val="20"/>
                <w:szCs w:val="20"/>
              </w:rPr>
              <w:t xml:space="preserve"> – </w:t>
            </w:r>
            <w:r w:rsidRPr="007A1E4B">
              <w:rPr>
                <w:rFonts w:ascii="Verdana" w:hAnsi="Verdana" w:cs="Arial"/>
                <w:sz w:val="20"/>
                <w:szCs w:val="20"/>
              </w:rPr>
              <w:t xml:space="preserve">Aprovação das Atas: 178ª, 179ª, 180ª RO e 68ª, 69ª RE . Pergunta se alguém tem destaque na 178ª RO, no dia 29 de Julho. O Conselheiro João Carlos dos Santos solicita que na ata seja identificado o nome do conselheiro e qual entidade ele representa. A presidente convoca o pleno para a aprovação da ata 178ª RO. São registradas duas abstenções e a ata 178ª RO é aprovada. Convoca para aprovação da 179ª RO. Pergunta se há destaques. A Ata 179ª RO é aprovada com três (3) abstenções. Convoca para aprovação da 178ª RO e que levando em consideração o pronunciamento do Senhor Gilson Mesquita que conste todos os escritos, estando o pleno pronto pra votar ou não. O conselheiro João Carlos dos Santos se manifesta do pleno solicitando que a ata 180ª RO, venha para próxima reunião com as devidas correções. A Conselheira Maria Maruza Carlesso dirige-se ao microfone e ressalta que </w:t>
            </w:r>
            <w:r w:rsidRPr="007A1E4B">
              <w:rPr>
                <w:rFonts w:ascii="Verdana" w:hAnsi="Verdana" w:cs="Arial"/>
                <w:sz w:val="20"/>
                <w:szCs w:val="20"/>
              </w:rPr>
              <w:lastRenderedPageBreak/>
              <w:t xml:space="preserve">nós estamos num ponto de pauta que é a aprovação da ata, ou se aprova ou não, e se tiver destaque, faça o seu, o destaque que estou entendendo “Barata”, quer que conste uma fala que não esta na ata, isso não precisa jogar a ata pra semana ou mês que vem para aprovar. O destaque é não consta a fala de um </w:t>
            </w:r>
            <w:proofErr w:type="gramStart"/>
            <w:r w:rsidRPr="007A1E4B">
              <w:rPr>
                <w:rFonts w:ascii="Verdana" w:hAnsi="Verdana" w:cs="Arial"/>
                <w:sz w:val="20"/>
                <w:szCs w:val="20"/>
              </w:rPr>
              <w:t>conselheiro</w:t>
            </w:r>
            <w:proofErr w:type="gramEnd"/>
            <w:r w:rsidRPr="007A1E4B">
              <w:rPr>
                <w:rFonts w:ascii="Verdana" w:hAnsi="Verdana" w:cs="Arial"/>
                <w:sz w:val="20"/>
                <w:szCs w:val="20"/>
              </w:rPr>
              <w:t xml:space="preserve"> então feito o destaque aprovar a ata pode-se. “É </w:t>
            </w:r>
            <w:proofErr w:type="gramStart"/>
            <w:r w:rsidRPr="007A1E4B">
              <w:rPr>
                <w:rFonts w:ascii="Verdana" w:hAnsi="Verdana" w:cs="Arial"/>
                <w:sz w:val="20"/>
                <w:szCs w:val="20"/>
              </w:rPr>
              <w:t>meu pensamento Barata”</w:t>
            </w:r>
            <w:proofErr w:type="gramEnd"/>
            <w:r w:rsidRPr="007A1E4B">
              <w:rPr>
                <w:rFonts w:ascii="Verdana" w:hAnsi="Verdana" w:cs="Arial"/>
                <w:sz w:val="20"/>
                <w:szCs w:val="20"/>
              </w:rPr>
              <w:t xml:space="preserve"> – disse Conselheira Maruza, não estou discutindo a ata, estou discutindo o procedimento pra aprovação. Estou apta a aprovar e queria que fosse colocada em votação. A presidente consulta o pleno e havendo quatro abstenções a ata 180ª RO é aprovada. A Presidente consulta o pleno sobre aprovação da ata 68ª RE e não havendo destaque, mas com três abstenções a ata 68ª RE é aprovada. Consulta aprovação da ata 69ª RE, informando que não houve reunião por insuficiência de quorum, havendo quatro abstenções é aprovada a ata </w:t>
            </w:r>
            <w:r w:rsidRPr="007A1E4B">
              <w:rPr>
                <w:rFonts w:ascii="Verdana" w:hAnsi="Verdana" w:cs="Arial"/>
                <w:bCs/>
                <w:iCs/>
                <w:sz w:val="20"/>
                <w:szCs w:val="20"/>
              </w:rPr>
              <w:t xml:space="preserve">69ª RE. Comunica nesse momento ao Senhor Gilson Mesquita que consta em ata o registro documental de que não aconteceu a 69ª RE e passa a palavra a Conselheira Maria Maruza Carlesso para apresentação do item de pauta três, que trata do regimento interno. É informado que o regimento está sendo trabalhado desde o dia 28 de março de 2017. Constando a comissão original de Anselmo Dantas, Maruza, Alexandre, Manoel </w:t>
            </w:r>
            <w:proofErr w:type="spellStart"/>
            <w:r w:rsidRPr="007A1E4B">
              <w:rPr>
                <w:rFonts w:ascii="Verdana" w:hAnsi="Verdana" w:cs="Arial"/>
                <w:bCs/>
                <w:iCs/>
                <w:sz w:val="20"/>
                <w:szCs w:val="20"/>
              </w:rPr>
              <w:t>Vanderley</w:t>
            </w:r>
            <w:proofErr w:type="spellEnd"/>
            <w:r w:rsidRPr="007A1E4B">
              <w:rPr>
                <w:rFonts w:ascii="Verdana" w:hAnsi="Verdana" w:cs="Arial"/>
                <w:bCs/>
                <w:iCs/>
                <w:sz w:val="20"/>
                <w:szCs w:val="20"/>
              </w:rPr>
              <w:t xml:space="preserve">, Marcos dos Santos, Maria Lucia Mariano e Eliana Aparecida da Silva. Tivemos segunda reunião, terceira e ficou parado porque tinha que vir para o pleno do conselho para ser apreciado e uma reunião não deu tempo, na outra não deu quorum e aproveitando esse tempo vocês receberam no email, o nosso regimento interno. Informando que o grafado de vermelho é atendendo a nova lei do Conselho a 10.596 e em amarelo é o que tem que sair porque é do regimento antigo, algumas coisas mudaram e a gente tem que suprimir. Também foi feito trabalho inicial comparando nosso regimento e o regimento do Conselho Nacional de Saúde, tem todo esse estudo, passo a passo. Nesse momento a Conselheira Maria Maruza procede à leitura sumaria dos pontos descritos na integra abaixo. </w:t>
            </w:r>
            <w:proofErr w:type="gramStart"/>
            <w:r w:rsidRPr="007A1E4B">
              <w:rPr>
                <w:rFonts w:ascii="Verdana" w:hAnsi="Verdana" w:cs="Arial"/>
                <w:bCs/>
                <w:iCs/>
                <w:sz w:val="20"/>
                <w:szCs w:val="20"/>
              </w:rPr>
              <w:t>solicitando</w:t>
            </w:r>
            <w:proofErr w:type="gramEnd"/>
            <w:r w:rsidRPr="007A1E4B">
              <w:rPr>
                <w:rFonts w:ascii="Verdana" w:hAnsi="Verdana" w:cs="Arial"/>
                <w:bCs/>
                <w:iCs/>
                <w:sz w:val="20"/>
                <w:szCs w:val="20"/>
              </w:rPr>
              <w:t xml:space="preserve"> que os destaques sejam anotados pela mesa.  </w:t>
            </w:r>
            <w:r w:rsidRPr="00A26C82">
              <w:rPr>
                <w:rFonts w:ascii="Verdana" w:hAnsi="Verdana" w:cs="Arial"/>
                <w:b/>
                <w:bCs/>
                <w:iCs/>
                <w:sz w:val="20"/>
                <w:szCs w:val="20"/>
              </w:rPr>
              <w:t xml:space="preserve">REGIMENTO </w:t>
            </w:r>
            <w:r w:rsidRPr="00A26C82">
              <w:rPr>
                <w:rFonts w:ascii="Verdana" w:hAnsi="Verdana"/>
                <w:b/>
                <w:bCs/>
                <w:sz w:val="20"/>
                <w:szCs w:val="20"/>
              </w:rPr>
              <w:t>I</w:t>
            </w:r>
            <w:r w:rsidRPr="007A1E4B">
              <w:rPr>
                <w:rFonts w:ascii="Verdana" w:hAnsi="Verdana"/>
                <w:b/>
                <w:bCs/>
                <w:sz w:val="20"/>
                <w:szCs w:val="20"/>
              </w:rPr>
              <w:t xml:space="preserve">NTERNO CAPÍTULO I DA NATUREZA E FINALIDADE </w:t>
            </w:r>
            <w:r w:rsidRPr="007A1E4B">
              <w:rPr>
                <w:rFonts w:ascii="Verdana" w:hAnsi="Verdana"/>
                <w:b/>
                <w:sz w:val="20"/>
                <w:szCs w:val="20"/>
              </w:rPr>
              <w:t xml:space="preserve">Art. 1° </w:t>
            </w:r>
            <w:r w:rsidRPr="007A1E4B">
              <w:rPr>
                <w:rFonts w:ascii="Verdana" w:hAnsi="Verdana"/>
                <w:sz w:val="20"/>
                <w:szCs w:val="20"/>
              </w:rPr>
              <w:t xml:space="preserve">O Conselho Estadual de Saúde – CES/ES é órgão de instância colegiada, deliberativa e de natureza permanente, com composição e competências redefinidas pela Lei Estadual Nº. </w:t>
            </w:r>
            <w:r w:rsidRPr="007A1E4B">
              <w:rPr>
                <w:rFonts w:ascii="Verdana" w:hAnsi="Verdana"/>
                <w:bCs/>
                <w:sz w:val="20"/>
                <w:szCs w:val="20"/>
              </w:rPr>
              <w:t>7.964, de 27 de dezembro de 2004, alterada pela Lei Estadual 10.598 de 08 de dezembro de 2016</w:t>
            </w:r>
            <w:r w:rsidRPr="007A1E4B">
              <w:rPr>
                <w:rFonts w:ascii="Verdana" w:hAnsi="Verdana"/>
                <w:sz w:val="20"/>
                <w:szCs w:val="20"/>
              </w:rPr>
              <w:t xml:space="preserve"> é órgão específico da Secretaria de Estado da Saúde, em conformidade com as disposições estabelecidas na Lei Nº. 8080, de 19 de setembro de 1990 e na Lei Nº. 8.142, de 28 de dezembro de 1990. </w:t>
            </w:r>
            <w:r w:rsidRPr="007A1E4B">
              <w:rPr>
                <w:rFonts w:ascii="Verdana" w:hAnsi="Verdana"/>
                <w:b/>
                <w:sz w:val="20"/>
                <w:szCs w:val="20"/>
              </w:rPr>
              <w:t xml:space="preserve">Art. 2° </w:t>
            </w:r>
            <w:r w:rsidRPr="007A1E4B">
              <w:rPr>
                <w:rFonts w:ascii="Verdana" w:hAnsi="Verdana"/>
                <w:sz w:val="20"/>
                <w:szCs w:val="20"/>
              </w:rPr>
              <w:t xml:space="preserve">O Conselho Estadual de Saúde – CES/ES tem por finalidade atuar na formulação e controle da execução da política estadual de saúde, inclusive nos aspectos econômicos e financeiros, nas estratégias e na promoção do processo de controle social em toda a sua amplitude, no âmbito dos setores público e privado. </w:t>
            </w:r>
            <w:r w:rsidRPr="007A1E4B">
              <w:rPr>
                <w:rFonts w:ascii="Verdana" w:hAnsi="Verdana"/>
                <w:b/>
                <w:bCs/>
                <w:sz w:val="20"/>
                <w:szCs w:val="20"/>
              </w:rPr>
              <w:t xml:space="preserve">CAPÍTULO II DAS COMPETÊNCIAS </w:t>
            </w:r>
            <w:r w:rsidRPr="007A1E4B">
              <w:rPr>
                <w:rFonts w:ascii="Verdana" w:hAnsi="Verdana"/>
                <w:b/>
                <w:sz w:val="20"/>
                <w:szCs w:val="20"/>
              </w:rPr>
              <w:t xml:space="preserve">Art. 3° </w:t>
            </w:r>
            <w:r w:rsidRPr="007A1E4B">
              <w:rPr>
                <w:rFonts w:ascii="Verdana" w:hAnsi="Verdana"/>
                <w:sz w:val="20"/>
                <w:szCs w:val="20"/>
              </w:rPr>
              <w:t xml:space="preserve">Compete ao Conselho Estadual de Saúde – CES/ES: </w:t>
            </w:r>
            <w:r w:rsidRPr="007A1E4B">
              <w:rPr>
                <w:rFonts w:ascii="Verdana" w:hAnsi="Verdana" w:cs="Arial"/>
                <w:bCs/>
                <w:sz w:val="20"/>
                <w:szCs w:val="20"/>
              </w:rPr>
              <w:t xml:space="preserve">I - </w:t>
            </w:r>
            <w:r w:rsidRPr="007A1E4B">
              <w:rPr>
                <w:rFonts w:ascii="Verdana" w:hAnsi="Verdana" w:cs="Arial"/>
                <w:sz w:val="20"/>
                <w:szCs w:val="20"/>
              </w:rPr>
              <w:t xml:space="preserve">avaliar e aprovar as prioridades das ações de saúde em harmonia com as diretrizes emanadas das conferências estaduais de saúde e conferências nacionais de saúde, observadas as disposições legais; </w:t>
            </w:r>
            <w:r w:rsidRPr="007A1E4B">
              <w:rPr>
                <w:rFonts w:ascii="Verdana" w:hAnsi="Verdana" w:cs="Arial"/>
                <w:bCs/>
                <w:sz w:val="20"/>
                <w:szCs w:val="20"/>
              </w:rPr>
              <w:t xml:space="preserve">II - </w:t>
            </w:r>
            <w:r w:rsidRPr="007A1E4B">
              <w:rPr>
                <w:rFonts w:ascii="Verdana" w:hAnsi="Verdana" w:cs="Arial"/>
                <w:sz w:val="20"/>
                <w:szCs w:val="20"/>
              </w:rPr>
              <w:t xml:space="preserve">criar mecanismos institucionais de relacionamento com os conselhos municipais de saúde do Estado do Espírito Santo e com o Conselho Nacional de Saúde - CNS, visando à integração gerencial do SUS/ES; </w:t>
            </w:r>
            <w:r w:rsidRPr="007A1E4B">
              <w:rPr>
                <w:rFonts w:ascii="Verdana" w:hAnsi="Verdana" w:cs="Arial"/>
                <w:bCs/>
                <w:sz w:val="20"/>
                <w:szCs w:val="20"/>
              </w:rPr>
              <w:t xml:space="preserve">III - </w:t>
            </w:r>
            <w:r w:rsidRPr="007A1E4B">
              <w:rPr>
                <w:rFonts w:ascii="Verdana" w:hAnsi="Verdana" w:cs="Arial"/>
                <w:sz w:val="20"/>
                <w:szCs w:val="20"/>
              </w:rPr>
              <w:t xml:space="preserve">propor a criação de câmaras técnicas; </w:t>
            </w:r>
            <w:r w:rsidRPr="007A1E4B">
              <w:rPr>
                <w:rFonts w:ascii="Verdana" w:hAnsi="Verdana" w:cs="Arial"/>
                <w:bCs/>
                <w:sz w:val="20"/>
                <w:szCs w:val="20"/>
              </w:rPr>
              <w:t xml:space="preserve">IV - </w:t>
            </w:r>
            <w:r w:rsidRPr="007A1E4B">
              <w:rPr>
                <w:rFonts w:ascii="Verdana" w:hAnsi="Verdana" w:cs="Arial"/>
                <w:sz w:val="20"/>
                <w:szCs w:val="20"/>
              </w:rPr>
              <w:t xml:space="preserve">apreciar, avaliar, complementar e aprovar estratégias contidas no plano estadual de saúde; </w:t>
            </w:r>
            <w:r w:rsidRPr="007A1E4B">
              <w:rPr>
                <w:rFonts w:ascii="Verdana" w:hAnsi="Verdana" w:cs="Arial"/>
                <w:bCs/>
                <w:sz w:val="20"/>
                <w:szCs w:val="20"/>
              </w:rPr>
              <w:t xml:space="preserve">V - </w:t>
            </w:r>
            <w:r w:rsidRPr="007A1E4B">
              <w:rPr>
                <w:rFonts w:ascii="Verdana" w:hAnsi="Verdana" w:cs="Arial"/>
                <w:sz w:val="20"/>
                <w:szCs w:val="20"/>
              </w:rPr>
              <w:t xml:space="preserve">acompanhar, fiscalizar e avaliar a execução da política de saúde no Estado do Espírito Santo; </w:t>
            </w:r>
            <w:r w:rsidRPr="007A1E4B">
              <w:rPr>
                <w:rFonts w:ascii="Verdana" w:hAnsi="Verdana" w:cs="Arial"/>
                <w:bCs/>
                <w:sz w:val="20"/>
                <w:szCs w:val="20"/>
              </w:rPr>
              <w:t xml:space="preserve">VI - </w:t>
            </w:r>
            <w:r w:rsidRPr="007A1E4B">
              <w:rPr>
                <w:rFonts w:ascii="Verdana" w:hAnsi="Verdana" w:cs="Arial"/>
                <w:sz w:val="20"/>
                <w:szCs w:val="20"/>
              </w:rPr>
              <w:t xml:space="preserve">avaliar e acompanhar a efetiva municipalização das ações de saúde no Estado do Espírito Santo, tendo como parâmetro as diretrizes das conferências estaduais e nacionais de saúde e respeitando as características locos-regionais de naturezas epidemiológicas e organizacionais; </w:t>
            </w:r>
            <w:r w:rsidRPr="007A1E4B">
              <w:rPr>
                <w:rFonts w:ascii="Verdana" w:hAnsi="Verdana" w:cs="Arial"/>
                <w:bCs/>
                <w:sz w:val="20"/>
                <w:szCs w:val="20"/>
              </w:rPr>
              <w:t xml:space="preserve">VII – </w:t>
            </w:r>
            <w:r w:rsidRPr="007A1E4B">
              <w:rPr>
                <w:rFonts w:ascii="Verdana" w:hAnsi="Verdana" w:cs="Arial"/>
                <w:sz w:val="20"/>
                <w:szCs w:val="20"/>
              </w:rPr>
              <w:t xml:space="preserve">avaliar, acompanhar e fiscalizar a programação e execução orçamentária e financeira do Fundo Estadual de Saúde – FES, fiscalizando a movimentação dos recursos repassados à Secretaria de Estado da Saúde, e suas </w:t>
            </w:r>
            <w:r w:rsidRPr="007A1E4B">
              <w:rPr>
                <w:rFonts w:ascii="Verdana" w:hAnsi="Verdana" w:cs="Arial"/>
                <w:sz w:val="20"/>
                <w:szCs w:val="20"/>
              </w:rPr>
              <w:lastRenderedPageBreak/>
              <w:t xml:space="preserve">vinculadas; </w:t>
            </w:r>
            <w:r w:rsidRPr="007A1E4B">
              <w:rPr>
                <w:rFonts w:ascii="Verdana" w:hAnsi="Verdana" w:cs="Arial"/>
                <w:bCs/>
                <w:sz w:val="20"/>
                <w:szCs w:val="20"/>
              </w:rPr>
              <w:t xml:space="preserve">VIII – </w:t>
            </w:r>
            <w:r w:rsidRPr="007A1E4B">
              <w:rPr>
                <w:rFonts w:ascii="Verdana" w:hAnsi="Verdana" w:cs="Arial"/>
                <w:sz w:val="20"/>
                <w:szCs w:val="20"/>
              </w:rPr>
              <w:t xml:space="preserve">acompanhar, avaliar e fiscalizar o funcionamento dos serviços prestados à população pelas pessoas físicas e jurídicas de naturezas públicas ou privadas, integrantes do SUS/ES; propor estratégias para a ampliação do acesso às ações de saúde para a população do Estado do Espírito Santo, observando as diretrizes das políticas nacional e estadual de saúde; </w:t>
            </w:r>
            <w:r w:rsidR="00A26C82">
              <w:rPr>
                <w:rFonts w:ascii="Verdana" w:hAnsi="Verdana" w:cs="Arial"/>
                <w:sz w:val="20"/>
                <w:szCs w:val="20"/>
              </w:rPr>
              <w:t>I</w:t>
            </w:r>
            <w:r w:rsidRPr="007A1E4B">
              <w:rPr>
                <w:rFonts w:ascii="Verdana" w:hAnsi="Verdana" w:cs="Arial"/>
                <w:bCs/>
                <w:sz w:val="20"/>
                <w:szCs w:val="20"/>
              </w:rPr>
              <w:t xml:space="preserve">X - </w:t>
            </w:r>
            <w:r w:rsidRPr="007A1E4B">
              <w:rPr>
                <w:rFonts w:ascii="Verdana" w:hAnsi="Verdana" w:cs="Arial"/>
                <w:sz w:val="20"/>
                <w:szCs w:val="20"/>
              </w:rPr>
              <w:t xml:space="preserve">incentivar e participar da implantação e funcionamento do conselho gestor dos serviços públicos estaduais de saúde em cada unidade de saúde; </w:t>
            </w:r>
            <w:r w:rsidRPr="007A1E4B">
              <w:rPr>
                <w:rFonts w:ascii="Verdana" w:hAnsi="Verdana" w:cs="Arial"/>
                <w:bCs/>
                <w:sz w:val="20"/>
                <w:szCs w:val="20"/>
              </w:rPr>
              <w:t xml:space="preserve">X - </w:t>
            </w:r>
            <w:r w:rsidRPr="007A1E4B">
              <w:rPr>
                <w:rFonts w:ascii="Verdana" w:hAnsi="Verdana" w:cs="Arial"/>
                <w:sz w:val="20"/>
                <w:szCs w:val="20"/>
              </w:rPr>
              <w:t xml:space="preserve">solicitar e ter acesso às informações necessárias pertinentes à estrutura e funcionamento de todos os órgãos vinculados ao SUS/ES, respeitando as disposições legais; </w:t>
            </w:r>
            <w:r w:rsidRPr="007A1E4B">
              <w:rPr>
                <w:rFonts w:ascii="Verdana" w:hAnsi="Verdana" w:cs="Arial"/>
                <w:bCs/>
                <w:sz w:val="20"/>
                <w:szCs w:val="20"/>
              </w:rPr>
              <w:t xml:space="preserve">XI - </w:t>
            </w:r>
            <w:r w:rsidRPr="007A1E4B">
              <w:rPr>
                <w:rFonts w:ascii="Verdana" w:hAnsi="Verdana" w:cs="Arial"/>
                <w:sz w:val="20"/>
                <w:szCs w:val="20"/>
              </w:rPr>
              <w:t xml:space="preserve">desenvolver gestões junto às instituições públicas, filantrópicas e privadas com. </w:t>
            </w:r>
            <w:proofErr w:type="gramStart"/>
            <w:r w:rsidRPr="007A1E4B">
              <w:rPr>
                <w:rFonts w:ascii="Verdana" w:hAnsi="Verdana" w:cs="Arial"/>
                <w:sz w:val="20"/>
                <w:szCs w:val="20"/>
              </w:rPr>
              <w:t>o</w:t>
            </w:r>
            <w:proofErr w:type="gramEnd"/>
            <w:r w:rsidRPr="007A1E4B">
              <w:rPr>
                <w:rFonts w:ascii="Verdana" w:hAnsi="Verdana" w:cs="Arial"/>
                <w:sz w:val="20"/>
                <w:szCs w:val="20"/>
              </w:rPr>
              <w:t xml:space="preserve"> intuito de melhorar as condições de assistência à saúde da população; </w:t>
            </w:r>
            <w:r w:rsidRPr="007A1E4B">
              <w:rPr>
                <w:rFonts w:ascii="Verdana" w:hAnsi="Verdana" w:cs="Arial"/>
                <w:bCs/>
                <w:sz w:val="20"/>
                <w:szCs w:val="20"/>
              </w:rPr>
              <w:t xml:space="preserve">XII - </w:t>
            </w:r>
            <w:r w:rsidRPr="007A1E4B">
              <w:rPr>
                <w:rFonts w:ascii="Verdana" w:hAnsi="Verdana" w:cs="Arial"/>
                <w:sz w:val="20"/>
                <w:szCs w:val="20"/>
              </w:rPr>
              <w:t xml:space="preserve">avaliar, aprovar, acompanhar e fiscalizar o plano estadual de saúde do trabalhador; </w:t>
            </w:r>
            <w:r w:rsidRPr="007A1E4B">
              <w:rPr>
                <w:rFonts w:ascii="Verdana" w:hAnsi="Verdana" w:cs="Arial"/>
                <w:bCs/>
                <w:sz w:val="20"/>
                <w:szCs w:val="20"/>
              </w:rPr>
              <w:t>XI</w:t>
            </w:r>
            <w:r w:rsidR="00A26C82">
              <w:rPr>
                <w:rFonts w:ascii="Verdana" w:hAnsi="Verdana" w:cs="Arial"/>
                <w:bCs/>
                <w:sz w:val="20"/>
                <w:szCs w:val="20"/>
              </w:rPr>
              <w:t>II</w:t>
            </w:r>
            <w:r w:rsidRPr="007A1E4B">
              <w:rPr>
                <w:rFonts w:ascii="Verdana" w:hAnsi="Verdana" w:cs="Arial"/>
                <w:bCs/>
                <w:sz w:val="20"/>
                <w:szCs w:val="20"/>
              </w:rPr>
              <w:t xml:space="preserve"> - </w:t>
            </w:r>
            <w:r w:rsidRPr="007A1E4B">
              <w:rPr>
                <w:rFonts w:ascii="Verdana" w:hAnsi="Verdana" w:cs="Arial"/>
                <w:sz w:val="20"/>
                <w:szCs w:val="20"/>
              </w:rPr>
              <w:t xml:space="preserve">propor estratégias que subsidiem a política estadual de desenvolvimento científico, tecnológico e educacional na área de saúde; </w:t>
            </w:r>
            <w:r w:rsidRPr="007A1E4B">
              <w:rPr>
                <w:rFonts w:ascii="Verdana" w:hAnsi="Verdana" w:cs="Arial"/>
                <w:bCs/>
                <w:sz w:val="20"/>
                <w:szCs w:val="20"/>
              </w:rPr>
              <w:t>X</w:t>
            </w:r>
            <w:r w:rsidR="00A26C82">
              <w:rPr>
                <w:rFonts w:ascii="Verdana" w:hAnsi="Verdana" w:cs="Arial"/>
                <w:bCs/>
                <w:sz w:val="20"/>
                <w:szCs w:val="20"/>
              </w:rPr>
              <w:t>I</w:t>
            </w:r>
            <w:r w:rsidRPr="007A1E4B">
              <w:rPr>
                <w:rFonts w:ascii="Verdana" w:hAnsi="Verdana" w:cs="Arial"/>
                <w:bCs/>
                <w:sz w:val="20"/>
                <w:szCs w:val="20"/>
              </w:rPr>
              <w:t xml:space="preserve">V - </w:t>
            </w:r>
            <w:r w:rsidRPr="007A1E4B">
              <w:rPr>
                <w:rFonts w:ascii="Verdana" w:hAnsi="Verdana" w:cs="Arial"/>
                <w:sz w:val="20"/>
                <w:szCs w:val="20"/>
              </w:rPr>
              <w:t xml:space="preserve">aprovar e acompanhar a política de produção, armazenamento e distribuição de insumos, medicamentos, </w:t>
            </w:r>
            <w:proofErr w:type="spellStart"/>
            <w:r w:rsidRPr="007A1E4B">
              <w:rPr>
                <w:rFonts w:ascii="Verdana" w:hAnsi="Verdana" w:cs="Arial"/>
                <w:sz w:val="20"/>
                <w:szCs w:val="20"/>
              </w:rPr>
              <w:t>imunobiológicos</w:t>
            </w:r>
            <w:proofErr w:type="spellEnd"/>
            <w:r w:rsidRPr="007A1E4B">
              <w:rPr>
                <w:rFonts w:ascii="Verdana" w:hAnsi="Verdana" w:cs="Arial"/>
                <w:sz w:val="20"/>
                <w:szCs w:val="20"/>
              </w:rPr>
              <w:t xml:space="preserve"> e outras de interesse para a saúde; </w:t>
            </w:r>
            <w:r w:rsidRPr="007A1E4B">
              <w:rPr>
                <w:rFonts w:ascii="Verdana" w:hAnsi="Verdana" w:cs="Arial"/>
                <w:bCs/>
                <w:sz w:val="20"/>
                <w:szCs w:val="20"/>
              </w:rPr>
              <w:t xml:space="preserve">XV - </w:t>
            </w:r>
            <w:r w:rsidRPr="007A1E4B">
              <w:rPr>
                <w:rFonts w:ascii="Verdana" w:hAnsi="Verdana" w:cs="Arial"/>
                <w:sz w:val="20"/>
                <w:szCs w:val="20"/>
              </w:rPr>
              <w:t xml:space="preserve">aprovar, acompanhar, fiscalizar e participar das políticas de saúde relacionadas ao sangue, </w:t>
            </w:r>
            <w:proofErr w:type="spellStart"/>
            <w:r w:rsidRPr="007A1E4B">
              <w:rPr>
                <w:rFonts w:ascii="Verdana" w:hAnsi="Verdana" w:cs="Arial"/>
                <w:sz w:val="20"/>
                <w:szCs w:val="20"/>
              </w:rPr>
              <w:t>hemocomponentes</w:t>
            </w:r>
            <w:proofErr w:type="spellEnd"/>
            <w:r w:rsidRPr="007A1E4B">
              <w:rPr>
                <w:rFonts w:ascii="Verdana" w:hAnsi="Verdana" w:cs="Arial"/>
                <w:sz w:val="20"/>
                <w:szCs w:val="20"/>
              </w:rPr>
              <w:t xml:space="preserve"> e </w:t>
            </w:r>
            <w:proofErr w:type="spellStart"/>
            <w:r w:rsidRPr="007A1E4B">
              <w:rPr>
                <w:rFonts w:ascii="Verdana" w:hAnsi="Verdana" w:cs="Arial"/>
                <w:sz w:val="20"/>
                <w:szCs w:val="20"/>
              </w:rPr>
              <w:t>hemoderivados</w:t>
            </w:r>
            <w:proofErr w:type="spellEnd"/>
            <w:r w:rsidRPr="007A1E4B">
              <w:rPr>
                <w:rFonts w:ascii="Verdana" w:hAnsi="Verdana" w:cs="Arial"/>
                <w:sz w:val="20"/>
                <w:szCs w:val="20"/>
              </w:rPr>
              <w:t xml:space="preserve">; </w:t>
            </w:r>
            <w:r w:rsidRPr="007A1E4B">
              <w:rPr>
                <w:rFonts w:ascii="Verdana" w:hAnsi="Verdana" w:cs="Arial"/>
                <w:bCs/>
                <w:sz w:val="20"/>
                <w:szCs w:val="20"/>
              </w:rPr>
              <w:t xml:space="preserve">XVI - </w:t>
            </w:r>
            <w:r w:rsidRPr="007A1E4B">
              <w:rPr>
                <w:rFonts w:ascii="Verdana" w:hAnsi="Verdana" w:cs="Arial"/>
                <w:sz w:val="20"/>
                <w:szCs w:val="20"/>
              </w:rPr>
              <w:t xml:space="preserve">contribuir para a integração das diretrizes da área de saúde com as do meio ambiente e abastecimento, particularmente nos aspectos referentes a saneamento básico, controle de poluição ambiental, de endemias, do uso de elementos tóxicos na produção agropecuária e industrial, controle do transporte, guarda e utilização de substâncias tóxicas, psicoativas, radioativas e teratogênicas, da produção e comercialização de alimentos, medicamentos e </w:t>
            </w:r>
            <w:proofErr w:type="spellStart"/>
            <w:r w:rsidRPr="007A1E4B">
              <w:rPr>
                <w:rFonts w:ascii="Verdana" w:hAnsi="Verdana" w:cs="Arial"/>
                <w:sz w:val="20"/>
                <w:szCs w:val="20"/>
              </w:rPr>
              <w:t>domissanitários</w:t>
            </w:r>
            <w:proofErr w:type="spellEnd"/>
            <w:r w:rsidRPr="007A1E4B">
              <w:rPr>
                <w:rFonts w:ascii="Verdana" w:hAnsi="Verdana" w:cs="Arial"/>
                <w:sz w:val="20"/>
                <w:szCs w:val="20"/>
              </w:rPr>
              <w:t xml:space="preserve">, tais como, inseticidas domésticos, raticidas e desinfetantes; </w:t>
            </w:r>
            <w:r w:rsidRPr="007A1E4B">
              <w:rPr>
                <w:rFonts w:ascii="Verdana" w:hAnsi="Verdana" w:cs="Arial"/>
                <w:bCs/>
                <w:sz w:val="20"/>
                <w:szCs w:val="20"/>
              </w:rPr>
              <w:t xml:space="preserve">XVII - </w:t>
            </w:r>
            <w:r w:rsidRPr="007A1E4B">
              <w:rPr>
                <w:rFonts w:ascii="Verdana" w:hAnsi="Verdana" w:cs="Arial"/>
                <w:sz w:val="20"/>
                <w:szCs w:val="20"/>
              </w:rPr>
              <w:t xml:space="preserve">aprovar critérios de controle e avaliação estabelecidos pelo SUS/ES, recomendando mecanismo para correção de distorções, tendo em vista o atendimento das necessidades da população, especialmente no que diz respeito à qualidade dos serviços prestados; </w:t>
            </w:r>
            <w:r w:rsidRPr="007A1E4B">
              <w:rPr>
                <w:rFonts w:ascii="Verdana" w:hAnsi="Verdana" w:cs="Arial"/>
                <w:bCs/>
                <w:sz w:val="20"/>
                <w:szCs w:val="20"/>
              </w:rPr>
              <w:t>X</w:t>
            </w:r>
            <w:r w:rsidR="00A26C82">
              <w:rPr>
                <w:rFonts w:ascii="Verdana" w:hAnsi="Verdana" w:cs="Arial"/>
                <w:bCs/>
                <w:sz w:val="20"/>
                <w:szCs w:val="20"/>
              </w:rPr>
              <w:t>V</w:t>
            </w:r>
            <w:r w:rsidRPr="007A1E4B">
              <w:rPr>
                <w:rFonts w:ascii="Verdana" w:hAnsi="Verdana" w:cs="Arial"/>
                <w:bCs/>
                <w:sz w:val="20"/>
                <w:szCs w:val="20"/>
              </w:rPr>
              <w:t>I</w:t>
            </w:r>
            <w:r w:rsidR="00A26C82">
              <w:rPr>
                <w:rFonts w:ascii="Verdana" w:hAnsi="Verdana" w:cs="Arial"/>
                <w:bCs/>
                <w:sz w:val="20"/>
                <w:szCs w:val="20"/>
              </w:rPr>
              <w:t>II</w:t>
            </w:r>
            <w:r w:rsidRPr="007A1E4B">
              <w:rPr>
                <w:rFonts w:ascii="Verdana" w:hAnsi="Verdana" w:cs="Arial"/>
                <w:bCs/>
                <w:sz w:val="20"/>
                <w:szCs w:val="20"/>
              </w:rPr>
              <w:t xml:space="preserve"> - </w:t>
            </w:r>
            <w:r w:rsidRPr="007A1E4B">
              <w:rPr>
                <w:rFonts w:ascii="Verdana" w:hAnsi="Verdana" w:cs="Arial"/>
                <w:sz w:val="20"/>
                <w:szCs w:val="20"/>
              </w:rPr>
              <w:t xml:space="preserve">aprovar estratégias de capacitação e política de recursos humanos a serem observadas pelas instituições integrantes do SUS/ES; </w:t>
            </w:r>
            <w:r w:rsidRPr="007A1E4B">
              <w:rPr>
                <w:rFonts w:ascii="Verdana" w:hAnsi="Verdana" w:cs="Arial"/>
                <w:bCs/>
                <w:sz w:val="20"/>
                <w:szCs w:val="20"/>
              </w:rPr>
              <w:t>X</w:t>
            </w:r>
            <w:r w:rsidR="00A26C82">
              <w:rPr>
                <w:rFonts w:ascii="Verdana" w:hAnsi="Verdana" w:cs="Arial"/>
                <w:bCs/>
                <w:sz w:val="20"/>
                <w:szCs w:val="20"/>
              </w:rPr>
              <w:t>I</w:t>
            </w:r>
            <w:r w:rsidRPr="007A1E4B">
              <w:rPr>
                <w:rFonts w:ascii="Verdana" w:hAnsi="Verdana" w:cs="Arial"/>
                <w:bCs/>
                <w:sz w:val="20"/>
                <w:szCs w:val="20"/>
              </w:rPr>
              <w:t xml:space="preserve">X - - </w:t>
            </w:r>
            <w:r w:rsidRPr="007A1E4B">
              <w:rPr>
                <w:rFonts w:ascii="Verdana" w:hAnsi="Verdana" w:cs="Arial"/>
                <w:sz w:val="20"/>
                <w:szCs w:val="20"/>
              </w:rPr>
              <w:t xml:space="preserve">desenvolver gestões junto aos setores das universidades ligadas à área de saúde, com vistas a compatibilizar o ensino e a pesquisa científica com interesses prioritários da população; </w:t>
            </w:r>
            <w:r w:rsidRPr="007A1E4B">
              <w:rPr>
                <w:rFonts w:ascii="Verdana" w:hAnsi="Verdana" w:cs="Arial"/>
                <w:bCs/>
                <w:sz w:val="20"/>
                <w:szCs w:val="20"/>
              </w:rPr>
              <w:t xml:space="preserve">XX - </w:t>
            </w:r>
            <w:r w:rsidRPr="007A1E4B">
              <w:rPr>
                <w:rFonts w:ascii="Verdana" w:hAnsi="Verdana" w:cs="Arial"/>
                <w:sz w:val="20"/>
                <w:szCs w:val="20"/>
              </w:rPr>
              <w:t xml:space="preserve">difundir informações que possibilitem à população do Estado do Espírito Santo o amplo conhecimento do SUS; </w:t>
            </w:r>
            <w:r w:rsidRPr="007A1E4B">
              <w:rPr>
                <w:rFonts w:ascii="Verdana" w:hAnsi="Verdana" w:cs="Arial"/>
                <w:bCs/>
                <w:sz w:val="20"/>
                <w:szCs w:val="20"/>
              </w:rPr>
              <w:t xml:space="preserve">XXI - </w:t>
            </w:r>
            <w:r w:rsidRPr="007A1E4B">
              <w:rPr>
                <w:rFonts w:ascii="Verdana" w:hAnsi="Verdana" w:cs="Arial"/>
                <w:sz w:val="20"/>
                <w:szCs w:val="20"/>
              </w:rPr>
              <w:t xml:space="preserve">convocar a cada 02 (dois) anos à conferência estadual de saúde para avaliar o sistema estadual de saúde e propor novas diretrizes à política estadual de saúde; </w:t>
            </w:r>
            <w:r w:rsidRPr="007A1E4B">
              <w:rPr>
                <w:rFonts w:ascii="Verdana" w:hAnsi="Verdana" w:cs="Arial"/>
                <w:bCs/>
                <w:sz w:val="20"/>
                <w:szCs w:val="20"/>
              </w:rPr>
              <w:t xml:space="preserve">XXII </w:t>
            </w:r>
            <w:r w:rsidRPr="007A1E4B">
              <w:rPr>
                <w:rFonts w:ascii="Verdana" w:hAnsi="Verdana" w:cs="Arial"/>
                <w:sz w:val="20"/>
                <w:szCs w:val="20"/>
              </w:rPr>
              <w:t xml:space="preserve">- apreciar e </w:t>
            </w:r>
            <w:proofErr w:type="gramStart"/>
            <w:r w:rsidRPr="007A1E4B">
              <w:rPr>
                <w:rFonts w:ascii="Verdana" w:hAnsi="Verdana" w:cs="Arial"/>
                <w:sz w:val="20"/>
                <w:szCs w:val="20"/>
              </w:rPr>
              <w:t>avaliar</w:t>
            </w:r>
            <w:proofErr w:type="gramEnd"/>
            <w:r w:rsidRPr="007A1E4B">
              <w:rPr>
                <w:rFonts w:ascii="Verdana" w:hAnsi="Verdana" w:cs="Arial"/>
                <w:sz w:val="20"/>
                <w:szCs w:val="20"/>
              </w:rPr>
              <w:t xml:space="preserve"> as auditorias das aplicações de recursos, aquisições de materiais, equipamentos, licitações e contratos do âmbito do SUS; </w:t>
            </w:r>
            <w:r w:rsidRPr="007A1E4B">
              <w:rPr>
                <w:rFonts w:ascii="Verdana" w:hAnsi="Verdana" w:cs="Arial"/>
                <w:bCs/>
                <w:sz w:val="20"/>
                <w:szCs w:val="20"/>
              </w:rPr>
              <w:t>XX</w:t>
            </w:r>
            <w:r w:rsidR="00A26C82">
              <w:rPr>
                <w:rFonts w:ascii="Verdana" w:hAnsi="Verdana" w:cs="Arial"/>
                <w:bCs/>
                <w:sz w:val="20"/>
                <w:szCs w:val="20"/>
              </w:rPr>
              <w:t>II</w:t>
            </w:r>
            <w:r w:rsidRPr="007A1E4B">
              <w:rPr>
                <w:rFonts w:ascii="Verdana" w:hAnsi="Verdana" w:cs="Arial"/>
                <w:bCs/>
                <w:sz w:val="20"/>
                <w:szCs w:val="20"/>
              </w:rPr>
              <w:t xml:space="preserve">I - </w:t>
            </w:r>
            <w:r w:rsidRPr="007A1E4B">
              <w:rPr>
                <w:rFonts w:ascii="Verdana" w:hAnsi="Verdana" w:cs="Arial"/>
                <w:sz w:val="20"/>
                <w:szCs w:val="20"/>
              </w:rPr>
              <w:t xml:space="preserve">avaliar as condicionantes </w:t>
            </w:r>
            <w:proofErr w:type="spellStart"/>
            <w:r w:rsidRPr="007A1E4B">
              <w:rPr>
                <w:rFonts w:ascii="Verdana" w:hAnsi="Verdana" w:cs="Arial"/>
                <w:sz w:val="20"/>
                <w:szCs w:val="20"/>
              </w:rPr>
              <w:t>antrópicas</w:t>
            </w:r>
            <w:proofErr w:type="spellEnd"/>
            <w:r w:rsidRPr="007A1E4B">
              <w:rPr>
                <w:rFonts w:ascii="Verdana" w:hAnsi="Verdana" w:cs="Arial"/>
                <w:sz w:val="20"/>
                <w:szCs w:val="20"/>
              </w:rPr>
              <w:t xml:space="preserve"> dos Estudos de Impactos Ambientais e Relatórios de Impactos Ambientais - EIA-RIMA dos grandes projetos, antes da aprovação pelo Conselho Estadual do Meio Ambiente - CONSEMA; </w:t>
            </w:r>
            <w:r w:rsidRPr="007A1E4B">
              <w:rPr>
                <w:rFonts w:ascii="Verdana" w:hAnsi="Verdana"/>
                <w:sz w:val="20"/>
                <w:szCs w:val="20"/>
              </w:rPr>
              <w:t>XX</w:t>
            </w:r>
            <w:r w:rsidR="00A26C82">
              <w:rPr>
                <w:rFonts w:ascii="Verdana" w:hAnsi="Verdana"/>
                <w:sz w:val="20"/>
                <w:szCs w:val="20"/>
              </w:rPr>
              <w:t>I</w:t>
            </w:r>
            <w:r w:rsidRPr="007A1E4B">
              <w:rPr>
                <w:rFonts w:ascii="Verdana" w:hAnsi="Verdana"/>
                <w:sz w:val="20"/>
                <w:szCs w:val="20"/>
              </w:rPr>
              <w:t xml:space="preserve">V – fiscalizar o cumprimento dos termos da Lei Complementar Federal nº 141, de 13 de Janeiro de 2012, que determina a prestação de contas quadrimestral de cada nível de governo ao respectivo conselho de saúde, em audiência publica, no âmbito dos municípios do Estado do Espírito Santo, observado o seguinte: a) - Caberá a cada conselho municipal notificar quadrimestralmente ao CES/ES a realização de prestação de contas nos termos da legislação citada; </w:t>
            </w:r>
            <w:r w:rsidRPr="007A1E4B">
              <w:rPr>
                <w:rFonts w:ascii="Verdana" w:hAnsi="Verdana" w:cs="Arial"/>
                <w:bCs/>
                <w:sz w:val="20"/>
                <w:szCs w:val="20"/>
              </w:rPr>
              <w:t xml:space="preserve">XXV </w:t>
            </w:r>
            <w:r w:rsidRPr="007A1E4B">
              <w:rPr>
                <w:rFonts w:ascii="Verdana" w:hAnsi="Verdana" w:cs="Arial"/>
                <w:sz w:val="20"/>
                <w:szCs w:val="20"/>
              </w:rPr>
              <w:t xml:space="preserve">recomendar a suspensão de repasses financeiros aos municípios onde for comprovada irregularidade relativa aos recursos e/ou regras de funcionamento do SUS. </w:t>
            </w:r>
            <w:r w:rsidRPr="007A1E4B">
              <w:rPr>
                <w:rFonts w:ascii="Verdana" w:hAnsi="Verdana" w:cs="Arial"/>
                <w:bCs/>
                <w:sz w:val="20"/>
                <w:szCs w:val="20"/>
              </w:rPr>
              <w:t xml:space="preserve">XXVI </w:t>
            </w:r>
            <w:r w:rsidRPr="007A1E4B">
              <w:rPr>
                <w:rFonts w:ascii="Verdana" w:hAnsi="Verdana" w:cs="Arial"/>
                <w:sz w:val="20"/>
                <w:szCs w:val="20"/>
              </w:rPr>
              <w:t xml:space="preserve">- aprovar e administrar a dotação orçamentária específica do Conselho Estadual de Saúde – CES/ES; </w:t>
            </w:r>
            <w:r w:rsidRPr="007A1E4B">
              <w:rPr>
                <w:rFonts w:ascii="Verdana" w:hAnsi="Verdana"/>
                <w:sz w:val="20"/>
                <w:szCs w:val="20"/>
              </w:rPr>
              <w:t xml:space="preserve">XXVII </w:t>
            </w:r>
            <w:r w:rsidRPr="007A1E4B">
              <w:rPr>
                <w:rFonts w:ascii="Verdana" w:hAnsi="Verdana" w:cs="Arial"/>
                <w:sz w:val="20"/>
                <w:szCs w:val="20"/>
              </w:rPr>
              <w:t xml:space="preserve">aprovar e administrar a dotação orçamentária específica do Conselho Estadual de Saúde – CES/ES; </w:t>
            </w:r>
            <w:r w:rsidRPr="007A1E4B">
              <w:rPr>
                <w:rFonts w:ascii="Verdana" w:hAnsi="Verdana"/>
                <w:sz w:val="20"/>
                <w:szCs w:val="20"/>
              </w:rPr>
              <w:t xml:space="preserve">XXVIII - manifestar-se sobre todos os assuntos de sua competência. </w:t>
            </w:r>
            <w:r w:rsidRPr="007A1E4B">
              <w:rPr>
                <w:rFonts w:ascii="Verdana" w:hAnsi="Verdana"/>
                <w:b/>
                <w:bCs/>
                <w:sz w:val="20"/>
                <w:szCs w:val="20"/>
              </w:rPr>
              <w:t>CAPÍTULO</w:t>
            </w:r>
            <w:r w:rsidR="00A26C82">
              <w:rPr>
                <w:rFonts w:ascii="Verdana" w:hAnsi="Verdana"/>
                <w:b/>
                <w:bCs/>
                <w:sz w:val="20"/>
                <w:szCs w:val="20"/>
              </w:rPr>
              <w:t xml:space="preserve"> </w:t>
            </w:r>
            <w:r w:rsidRPr="007A1E4B">
              <w:rPr>
                <w:rFonts w:ascii="Verdana" w:hAnsi="Verdana"/>
                <w:b/>
                <w:bCs/>
                <w:sz w:val="20"/>
                <w:szCs w:val="20"/>
              </w:rPr>
              <w:t>III</w:t>
            </w:r>
            <w:r w:rsidR="00A26C82">
              <w:rPr>
                <w:rFonts w:ascii="Verdana" w:hAnsi="Verdana"/>
                <w:b/>
                <w:bCs/>
                <w:sz w:val="20"/>
                <w:szCs w:val="20"/>
              </w:rPr>
              <w:t xml:space="preserve"> </w:t>
            </w:r>
            <w:r w:rsidRPr="007A1E4B">
              <w:rPr>
                <w:rFonts w:ascii="Verdana" w:hAnsi="Verdana"/>
                <w:b/>
                <w:bCs/>
                <w:sz w:val="20"/>
                <w:szCs w:val="20"/>
              </w:rPr>
              <w:t xml:space="preserve">ORGANIZAÇÃO DO COLEGIADO </w:t>
            </w:r>
            <w:r w:rsidRPr="007A1E4B">
              <w:rPr>
                <w:rFonts w:ascii="Verdana" w:hAnsi="Verdana"/>
                <w:b/>
                <w:sz w:val="20"/>
                <w:szCs w:val="20"/>
              </w:rPr>
              <w:t xml:space="preserve">Art. 4° </w:t>
            </w:r>
            <w:r w:rsidRPr="007A1E4B">
              <w:rPr>
                <w:rFonts w:ascii="Verdana" w:hAnsi="Verdana"/>
                <w:sz w:val="20"/>
                <w:szCs w:val="20"/>
              </w:rPr>
              <w:t>Conselho Estadual de Saúde – CES/ES terá a seguinte organização: I - Plenário; II - Mesa Diretora; III - Comissões e Grupos de Trabalho;</w:t>
            </w:r>
            <w:r w:rsidR="00A26C82">
              <w:rPr>
                <w:rFonts w:ascii="Verdana" w:hAnsi="Verdana"/>
                <w:sz w:val="20"/>
                <w:szCs w:val="20"/>
              </w:rPr>
              <w:t xml:space="preserve"> </w:t>
            </w:r>
            <w:r w:rsidRPr="007A1E4B">
              <w:rPr>
                <w:rFonts w:ascii="Verdana" w:hAnsi="Verdana"/>
                <w:sz w:val="20"/>
                <w:szCs w:val="20"/>
              </w:rPr>
              <w:t>IV - Secretaria Executiva;</w:t>
            </w:r>
            <w:r w:rsidR="00A26C82">
              <w:rPr>
                <w:rFonts w:ascii="Verdana" w:hAnsi="Verdana"/>
                <w:sz w:val="20"/>
                <w:szCs w:val="20"/>
              </w:rPr>
              <w:t xml:space="preserve"> </w:t>
            </w:r>
            <w:r w:rsidRPr="007A1E4B">
              <w:rPr>
                <w:rFonts w:ascii="Verdana" w:hAnsi="Verdana"/>
                <w:sz w:val="20"/>
                <w:szCs w:val="20"/>
              </w:rPr>
              <w:t xml:space="preserve">V - Assessoria Técnica; </w:t>
            </w:r>
            <w:r w:rsidRPr="007A1E4B">
              <w:rPr>
                <w:rFonts w:ascii="Verdana" w:hAnsi="Verdana"/>
                <w:sz w:val="20"/>
                <w:szCs w:val="20"/>
              </w:rPr>
              <w:lastRenderedPageBreak/>
              <w:t xml:space="preserve">VI - Câmara Técnica. </w:t>
            </w:r>
            <w:r w:rsidRPr="007A1E4B">
              <w:rPr>
                <w:rFonts w:ascii="Verdana" w:hAnsi="Verdana"/>
                <w:b/>
                <w:bCs/>
                <w:sz w:val="20"/>
                <w:szCs w:val="20"/>
              </w:rPr>
              <w:t xml:space="preserve">Seção I - Plenário </w:t>
            </w:r>
            <w:r w:rsidRPr="007A1E4B">
              <w:rPr>
                <w:rFonts w:ascii="Verdana" w:hAnsi="Verdana"/>
                <w:b/>
                <w:sz w:val="20"/>
                <w:szCs w:val="20"/>
              </w:rPr>
              <w:t xml:space="preserve">Art. 5° </w:t>
            </w:r>
            <w:r w:rsidRPr="007A1E4B">
              <w:rPr>
                <w:rFonts w:ascii="Verdana" w:hAnsi="Verdana"/>
                <w:sz w:val="20"/>
                <w:szCs w:val="20"/>
              </w:rPr>
              <w:t>O Plenário do Conselho Estadual de Saúde – CES/ES é o fórum de deliberação plena e conclusiva, configurado por reuniões ordinárias e extraordinárias, de acordo com requisitos de funcionamento estabelecidos neste Regimento.</w:t>
            </w:r>
            <w:r w:rsidRPr="007A1E4B">
              <w:rPr>
                <w:rFonts w:ascii="Verdana" w:hAnsi="Verdana"/>
                <w:b/>
                <w:bCs/>
                <w:sz w:val="20"/>
                <w:szCs w:val="20"/>
              </w:rPr>
              <w:t xml:space="preserve"> - Composição </w:t>
            </w:r>
            <w:r w:rsidRPr="007A1E4B">
              <w:rPr>
                <w:rFonts w:ascii="Verdana" w:hAnsi="Verdana"/>
                <w:b/>
                <w:sz w:val="20"/>
                <w:szCs w:val="20"/>
              </w:rPr>
              <w:t xml:space="preserve">Art. 6° </w:t>
            </w:r>
            <w:r w:rsidRPr="007A1E4B">
              <w:rPr>
                <w:rFonts w:ascii="Verdana" w:hAnsi="Verdana"/>
                <w:sz w:val="20"/>
                <w:szCs w:val="20"/>
              </w:rPr>
              <w:t xml:space="preserve">A composição do plenário está definida na Lei Estadual Nº. </w:t>
            </w:r>
            <w:r w:rsidRPr="007A1E4B">
              <w:rPr>
                <w:rFonts w:ascii="Verdana" w:hAnsi="Verdana"/>
                <w:bCs/>
                <w:sz w:val="20"/>
                <w:szCs w:val="20"/>
              </w:rPr>
              <w:t xml:space="preserve">7.964, de 27 de dezembro de 2004, alterada pela Lei Estadual 10.598 de 08 de dezembro de 2016 </w:t>
            </w:r>
            <w:r w:rsidRPr="007A1E4B">
              <w:rPr>
                <w:rFonts w:ascii="Verdana" w:hAnsi="Verdana"/>
                <w:sz w:val="20"/>
                <w:szCs w:val="20"/>
              </w:rPr>
              <w:t xml:space="preserve">garantida </w:t>
            </w:r>
            <w:proofErr w:type="gramStart"/>
            <w:r w:rsidRPr="007A1E4B">
              <w:rPr>
                <w:rFonts w:ascii="Verdana" w:hAnsi="Verdana"/>
                <w:sz w:val="20"/>
                <w:szCs w:val="20"/>
              </w:rPr>
              <w:t>a</w:t>
            </w:r>
            <w:proofErr w:type="gramEnd"/>
            <w:r w:rsidRPr="007A1E4B">
              <w:rPr>
                <w:rFonts w:ascii="Verdana" w:hAnsi="Verdana"/>
                <w:sz w:val="20"/>
                <w:szCs w:val="20"/>
              </w:rPr>
              <w:t xml:space="preserve"> paridade estabelecida na Lei Nº. 8.142, de 28 de dezembro de 1990 e respeitando a Resolução Nº. 453/2012, do Conselho Nacional de Saúde – CNS. </w:t>
            </w:r>
            <w:r w:rsidRPr="007A1E4B">
              <w:rPr>
                <w:rFonts w:ascii="Verdana" w:hAnsi="Verdana"/>
                <w:b/>
                <w:sz w:val="20"/>
                <w:szCs w:val="20"/>
              </w:rPr>
              <w:t xml:space="preserve">Art.7° </w:t>
            </w:r>
            <w:r w:rsidRPr="007A1E4B">
              <w:rPr>
                <w:rFonts w:ascii="Verdana" w:hAnsi="Verdana"/>
                <w:sz w:val="20"/>
                <w:szCs w:val="20"/>
              </w:rPr>
              <w:t xml:space="preserve">A representação dos órgãos e entidades que compõe o CES se dará através de 01 (um) conselheiro titular e seu respectivo suplente, Parágrafo Único. Durante as reuniões, quando da presença do conselheiro titular, o suplente terá direito somente a vós. </w:t>
            </w:r>
            <w:r w:rsidRPr="007A1E4B">
              <w:rPr>
                <w:rFonts w:ascii="Verdana" w:hAnsi="Verdana"/>
                <w:b/>
                <w:sz w:val="20"/>
                <w:szCs w:val="20"/>
              </w:rPr>
              <w:t xml:space="preserve">Art. 8° </w:t>
            </w:r>
            <w:r w:rsidRPr="007A1E4B">
              <w:rPr>
                <w:rFonts w:ascii="Verdana" w:hAnsi="Verdana"/>
                <w:sz w:val="20"/>
                <w:szCs w:val="20"/>
              </w:rPr>
              <w:t>Fica a critério dos órgãos e entidades que compõe</w:t>
            </w:r>
            <w:r w:rsidRPr="007A1E4B">
              <w:rPr>
                <w:rFonts w:ascii="Verdana" w:hAnsi="Verdana"/>
                <w:b/>
                <w:sz w:val="20"/>
                <w:szCs w:val="20"/>
              </w:rPr>
              <w:t xml:space="preserve"> </w:t>
            </w:r>
            <w:r w:rsidRPr="007A1E4B">
              <w:rPr>
                <w:rFonts w:ascii="Verdana" w:hAnsi="Verdana"/>
                <w:sz w:val="20"/>
                <w:szCs w:val="20"/>
              </w:rPr>
              <w:t xml:space="preserve">o Conselho Estadual de Saúde – CES/ES, a substituição ou manutenção dos conselheiros que os representam, a qualquer tempo. § 1° Em situações extraordinárias a Mesa Diretora do CES poderá alterar a data de realização das reuniões ordinárias com vistas ao cumprimento do Art.4º da Lei 7964. § 2° As justificativas de ausências poderão ser apresentadas na Secretaria Executiva do Conselho Estadual de Saúde – CES/ES, até 48 (quarenta e oito) horas úteis após a reunião. § 3° As Justificativas de ausências nas reuniões ordinárias do colegiado, não eliminará o registro de falta do conselheiro. </w:t>
            </w:r>
            <w:r w:rsidRPr="007A1E4B">
              <w:rPr>
                <w:rFonts w:ascii="Verdana" w:hAnsi="Verdana"/>
                <w:b/>
                <w:bCs/>
                <w:sz w:val="20"/>
                <w:szCs w:val="20"/>
              </w:rPr>
              <w:t xml:space="preserve">Subseção </w:t>
            </w:r>
            <w:proofErr w:type="spellStart"/>
            <w:r w:rsidRPr="007A1E4B">
              <w:rPr>
                <w:rFonts w:ascii="Verdana" w:hAnsi="Verdana"/>
                <w:b/>
                <w:bCs/>
                <w:sz w:val="20"/>
                <w:szCs w:val="20"/>
              </w:rPr>
              <w:t>Subseção</w:t>
            </w:r>
            <w:proofErr w:type="spellEnd"/>
            <w:r w:rsidRPr="007A1E4B">
              <w:rPr>
                <w:rFonts w:ascii="Verdana" w:hAnsi="Verdana"/>
                <w:b/>
                <w:bCs/>
                <w:sz w:val="20"/>
                <w:szCs w:val="20"/>
              </w:rPr>
              <w:t xml:space="preserve"> II </w:t>
            </w:r>
            <w:proofErr w:type="gramStart"/>
            <w:r w:rsidRPr="007A1E4B">
              <w:rPr>
                <w:rFonts w:ascii="Verdana" w:hAnsi="Verdana"/>
                <w:b/>
                <w:bCs/>
                <w:sz w:val="20"/>
                <w:szCs w:val="20"/>
              </w:rPr>
              <w:t>-Funcionamento</w:t>
            </w:r>
            <w:proofErr w:type="gramEnd"/>
            <w:r w:rsidRPr="007A1E4B">
              <w:rPr>
                <w:rFonts w:ascii="Verdana" w:hAnsi="Verdana"/>
                <w:b/>
                <w:bCs/>
                <w:sz w:val="20"/>
                <w:szCs w:val="20"/>
              </w:rPr>
              <w:t xml:space="preserve"> </w:t>
            </w:r>
            <w:r w:rsidRPr="007A1E4B">
              <w:rPr>
                <w:rFonts w:ascii="Verdana" w:hAnsi="Verdana"/>
                <w:b/>
                <w:sz w:val="20"/>
                <w:szCs w:val="20"/>
              </w:rPr>
              <w:t xml:space="preserve">Art. 9° </w:t>
            </w:r>
            <w:r w:rsidRPr="007A1E4B">
              <w:rPr>
                <w:rFonts w:ascii="Verdana" w:hAnsi="Verdana"/>
                <w:sz w:val="20"/>
                <w:szCs w:val="20"/>
              </w:rPr>
              <w:t xml:space="preserve">O Conselho Estadual de Saúde – CES/ES, reunir-se-á, ordinariamente, 11 (onze) vezes por ano, às terceiras quintas–feiras do mês em questão, e, extraordinariamente, por convocação de seu presidente, da Mesa Diretora ou em decorrência de requerimento de 1/3 dos seus membros. § 1° Quando a reunião ordinária recair em dia de feriado, a mesma ocorrerá na quinta-feira </w:t>
            </w:r>
            <w:proofErr w:type="spellStart"/>
            <w:r w:rsidRPr="007A1E4B">
              <w:rPr>
                <w:rFonts w:ascii="Verdana" w:hAnsi="Verdana"/>
                <w:sz w:val="20"/>
                <w:szCs w:val="20"/>
              </w:rPr>
              <w:t>subseqüente</w:t>
            </w:r>
            <w:proofErr w:type="spellEnd"/>
            <w:r w:rsidRPr="007A1E4B">
              <w:rPr>
                <w:rFonts w:ascii="Verdana" w:hAnsi="Verdana"/>
                <w:sz w:val="20"/>
                <w:szCs w:val="20"/>
              </w:rPr>
              <w:t>.  § 2° As reuniões serão iniciadas com a presença mínima da metade mais um dos seus membros.  § 3° Cada membro terá direito a um voto. § 4° A qualquer momento poderá ser solicitada verificação de quórum, e não o havendo será suspensa a reunião temporariamente até a recuperação da presença mínima exigida no § 1º deste artigo. § 5º As reuniões extraordinárias serão comunicadas aos membros do Conselho Estadual de Saúde – CES/ES, com antecedência mínima de 48 (quarenta e oito) horas. § 6º As reuniões ordinárias terão a duração mínima de 04 (quatro) horas, cujo calendário anual será deliberado pelo plenário. § 7º A reunião poderá ser prorrogada pelo tempo de 02 (dois) períodos de 30 (trinta) minutos, a requerimento de qualquer conselheiro, após deliberação do Plenário. § 8º Ao final de cada reunião do Conse</w:t>
            </w:r>
            <w:r w:rsidR="00A26C82">
              <w:rPr>
                <w:rFonts w:ascii="Verdana" w:hAnsi="Verdana"/>
                <w:sz w:val="20"/>
                <w:szCs w:val="20"/>
              </w:rPr>
              <w:t>lho Estadual de Saúde – CES/ES</w:t>
            </w:r>
            <w:proofErr w:type="gramStart"/>
            <w:r w:rsidR="00A26C82">
              <w:rPr>
                <w:rFonts w:ascii="Verdana" w:hAnsi="Verdana"/>
                <w:sz w:val="20"/>
                <w:szCs w:val="20"/>
              </w:rPr>
              <w:t xml:space="preserve">, </w:t>
            </w:r>
            <w:r w:rsidRPr="007A1E4B">
              <w:rPr>
                <w:rFonts w:ascii="Verdana" w:hAnsi="Verdana"/>
                <w:sz w:val="20"/>
                <w:szCs w:val="20"/>
              </w:rPr>
              <w:t>serão</w:t>
            </w:r>
            <w:proofErr w:type="gramEnd"/>
            <w:r w:rsidRPr="007A1E4B">
              <w:rPr>
                <w:rFonts w:ascii="Verdana" w:hAnsi="Verdana"/>
                <w:sz w:val="20"/>
                <w:szCs w:val="20"/>
              </w:rPr>
              <w:t xml:space="preserve"> entregues aos membros presentes, declaração de comparecimento, e o respectivo custeio de deslocamento. </w:t>
            </w:r>
            <w:r w:rsidRPr="007A1E4B">
              <w:rPr>
                <w:rFonts w:ascii="Verdana" w:hAnsi="Verdana"/>
                <w:b/>
                <w:sz w:val="20"/>
                <w:szCs w:val="20"/>
              </w:rPr>
              <w:t xml:space="preserve">Art. 10. </w:t>
            </w:r>
            <w:r w:rsidRPr="007A1E4B">
              <w:rPr>
                <w:rFonts w:ascii="Verdana" w:hAnsi="Verdana"/>
                <w:sz w:val="20"/>
                <w:szCs w:val="20"/>
              </w:rPr>
              <w:t xml:space="preserve">O Presidente do Conselho Estadual de Saúde será eleito entre os membros titulares que compõem o colegiado. </w:t>
            </w:r>
            <w:r w:rsidRPr="007A1E4B">
              <w:rPr>
                <w:rFonts w:ascii="Verdana" w:hAnsi="Verdana"/>
                <w:b/>
                <w:sz w:val="20"/>
                <w:szCs w:val="20"/>
              </w:rPr>
              <w:t>Art. 11.</w:t>
            </w:r>
            <w:r w:rsidRPr="007A1E4B">
              <w:rPr>
                <w:rFonts w:ascii="Verdana" w:hAnsi="Verdana"/>
                <w:sz w:val="20"/>
                <w:szCs w:val="20"/>
              </w:rPr>
              <w:t xml:space="preserve"> Na ausência do Presidente do CES/ES o Plenário elegera quem presidirá a reunião, prioritariamente dentre os membros que compõem a Mesa Diretora do CES/ES. </w:t>
            </w:r>
            <w:r w:rsidRPr="007A1E4B">
              <w:rPr>
                <w:rFonts w:ascii="Verdana" w:hAnsi="Verdana"/>
                <w:b/>
                <w:sz w:val="20"/>
                <w:szCs w:val="20"/>
              </w:rPr>
              <w:t>Art. 12.</w:t>
            </w:r>
            <w:r w:rsidRPr="007A1E4B">
              <w:rPr>
                <w:rFonts w:ascii="Verdana" w:hAnsi="Verdana"/>
                <w:sz w:val="20"/>
                <w:szCs w:val="20"/>
              </w:rPr>
              <w:t xml:space="preserve"> O presidente do Conse</w:t>
            </w:r>
            <w:r w:rsidR="00A26C82">
              <w:rPr>
                <w:rFonts w:ascii="Verdana" w:hAnsi="Verdana"/>
                <w:sz w:val="20"/>
                <w:szCs w:val="20"/>
              </w:rPr>
              <w:t>lho Estadual de Saúde – CES/ES</w:t>
            </w:r>
            <w:proofErr w:type="gramStart"/>
            <w:r w:rsidR="00A26C82">
              <w:rPr>
                <w:rFonts w:ascii="Verdana" w:hAnsi="Verdana"/>
                <w:sz w:val="20"/>
                <w:szCs w:val="20"/>
              </w:rPr>
              <w:t xml:space="preserve">, </w:t>
            </w:r>
            <w:r w:rsidRPr="007A1E4B">
              <w:rPr>
                <w:rFonts w:ascii="Verdana" w:hAnsi="Verdana"/>
                <w:sz w:val="20"/>
                <w:szCs w:val="20"/>
              </w:rPr>
              <w:t>terá</w:t>
            </w:r>
            <w:proofErr w:type="gramEnd"/>
            <w:r w:rsidRPr="007A1E4B">
              <w:rPr>
                <w:rFonts w:ascii="Verdana" w:hAnsi="Verdana"/>
                <w:sz w:val="20"/>
                <w:szCs w:val="20"/>
              </w:rPr>
              <w:t xml:space="preserve"> direito a voto nominal e de qualidade, bem como, a prerrogativa de deliberar em casos de extrema urgência “ad referendum” do Plenário, submetendo o seu ato à ratificação deste na reunião </w:t>
            </w:r>
            <w:r w:rsidR="00A26C82" w:rsidRPr="007A1E4B">
              <w:rPr>
                <w:rFonts w:ascii="Verdana" w:hAnsi="Verdana"/>
                <w:sz w:val="20"/>
                <w:szCs w:val="20"/>
              </w:rPr>
              <w:t>subsequente</w:t>
            </w:r>
            <w:r w:rsidRPr="007A1E4B">
              <w:rPr>
                <w:rFonts w:ascii="Verdana" w:hAnsi="Verdana"/>
                <w:sz w:val="20"/>
                <w:szCs w:val="20"/>
              </w:rPr>
              <w:t xml:space="preserve">. </w:t>
            </w:r>
            <w:r w:rsidRPr="007A1E4B">
              <w:rPr>
                <w:rFonts w:ascii="Verdana" w:hAnsi="Verdana"/>
                <w:b/>
                <w:sz w:val="20"/>
                <w:szCs w:val="20"/>
              </w:rPr>
              <w:t xml:space="preserve">Art. </w:t>
            </w:r>
            <w:smartTag w:uri="urn:schemas-microsoft-com:office:smarttags" w:element="metricconverter">
              <w:smartTagPr>
                <w:attr w:name="ProductID" w:val="13. A"/>
              </w:smartTagPr>
              <w:r w:rsidRPr="007A1E4B">
                <w:rPr>
                  <w:rFonts w:ascii="Verdana" w:hAnsi="Verdana"/>
                  <w:b/>
                  <w:sz w:val="20"/>
                  <w:szCs w:val="20"/>
                </w:rPr>
                <w:t>13.</w:t>
              </w:r>
              <w:r w:rsidRPr="007A1E4B">
                <w:rPr>
                  <w:rFonts w:ascii="Verdana" w:hAnsi="Verdana"/>
                  <w:sz w:val="20"/>
                  <w:szCs w:val="20"/>
                </w:rPr>
                <w:t xml:space="preserve"> A</w:t>
              </w:r>
            </w:smartTag>
            <w:r w:rsidRPr="007A1E4B">
              <w:rPr>
                <w:rFonts w:ascii="Verdana" w:hAnsi="Verdana"/>
                <w:sz w:val="20"/>
                <w:szCs w:val="20"/>
              </w:rPr>
              <w:t xml:space="preserve"> pauta da reunião ordinária será elaborada pela Mesa Diretora do CES e constará de: I - expediente constando de informes da mesa e dos conselheiros; II - discussão e aprovação da ata da reunião anterior;</w:t>
            </w:r>
            <w:r w:rsidR="00A26C82">
              <w:rPr>
                <w:rFonts w:ascii="Verdana" w:hAnsi="Verdana"/>
                <w:sz w:val="20"/>
                <w:szCs w:val="20"/>
              </w:rPr>
              <w:t xml:space="preserve"> </w:t>
            </w:r>
            <w:r w:rsidRPr="007A1E4B">
              <w:rPr>
                <w:rFonts w:ascii="Verdana" w:hAnsi="Verdana"/>
                <w:sz w:val="20"/>
                <w:szCs w:val="20"/>
              </w:rPr>
              <w:t xml:space="preserve">III - ordem do dia constando a apreciação e deliberação dos temas previamente definidos e preparados pela Mesa Diretora, relação dos temas </w:t>
            </w:r>
            <w:r w:rsidR="00A26C82" w:rsidRPr="007A1E4B">
              <w:rPr>
                <w:rFonts w:ascii="Verdana" w:hAnsi="Verdana"/>
                <w:sz w:val="20"/>
                <w:szCs w:val="20"/>
              </w:rPr>
              <w:t>básicos aprovados</w:t>
            </w:r>
            <w:r w:rsidRPr="007A1E4B">
              <w:rPr>
                <w:rFonts w:ascii="Verdana" w:hAnsi="Verdana"/>
                <w:sz w:val="20"/>
                <w:szCs w:val="20"/>
              </w:rPr>
              <w:t xml:space="preserve"> anualmente pelo Plenário, produtos das comissões, e indicações dos conselheiros. Tribuna Livre pelo prazo de 10 minutos § 1º Será permitida a solicitação de inclusão de pauta, a qual deverá ser feita até 1 hora antes da </w:t>
            </w:r>
            <w:r w:rsidRPr="007A1E4B">
              <w:rPr>
                <w:rFonts w:ascii="Verdana" w:hAnsi="Verdana"/>
                <w:strike/>
                <w:sz w:val="20"/>
                <w:szCs w:val="20"/>
              </w:rPr>
              <w:t>na</w:t>
            </w:r>
            <w:r w:rsidRPr="007A1E4B">
              <w:rPr>
                <w:rFonts w:ascii="Verdana" w:hAnsi="Verdana"/>
                <w:sz w:val="20"/>
                <w:szCs w:val="20"/>
              </w:rPr>
              <w:t xml:space="preserve"> abertura da reunião, devendo a mesma ser apreciada pelo plenário, tendo como critérios aqueles estabelecidos no § 4º deste artigo. § 2° Os informes não comportam discussão e votação, somente </w:t>
            </w:r>
            <w:r w:rsidRPr="007A1E4B">
              <w:rPr>
                <w:rFonts w:ascii="Verdana" w:hAnsi="Verdana"/>
                <w:sz w:val="20"/>
                <w:szCs w:val="20"/>
              </w:rPr>
              <w:lastRenderedPageBreak/>
              <w:t xml:space="preserve">esclarecimentos breves. Os conselheiros que desejarem apresentar informes devem inscrever-se na Secretaria Executiva até trinta minutos antes do início previsto para a Reunião. § 3° Para apresentação do seu informe cada conselheiro inscrito disporá de 03 (três) minutos improrrogáveis. § 4° Os interessados em participar da tribuna livre deverão inscrever-se previamente junto à Secretaria Executiva do CES em até 48h antes da reunião Ordinária do colegiado, descrevendo o tema a ser abordado.  § 5° A Mesa Diretora procederá </w:t>
            </w:r>
            <w:proofErr w:type="gramStart"/>
            <w:r w:rsidRPr="007A1E4B">
              <w:rPr>
                <w:rFonts w:ascii="Verdana" w:hAnsi="Verdana"/>
                <w:sz w:val="20"/>
                <w:szCs w:val="20"/>
              </w:rPr>
              <w:t>a</w:t>
            </w:r>
            <w:proofErr w:type="gramEnd"/>
            <w:r w:rsidRPr="007A1E4B">
              <w:rPr>
                <w:rFonts w:ascii="Verdana" w:hAnsi="Verdana"/>
                <w:sz w:val="20"/>
                <w:szCs w:val="20"/>
              </w:rPr>
              <w:t xml:space="preserve"> seleção de temas, </w:t>
            </w:r>
            <w:r w:rsidR="00366930" w:rsidRPr="007A1E4B">
              <w:rPr>
                <w:rFonts w:ascii="Verdana" w:hAnsi="Verdana"/>
                <w:sz w:val="20"/>
                <w:szCs w:val="20"/>
              </w:rPr>
              <w:t>obedecidos aos</w:t>
            </w:r>
            <w:r w:rsidRPr="007A1E4B">
              <w:rPr>
                <w:rFonts w:ascii="Verdana" w:hAnsi="Verdana"/>
                <w:sz w:val="20"/>
                <w:szCs w:val="20"/>
              </w:rPr>
              <w:t xml:space="preserve"> seguintes critérios: I - pertinência (inserção clara nas atribuições legais do Conselho); II - relevância (inserção nas prioridades temáticas definidas pelo Conselho); III - tempestividade (inserção no tempo oportuno e hábil); IV - precedência (ordem da entrada da solicitação). § 6° Cabe à Mesa Diretora juntamente com a Secretaria Executiva a preparação de cada tema da pauta da ordem do dia, com documentos e informações disponíveis, inclusive destaques aos pontos recomendados para deliberação, a serem distribuídos pelo menos uma semana antes da reunião, sem o que, salvo </w:t>
            </w:r>
            <w:proofErr w:type="gramStart"/>
            <w:r w:rsidRPr="007A1E4B">
              <w:rPr>
                <w:rFonts w:ascii="Verdana" w:hAnsi="Verdana"/>
                <w:sz w:val="20"/>
                <w:szCs w:val="20"/>
              </w:rPr>
              <w:t>a critério</w:t>
            </w:r>
            <w:proofErr w:type="gramEnd"/>
            <w:r w:rsidRPr="007A1E4B">
              <w:rPr>
                <w:rFonts w:ascii="Verdana" w:hAnsi="Verdana"/>
                <w:sz w:val="20"/>
                <w:szCs w:val="20"/>
              </w:rPr>
              <w:t xml:space="preserve"> do plenário, não poderá ser votado. Art. 14. Serão definidos pela Mesa Diretora os prazos para apresentação e debates dos temas constantes da ordem do dia. </w:t>
            </w:r>
            <w:r w:rsidRPr="007A1E4B">
              <w:rPr>
                <w:rFonts w:ascii="Verdana" w:hAnsi="Verdana"/>
                <w:b/>
                <w:sz w:val="20"/>
                <w:szCs w:val="20"/>
              </w:rPr>
              <w:t>Art. 14.</w:t>
            </w:r>
            <w:r w:rsidRPr="007A1E4B">
              <w:rPr>
                <w:rFonts w:ascii="Verdana" w:hAnsi="Verdana"/>
                <w:sz w:val="20"/>
                <w:szCs w:val="20"/>
              </w:rPr>
              <w:t xml:space="preserve"> São assegurados aos conselheiros os seguintes prazos nos debates durante a ordem do dia: I – 03 (três) minutos </w:t>
            </w:r>
            <w:proofErr w:type="gramStart"/>
            <w:r w:rsidRPr="007A1E4B">
              <w:rPr>
                <w:rFonts w:ascii="Verdana" w:hAnsi="Verdana"/>
                <w:sz w:val="20"/>
                <w:szCs w:val="20"/>
              </w:rPr>
              <w:t>para</w:t>
            </w:r>
            <w:proofErr w:type="gramEnd"/>
            <w:r w:rsidRPr="007A1E4B">
              <w:rPr>
                <w:rFonts w:ascii="Verdana" w:hAnsi="Verdana"/>
                <w:sz w:val="20"/>
                <w:szCs w:val="20"/>
              </w:rPr>
              <w:t xml:space="preserve"> se manifestar, II - 03 (três) minutos para discussão da matéria, III – 02 (dois) minutos para proferir declaração de voto. </w:t>
            </w:r>
            <w:r w:rsidRPr="007A1E4B">
              <w:rPr>
                <w:rFonts w:ascii="Verdana" w:hAnsi="Verdana"/>
                <w:b/>
                <w:sz w:val="20"/>
                <w:szCs w:val="20"/>
              </w:rPr>
              <w:t>Art. 15.</w:t>
            </w:r>
            <w:r w:rsidRPr="007A1E4B">
              <w:rPr>
                <w:rFonts w:ascii="Verdana" w:hAnsi="Verdana"/>
                <w:sz w:val="20"/>
                <w:szCs w:val="20"/>
              </w:rPr>
              <w:t xml:space="preserve"> Sempre que um conselheiro julgar conveniente o adiamento da discussão de qualquer proposição, poderá requerê-lo verbalmente: I - o requerimento de adiamento poderá ser apresentado a qualquer momento, II - quando for apresentado mais de um requerimento de adiamento para a mesma proposição o plenário deliberará pelo acolhimento de um dos requerimentos; III - tendo sido adiada uma vez a discussão da matéria, só será novamente adiada quando requerida pela maioria dos conselheiros; IV - qualquer conselheiro poderá solicitar informações complementares. </w:t>
            </w:r>
            <w:r w:rsidRPr="007A1E4B">
              <w:rPr>
                <w:rFonts w:ascii="Verdana" w:hAnsi="Verdana"/>
                <w:b/>
                <w:sz w:val="20"/>
                <w:szCs w:val="20"/>
              </w:rPr>
              <w:t>Art. 16.</w:t>
            </w:r>
            <w:r w:rsidRPr="007A1E4B">
              <w:rPr>
                <w:rFonts w:ascii="Verdana" w:hAnsi="Verdana"/>
                <w:sz w:val="20"/>
                <w:szCs w:val="20"/>
              </w:rPr>
              <w:t xml:space="preserve"> A votação deverá ser feita após o encerramento da discussão. § 1º Quando o tempo da reunião se esgotar no curso de uma votação o mesmo será prorrogado automaticamente. § 2º A declaração do presidente de que a matéria está em votação constitui o seu termo inicial. </w:t>
            </w:r>
            <w:r w:rsidRPr="007A1E4B">
              <w:rPr>
                <w:rFonts w:ascii="Verdana" w:hAnsi="Verdana"/>
                <w:b/>
                <w:sz w:val="20"/>
                <w:szCs w:val="20"/>
              </w:rPr>
              <w:t>Art. 1</w:t>
            </w:r>
            <w:r w:rsidR="007A31CB" w:rsidRPr="007A1E4B">
              <w:rPr>
                <w:rFonts w:ascii="Verdana" w:hAnsi="Verdana"/>
                <w:b/>
                <w:sz w:val="20"/>
                <w:szCs w:val="20"/>
              </w:rPr>
              <w:t>7</w:t>
            </w:r>
            <w:r w:rsidRPr="007A1E4B">
              <w:rPr>
                <w:rFonts w:ascii="Verdana" w:hAnsi="Verdana"/>
                <w:b/>
                <w:sz w:val="20"/>
                <w:szCs w:val="20"/>
              </w:rPr>
              <w:t>.</w:t>
            </w:r>
            <w:r w:rsidRPr="007A1E4B">
              <w:rPr>
                <w:rFonts w:ascii="Verdana" w:hAnsi="Verdana"/>
                <w:sz w:val="20"/>
                <w:szCs w:val="20"/>
              </w:rPr>
              <w:t xml:space="preserve"> A votação se dará pelo processo simbólico onde o presidente ao anunciar a votação de qualquer matéria, convidará os conselheiros a erguerem a mão manifestando-se a respeito das proposições apresentadas, em seguida as abstenções, proclamando por fim o resultado.  § 1º Se algum conselheiro tiver dúvida quanto ao resultado proclamado, poderá pedir imediatamente verificação de votação. § 2º A votação admitirá mais de uma verificação, se permanecer dúvida. § 3º Permanecendo a dúvida, a votação poderá ser nominal. § 4º. É lícito ao conselheiro, depois da votação, enviar à mesa declaração de voto. </w:t>
            </w:r>
            <w:r w:rsidRPr="007A1E4B">
              <w:rPr>
                <w:rFonts w:ascii="Verdana" w:hAnsi="Verdana"/>
                <w:b/>
                <w:sz w:val="20"/>
                <w:szCs w:val="20"/>
              </w:rPr>
              <w:t xml:space="preserve">Art. </w:t>
            </w:r>
            <w:r w:rsidR="007A31CB" w:rsidRPr="007A1E4B">
              <w:rPr>
                <w:rFonts w:ascii="Verdana" w:hAnsi="Verdana"/>
                <w:b/>
                <w:sz w:val="20"/>
                <w:szCs w:val="20"/>
              </w:rPr>
              <w:t>18</w:t>
            </w:r>
            <w:r w:rsidRPr="007A1E4B">
              <w:rPr>
                <w:rFonts w:ascii="Verdana" w:hAnsi="Verdana"/>
                <w:b/>
                <w:sz w:val="20"/>
                <w:szCs w:val="20"/>
              </w:rPr>
              <w:t>.</w:t>
            </w:r>
            <w:r w:rsidRPr="007A1E4B">
              <w:rPr>
                <w:rFonts w:ascii="Verdana" w:hAnsi="Verdana"/>
                <w:sz w:val="20"/>
                <w:szCs w:val="20"/>
              </w:rPr>
              <w:t xml:space="preserve"> As deliberações do Conselho Estadual de Saúde – CES/ES, observado o quórum estabelecido, serão tomadas pela maioria simples de seus membros, mediante: I - resoluções, sempre que se reportarem as responsabilidades legais do Conselho; II - recomendações sobre tema ou assunto específico que não é habitualmente de sua responsabilidade direta, mas é relevante e/ou necessário, dirigida a ator ou atores institucionais de quem se espera ou se pede determinada conduta ou providência; III - moções que expressem o juízo do Conselho, sobre fatos ou situações, com o propósito de manifestar reconhecimento, apoio, crítica ou oposição. § 1° As Resoluções serão identificadas pelo seu tipo e numeradas correlativamente. § 2° As Resoluções serão homologadas pelo Secretário de Estado da Saúde, e publicadas no Diário Oficial do Estado do Espírito Santo e no site da Secretaria de Estado da Saúde, no prazo máximo de trinta dias, após sua aprovação pelo Plenário. § 3° Na hipótese de não homologação pelo Secretário de Estado da Saúde, a matéria deverá retornar ao Plenário do Conselho Estadual de Saúde – CES/ES, na reunião seguinte, acompanhada de justificativa e proposta alternativa, se de sua conveniência. O resultado da deliberação do Plenário será </w:t>
            </w:r>
            <w:r w:rsidRPr="007A1E4B">
              <w:rPr>
                <w:rFonts w:ascii="Verdana" w:hAnsi="Verdana"/>
                <w:sz w:val="20"/>
                <w:szCs w:val="20"/>
              </w:rPr>
              <w:lastRenderedPageBreak/>
              <w:t xml:space="preserve">novamente encaminhado ao Secretário de Estado da Saúde para homologação e publicação no Diário Oficial do Estado do Espírito Santo, no prazo máximo de trinta dias, a contar da aprovação plenária. § 4º Permanecendo o impasse, o Conselho Estadual de Saúde – CES/ES, com aprovação de maioria simples de seus membros, poderá representar ao Ministério Público Estadual, se a matéria constituir, de alguma forma, desrespeito, aos direitos constitucionais do cidadão. </w:t>
            </w:r>
            <w:r w:rsidRPr="007A1E4B">
              <w:rPr>
                <w:rFonts w:ascii="Verdana" w:hAnsi="Verdana"/>
                <w:b/>
                <w:sz w:val="20"/>
                <w:szCs w:val="20"/>
              </w:rPr>
              <w:t xml:space="preserve">Art. </w:t>
            </w:r>
            <w:r w:rsidR="007A31CB" w:rsidRPr="007A1E4B">
              <w:rPr>
                <w:rFonts w:ascii="Verdana" w:hAnsi="Verdana"/>
                <w:b/>
                <w:sz w:val="20"/>
                <w:szCs w:val="20"/>
              </w:rPr>
              <w:t>19</w:t>
            </w:r>
            <w:r w:rsidRPr="007A1E4B">
              <w:rPr>
                <w:rFonts w:ascii="Verdana" w:hAnsi="Verdana"/>
                <w:b/>
                <w:sz w:val="20"/>
                <w:szCs w:val="20"/>
              </w:rPr>
              <w:t>.</w:t>
            </w:r>
            <w:r w:rsidRPr="007A1E4B">
              <w:rPr>
                <w:rFonts w:ascii="Verdana" w:hAnsi="Verdana"/>
                <w:sz w:val="20"/>
                <w:szCs w:val="20"/>
              </w:rPr>
              <w:t xml:space="preserve"> As reuniões do Conselho Estadual de Saúde – CES/ES, observada a legislação vigente, terão as seguintes rotinas para ordenamento de seus trabalhos: I - no início da discussão poderá ser </w:t>
            </w:r>
            <w:proofErr w:type="gramStart"/>
            <w:r w:rsidRPr="007A1E4B">
              <w:rPr>
                <w:rFonts w:ascii="Verdana" w:hAnsi="Verdana"/>
                <w:sz w:val="20"/>
                <w:szCs w:val="20"/>
              </w:rPr>
              <w:t>pedido vistas, devendo o assunto</w:t>
            </w:r>
            <w:proofErr w:type="gramEnd"/>
            <w:r w:rsidRPr="007A1E4B">
              <w:rPr>
                <w:rFonts w:ascii="Verdana" w:hAnsi="Verdana"/>
                <w:sz w:val="20"/>
                <w:szCs w:val="20"/>
              </w:rPr>
              <w:t xml:space="preserve"> retornar impreterivelmente na reunião ordinária seguinte para apreciação e votação, mesmo que este direito seja exercido por mais de 01 (um) conselheiro. O conselheiro que pediu vistas será o relator. Quando mais de um conselheiro pedir vistas, terão tantos relatores quanto forem os pedidos; II - a questão de ordem é direito exclusivamente </w:t>
            </w:r>
            <w:proofErr w:type="gramStart"/>
            <w:r w:rsidRPr="007A1E4B">
              <w:rPr>
                <w:rFonts w:ascii="Verdana" w:hAnsi="Verdana"/>
                <w:sz w:val="20"/>
                <w:szCs w:val="20"/>
              </w:rPr>
              <w:t>ligado</w:t>
            </w:r>
            <w:proofErr w:type="gramEnd"/>
            <w:r w:rsidRPr="007A1E4B">
              <w:rPr>
                <w:rFonts w:ascii="Verdana" w:hAnsi="Verdana"/>
                <w:sz w:val="20"/>
                <w:szCs w:val="20"/>
              </w:rPr>
              <w:t xml:space="preserve"> ao cumprimento dos dispositivos regimentais e legais, cabendo ao presidente da mesa avaliar a pertinência de acatá-la ou não, ouvindo-se o Plenário em caso de conflito com o requerente; I</w:t>
            </w:r>
            <w:r w:rsidR="007A31CB" w:rsidRPr="007A1E4B">
              <w:rPr>
                <w:rFonts w:ascii="Verdana" w:hAnsi="Verdana"/>
                <w:sz w:val="20"/>
                <w:szCs w:val="20"/>
              </w:rPr>
              <w:t>II</w:t>
            </w:r>
            <w:r w:rsidRPr="007A1E4B">
              <w:rPr>
                <w:rFonts w:ascii="Verdana" w:hAnsi="Verdana"/>
                <w:sz w:val="20"/>
                <w:szCs w:val="20"/>
              </w:rPr>
              <w:t xml:space="preserve"> - a recontagem dos votos deve ser realizada quando a mesa julgar necessária ou quando solicitada por um ou mais conselheiros. </w:t>
            </w:r>
            <w:r w:rsidR="007A31CB" w:rsidRPr="007A1E4B">
              <w:rPr>
                <w:rFonts w:ascii="Verdana" w:hAnsi="Verdana"/>
                <w:b/>
                <w:sz w:val="20"/>
                <w:szCs w:val="20"/>
              </w:rPr>
              <w:t>Art. 20</w:t>
            </w:r>
            <w:r w:rsidRPr="007A1E4B">
              <w:rPr>
                <w:rFonts w:ascii="Verdana" w:hAnsi="Verdana"/>
                <w:b/>
                <w:sz w:val="20"/>
                <w:szCs w:val="20"/>
              </w:rPr>
              <w:t>.</w:t>
            </w:r>
            <w:r w:rsidRPr="007A1E4B">
              <w:rPr>
                <w:rFonts w:ascii="Verdana" w:hAnsi="Verdana"/>
                <w:sz w:val="20"/>
                <w:szCs w:val="20"/>
              </w:rPr>
              <w:t xml:space="preserve"> As reuniões ordinárias e extraordinárias deverão ser gravadas para produção de Ata </w:t>
            </w:r>
            <w:proofErr w:type="gramStart"/>
            <w:r w:rsidRPr="007A1E4B">
              <w:rPr>
                <w:rFonts w:ascii="Verdana" w:hAnsi="Verdana"/>
                <w:sz w:val="20"/>
                <w:szCs w:val="20"/>
              </w:rPr>
              <w:t>descritiva.</w:t>
            </w:r>
            <w:proofErr w:type="gramEnd"/>
            <w:r w:rsidRPr="007A1E4B">
              <w:rPr>
                <w:rFonts w:ascii="Verdana" w:hAnsi="Verdana"/>
                <w:sz w:val="20"/>
                <w:szCs w:val="20"/>
              </w:rPr>
              <w:t xml:space="preserve">e devem constar: I - relação dos participantes seguida do nome de cada membro com a menção da titularidade (titular ou suplente) e do órgão ou entidade que representa; II - resumo de cada informe, onde conste de forma sucinta o nome do conselheiro e o assunto ou sugestão apresentados; III - relação dos temas abordados na ordem do dia com indicação do (s) responsável (eis) pela apresentação e a inclusão de alguma observação quando expressamente solicitada por conselheiro (s); IV - as deliberações tomadas, inclusive quanto a aprovação da ata da reunião anterior aos temas a serem incluídos na reunião seguinte, registrando o número de votos contra, a favor e abstenções, incluindo votação nominal quando solicitada. § 1° O teor integral das matérias tratadas nas reuniões do Conselho estará disponível na Secretaria Executiva em gravação e/ou em cópia de documentos. § 2° A Secretaria Executiva providenciará a remessa de cópia da ata de modo que cada conselheiro possa recebê-la, no mínimo, 07 (sete) dias antes da reunião em que será apreciada. § 3° As emendas e correções na ata serão entregues pelo (s) conselheiro (s) na Secretaria Executiva até o início da reunião que a apreciará. § 4° As atas executivas produzidas pela Mesa Diretora são apenas relatórios de trabalho que expressam o resultado das discussões e deliberações do Plenário e não demandam de deliberação do plenário do CES. </w:t>
            </w:r>
            <w:r w:rsidRPr="007A1E4B">
              <w:rPr>
                <w:rFonts w:ascii="Verdana" w:hAnsi="Verdana"/>
                <w:b/>
                <w:bCs/>
                <w:sz w:val="20"/>
                <w:szCs w:val="20"/>
              </w:rPr>
              <w:t xml:space="preserve">Seção II Mesa Diretora </w:t>
            </w:r>
            <w:r w:rsidRPr="007A1E4B">
              <w:rPr>
                <w:rFonts w:ascii="Verdana" w:hAnsi="Verdana"/>
                <w:b/>
                <w:sz w:val="20"/>
                <w:szCs w:val="20"/>
              </w:rPr>
              <w:t>Art. 2</w:t>
            </w:r>
            <w:r w:rsidR="007A31CB" w:rsidRPr="007A1E4B">
              <w:rPr>
                <w:rFonts w:ascii="Verdana" w:hAnsi="Verdana"/>
                <w:b/>
                <w:sz w:val="20"/>
                <w:szCs w:val="20"/>
              </w:rPr>
              <w:t>1</w:t>
            </w:r>
            <w:r w:rsidRPr="007A1E4B">
              <w:rPr>
                <w:rFonts w:ascii="Verdana" w:hAnsi="Verdana"/>
                <w:b/>
                <w:sz w:val="20"/>
                <w:szCs w:val="20"/>
              </w:rPr>
              <w:t>.</w:t>
            </w:r>
            <w:r w:rsidRPr="007A1E4B">
              <w:rPr>
                <w:rFonts w:ascii="Verdana" w:hAnsi="Verdana"/>
                <w:sz w:val="20"/>
                <w:szCs w:val="20"/>
              </w:rPr>
              <w:t xml:space="preserve"> Os membros da Mesa Diretora</w:t>
            </w:r>
            <w:r w:rsidR="007A31CB" w:rsidRPr="007A1E4B">
              <w:rPr>
                <w:rFonts w:ascii="Verdana" w:hAnsi="Verdana"/>
                <w:sz w:val="20"/>
                <w:szCs w:val="20"/>
              </w:rPr>
              <w:t xml:space="preserve"> e o </w:t>
            </w:r>
            <w:r w:rsidRPr="007A1E4B">
              <w:rPr>
                <w:rFonts w:ascii="Verdana" w:hAnsi="Verdana"/>
                <w:sz w:val="20"/>
                <w:szCs w:val="20"/>
              </w:rPr>
              <w:t xml:space="preserve">seu presidente, deverão ser eleitos entre os conselheiros titulares, que compõem o Plenário do Conselho Estadual de Saúde – CES/ES, mediante voto direto, para período de 01 (um) ano, obedecendo </w:t>
            </w:r>
            <w:proofErr w:type="gramStart"/>
            <w:r w:rsidRPr="007A1E4B">
              <w:rPr>
                <w:rFonts w:ascii="Verdana" w:hAnsi="Verdana"/>
                <w:sz w:val="20"/>
                <w:szCs w:val="20"/>
              </w:rPr>
              <w:t>a</w:t>
            </w:r>
            <w:proofErr w:type="gramEnd"/>
            <w:r w:rsidRPr="007A1E4B">
              <w:rPr>
                <w:rFonts w:ascii="Verdana" w:hAnsi="Verdana"/>
                <w:sz w:val="20"/>
                <w:szCs w:val="20"/>
              </w:rPr>
              <w:t xml:space="preserve"> paridade estabelecida em Lei. </w:t>
            </w:r>
            <w:r w:rsidRPr="007A1E4B">
              <w:rPr>
                <w:rFonts w:ascii="Verdana" w:hAnsi="Verdana"/>
                <w:sz w:val="20"/>
              </w:rPr>
              <w:t xml:space="preserve">Parágrafo Único – Quando da eleição do Presidente do Conselho será observada a alternância entre os segmentos que compõe o colegiado, quais sejam, usuários, Profissionais de Saúde e Gestores/Prestadores de Serviços. </w:t>
            </w:r>
            <w:r w:rsidR="007A31CB" w:rsidRPr="007A1E4B">
              <w:rPr>
                <w:rFonts w:ascii="Verdana" w:hAnsi="Verdana" w:cs="Arial"/>
                <w:b/>
                <w:sz w:val="20"/>
              </w:rPr>
              <w:t>Art. 22</w:t>
            </w:r>
            <w:r w:rsidRPr="007A1E4B">
              <w:rPr>
                <w:rFonts w:ascii="Verdana" w:hAnsi="Verdana" w:cs="Arial"/>
                <w:b/>
                <w:sz w:val="20"/>
              </w:rPr>
              <w:t>.</w:t>
            </w:r>
            <w:r w:rsidRPr="007A1E4B">
              <w:rPr>
                <w:rFonts w:ascii="Verdana" w:hAnsi="Verdana" w:cs="Arial"/>
                <w:sz w:val="20"/>
              </w:rPr>
              <w:t xml:space="preserve"> São membros da Mesa Diretora, o presidente e 07 (sete) membros, em consonância com a paridade dos </w:t>
            </w:r>
            <w:r w:rsidR="007A31CB" w:rsidRPr="007A1E4B">
              <w:rPr>
                <w:rFonts w:ascii="Verdana" w:hAnsi="Verdana" w:cs="Arial"/>
                <w:sz w:val="20"/>
              </w:rPr>
              <w:t>segmentos, sendo 01 (um) gestor</w:t>
            </w:r>
            <w:r w:rsidRPr="007A1E4B">
              <w:rPr>
                <w:rFonts w:ascii="Verdana" w:hAnsi="Verdana" w:cs="Arial"/>
                <w:sz w:val="20"/>
              </w:rPr>
              <w:t xml:space="preserve"> 01 (um) prestador de serviços; 02 (dois) profissionais de saúde, e 04 (quatro) usuários. </w:t>
            </w:r>
            <w:r w:rsidRPr="007A1E4B">
              <w:rPr>
                <w:rFonts w:ascii="Verdana" w:hAnsi="Verdana"/>
                <w:b/>
                <w:sz w:val="20"/>
              </w:rPr>
              <w:t>Art. 2</w:t>
            </w:r>
            <w:r w:rsidR="007A31CB" w:rsidRPr="007A1E4B">
              <w:rPr>
                <w:rFonts w:ascii="Verdana" w:hAnsi="Verdana"/>
                <w:b/>
                <w:sz w:val="20"/>
              </w:rPr>
              <w:t>3</w:t>
            </w:r>
            <w:r w:rsidRPr="007A1E4B">
              <w:rPr>
                <w:rFonts w:ascii="Verdana" w:hAnsi="Verdana"/>
                <w:b/>
                <w:sz w:val="20"/>
              </w:rPr>
              <w:t>.</w:t>
            </w:r>
            <w:r w:rsidRPr="007A1E4B">
              <w:rPr>
                <w:rFonts w:ascii="Verdana" w:hAnsi="Verdana"/>
                <w:sz w:val="20"/>
              </w:rPr>
              <w:t xml:space="preserve"> A Mesa Diretora se reunirá ordinariamente na primeira quarta-feira do mês e Extraordinariamente sempre que houver necessidade. </w:t>
            </w:r>
            <w:r w:rsidRPr="007A1E4B">
              <w:rPr>
                <w:rFonts w:ascii="Verdana" w:hAnsi="Verdana"/>
                <w:b/>
                <w:sz w:val="20"/>
              </w:rPr>
              <w:t>Art. 2</w:t>
            </w:r>
            <w:r w:rsidR="007A31CB" w:rsidRPr="007A1E4B">
              <w:rPr>
                <w:rFonts w:ascii="Verdana" w:hAnsi="Verdana"/>
                <w:b/>
                <w:sz w:val="20"/>
              </w:rPr>
              <w:t>4</w:t>
            </w:r>
            <w:r w:rsidRPr="007A1E4B">
              <w:rPr>
                <w:rFonts w:ascii="Verdana" w:hAnsi="Verdana"/>
                <w:b/>
                <w:sz w:val="20"/>
              </w:rPr>
              <w:t>.</w:t>
            </w:r>
            <w:r w:rsidRPr="007A1E4B">
              <w:rPr>
                <w:rFonts w:ascii="Verdana" w:hAnsi="Verdana"/>
                <w:sz w:val="20"/>
              </w:rPr>
              <w:t xml:space="preserve"> À </w:t>
            </w:r>
            <w:r w:rsidRPr="007A1E4B">
              <w:rPr>
                <w:rFonts w:ascii="Verdana" w:hAnsi="Verdana"/>
                <w:bCs/>
                <w:sz w:val="20"/>
              </w:rPr>
              <w:t>Mesa Diretora compete</w:t>
            </w:r>
            <w:r w:rsidRPr="007A1E4B">
              <w:rPr>
                <w:rFonts w:ascii="Verdana" w:hAnsi="Verdana"/>
                <w:sz w:val="20"/>
              </w:rPr>
              <w:t xml:space="preserve">, dentre outras atribuições estabelecidas neste Regimento Interno ou por Resolução ou delas implicitamente resultantes: I – Coordenar as atividades do Conselho Estadual de Saúde – CES/ES e tomar as providências necessárias à regularidade dos trabalhos; II - fixar diretrizes para divulgação das atividades deste Conselho, bem como assegurar o livre exercício da imprensa para que sejam irradiados, filmados ou televisados os seus trabalhos, sem ônus para os cofres públicos e com conhecimento dos conselheiros.  III – Exercer </w:t>
            </w:r>
            <w:r w:rsidRPr="007A1E4B">
              <w:rPr>
                <w:rFonts w:ascii="Verdana" w:hAnsi="Verdana"/>
                <w:sz w:val="20"/>
              </w:rPr>
              <w:lastRenderedPageBreak/>
              <w:t xml:space="preserve">função de representação do CES quando não houver deliberação expressa do plenário </w:t>
            </w:r>
            <w:r w:rsidRPr="007A1E4B">
              <w:rPr>
                <w:rFonts w:ascii="Verdana" w:hAnsi="Verdana"/>
                <w:b/>
                <w:sz w:val="20"/>
              </w:rPr>
              <w:t>Art. 2</w:t>
            </w:r>
            <w:r w:rsidR="007A31CB" w:rsidRPr="007A1E4B">
              <w:rPr>
                <w:rFonts w:ascii="Verdana" w:hAnsi="Verdana"/>
                <w:b/>
                <w:sz w:val="20"/>
              </w:rPr>
              <w:t>5</w:t>
            </w:r>
            <w:r w:rsidRPr="007A1E4B">
              <w:rPr>
                <w:rFonts w:ascii="Verdana" w:hAnsi="Verdana"/>
                <w:b/>
                <w:sz w:val="20"/>
              </w:rPr>
              <w:t>.</w:t>
            </w:r>
            <w:r w:rsidRPr="007A1E4B">
              <w:rPr>
                <w:rFonts w:ascii="Verdana" w:hAnsi="Verdana"/>
                <w:sz w:val="20"/>
              </w:rPr>
              <w:t xml:space="preserve"> A função de membro da Mesa Diretora cessará: I - ao findar o mandato; II - com eleição da nova Mesa; III - pela renúncia;</w:t>
            </w:r>
            <w:r w:rsidR="00366930">
              <w:rPr>
                <w:rFonts w:ascii="Verdana" w:hAnsi="Verdana"/>
                <w:sz w:val="20"/>
              </w:rPr>
              <w:t xml:space="preserve"> </w:t>
            </w:r>
            <w:r w:rsidRPr="007A1E4B">
              <w:rPr>
                <w:rFonts w:ascii="Verdana" w:hAnsi="Verdana"/>
                <w:sz w:val="20"/>
              </w:rPr>
              <w:t xml:space="preserve">IV - por falecimento; V - pelo não comparecimento a 03 (três) sessões consecutivas ou </w:t>
            </w:r>
            <w:proofErr w:type="gramStart"/>
            <w:r w:rsidRPr="007A1E4B">
              <w:rPr>
                <w:rFonts w:ascii="Verdana" w:hAnsi="Verdana"/>
                <w:sz w:val="20"/>
              </w:rPr>
              <w:t>5</w:t>
            </w:r>
            <w:proofErr w:type="gramEnd"/>
            <w:r w:rsidRPr="007A1E4B">
              <w:rPr>
                <w:rFonts w:ascii="Verdana" w:hAnsi="Verdana"/>
                <w:sz w:val="20"/>
              </w:rPr>
              <w:t xml:space="preserve"> (cinco) alternadas  ordinárias ou extraordinárias sem causa justificada, por escrito. </w:t>
            </w:r>
            <w:r w:rsidRPr="007A1E4B">
              <w:rPr>
                <w:rFonts w:ascii="Verdana" w:hAnsi="Verdana"/>
                <w:b/>
                <w:bCs/>
                <w:sz w:val="20"/>
              </w:rPr>
              <w:t>Seção III Comissões e Grupos de Trabalho</w:t>
            </w:r>
            <w:r w:rsidR="007A31CB" w:rsidRPr="007A1E4B">
              <w:rPr>
                <w:rFonts w:ascii="Verdana" w:hAnsi="Verdana"/>
                <w:b/>
                <w:bCs/>
                <w:sz w:val="20"/>
              </w:rPr>
              <w:t xml:space="preserve"> </w:t>
            </w:r>
            <w:r w:rsidRPr="007A1E4B">
              <w:rPr>
                <w:rFonts w:ascii="Verdana" w:hAnsi="Verdana"/>
                <w:b/>
                <w:sz w:val="20"/>
              </w:rPr>
              <w:t xml:space="preserve">Art. </w:t>
            </w:r>
            <w:r w:rsidR="007A31CB" w:rsidRPr="007A1E4B">
              <w:rPr>
                <w:rFonts w:ascii="Verdana" w:hAnsi="Verdana"/>
                <w:b/>
                <w:sz w:val="20"/>
              </w:rPr>
              <w:t>26</w:t>
            </w:r>
            <w:r w:rsidRPr="007A1E4B">
              <w:rPr>
                <w:rFonts w:ascii="Verdana" w:hAnsi="Verdana"/>
                <w:b/>
                <w:sz w:val="20"/>
              </w:rPr>
              <w:t>.</w:t>
            </w:r>
            <w:r w:rsidR="00366930">
              <w:rPr>
                <w:rFonts w:ascii="Verdana" w:hAnsi="Verdana"/>
                <w:sz w:val="20"/>
              </w:rPr>
              <w:t xml:space="preserve"> As Comissões</w:t>
            </w:r>
            <w:r w:rsidRPr="007A1E4B">
              <w:rPr>
                <w:rFonts w:ascii="Verdana" w:hAnsi="Verdana"/>
                <w:sz w:val="20"/>
              </w:rPr>
              <w:t xml:space="preserve"> </w:t>
            </w:r>
            <w:r w:rsidR="00366930">
              <w:rPr>
                <w:rFonts w:ascii="Verdana" w:hAnsi="Verdana"/>
                <w:sz w:val="20"/>
              </w:rPr>
              <w:t>i</w:t>
            </w:r>
            <w:r w:rsidRPr="007A1E4B">
              <w:rPr>
                <w:rFonts w:ascii="Verdana" w:hAnsi="Verdana"/>
                <w:sz w:val="20"/>
              </w:rPr>
              <w:t>ntersetoriais Permanentes, constituídas por força da Lei Nº. 8.080, de 19 de setembro de 1990, criadas e estabelecidas pelo Plenário do Conselho Estadual de Saúde – CES/ES</w:t>
            </w:r>
            <w:proofErr w:type="gramStart"/>
            <w:r w:rsidRPr="007A1E4B">
              <w:rPr>
                <w:rFonts w:ascii="Verdana" w:hAnsi="Verdana"/>
                <w:sz w:val="20"/>
              </w:rPr>
              <w:t xml:space="preserve">, </w:t>
            </w:r>
            <w:r w:rsidR="00366930">
              <w:rPr>
                <w:rFonts w:ascii="Verdana" w:hAnsi="Verdana"/>
                <w:sz w:val="20"/>
              </w:rPr>
              <w:t>t</w:t>
            </w:r>
            <w:r w:rsidRPr="007A1E4B">
              <w:rPr>
                <w:rFonts w:ascii="Verdana" w:hAnsi="Verdana"/>
                <w:sz w:val="20"/>
              </w:rPr>
              <w:t>êm</w:t>
            </w:r>
            <w:proofErr w:type="gramEnd"/>
            <w:r w:rsidRPr="007A1E4B">
              <w:rPr>
                <w:rFonts w:ascii="Verdana" w:hAnsi="Verdana"/>
                <w:sz w:val="20"/>
              </w:rPr>
              <w:t xml:space="preserve"> por finalidade articular políticas e programas de interesse para saúde cujas execuções envolvam áreas não integralmente compreendidas no âmbito do Sistema Único de Saúde, em especial: I – Comissão Intersetorial de Saneamento e Meio Ambiente - CISMA;  II – Comissão Intersetorial de Vigilância Sanitária e </w:t>
            </w:r>
            <w:proofErr w:type="spellStart"/>
            <w:r w:rsidRPr="007A1E4B">
              <w:rPr>
                <w:rFonts w:ascii="Verdana" w:hAnsi="Verdana"/>
                <w:sz w:val="20"/>
              </w:rPr>
              <w:t>Farmacoepidemiologia</w:t>
            </w:r>
            <w:proofErr w:type="spellEnd"/>
            <w:r w:rsidRPr="007A1E4B">
              <w:rPr>
                <w:rFonts w:ascii="Verdana" w:hAnsi="Verdana"/>
                <w:sz w:val="20"/>
              </w:rPr>
              <w:t xml:space="preserve"> - CIVSF; III – Comissão Intersetorial de Recursos Humanos - CIRH; IV – Comissão Intersetorial de Saúde do Trabalhador - CIST; V – Comissão Intersetorial de Municipalização e Conselhos Gestores - CIMCG; VI – Comissão Intersetorial de Orçamento e Finanças – CIOF; VII – Comissão Intersetorial de Educação Permanente no Controle Social - CIEPCS. OBSERVAÇÃO: AVALIAR A EFETIVIDADE DO FUNCIONAMENTO DESTAS COMISSÕES, DOS COMITÊS CRIADOS E AINDA AS QUE PRECISAM SER EFETIVADAS </w:t>
            </w:r>
            <w:r w:rsidRPr="007A1E4B">
              <w:rPr>
                <w:rFonts w:ascii="Verdana" w:hAnsi="Verdana"/>
                <w:b/>
                <w:sz w:val="20"/>
              </w:rPr>
              <w:t xml:space="preserve">Art. </w:t>
            </w:r>
            <w:r w:rsidR="007A31CB" w:rsidRPr="007A1E4B">
              <w:rPr>
                <w:rFonts w:ascii="Verdana" w:hAnsi="Verdana"/>
                <w:b/>
                <w:sz w:val="20"/>
              </w:rPr>
              <w:t>27</w:t>
            </w:r>
            <w:r w:rsidRPr="007A1E4B">
              <w:rPr>
                <w:rFonts w:ascii="Verdana" w:hAnsi="Verdana"/>
                <w:b/>
                <w:sz w:val="20"/>
              </w:rPr>
              <w:t>.</w:t>
            </w:r>
            <w:r w:rsidRPr="007A1E4B">
              <w:rPr>
                <w:rFonts w:ascii="Verdana" w:hAnsi="Verdana"/>
                <w:sz w:val="20"/>
              </w:rPr>
              <w:t xml:space="preserve"> </w:t>
            </w:r>
            <w:proofErr w:type="gramStart"/>
            <w:r w:rsidRPr="007A1E4B">
              <w:rPr>
                <w:rFonts w:ascii="Verdana" w:hAnsi="Verdana"/>
                <w:sz w:val="20"/>
              </w:rPr>
              <w:t>A</w:t>
            </w:r>
            <w:r w:rsidR="00366930">
              <w:rPr>
                <w:rFonts w:ascii="Verdana" w:hAnsi="Verdana"/>
                <w:sz w:val="20"/>
              </w:rPr>
              <w:t xml:space="preserve"> </w:t>
            </w:r>
            <w:r w:rsidRPr="007A1E4B">
              <w:rPr>
                <w:rFonts w:ascii="Verdana" w:hAnsi="Verdana"/>
                <w:sz w:val="20"/>
              </w:rPr>
              <w:t>critério</w:t>
            </w:r>
            <w:proofErr w:type="gramEnd"/>
            <w:r w:rsidRPr="007A1E4B">
              <w:rPr>
                <w:rFonts w:ascii="Verdana" w:hAnsi="Verdana"/>
                <w:sz w:val="20"/>
              </w:rPr>
              <w:t xml:space="preserve"> do Plenário poderão ser criadas outras Comissões Intersetoriais OU NÃO, Setoriais e Grupos de Trabalho permanentes ou transitórios, que terão caráter essencialmente complementar à atuação do Conselho Estadual de Saúde – CES/ES, articulando e integrando os órgãos, instituições e entidades que geram os programas, suas execuções e os conhecimentos e tecnologias afins, recolhendo-os e processando-os, visando a produção de subsídios, propostas e recomendações ao Plenário do Conselho Estadual de Saúde – CES/ES. </w:t>
            </w:r>
            <w:r w:rsidRPr="007A1E4B">
              <w:rPr>
                <w:rFonts w:ascii="Verdana" w:hAnsi="Verdana"/>
                <w:b/>
                <w:sz w:val="20"/>
              </w:rPr>
              <w:t xml:space="preserve">Art. </w:t>
            </w:r>
            <w:r w:rsidR="007A31CB" w:rsidRPr="007A1E4B">
              <w:rPr>
                <w:rFonts w:ascii="Verdana" w:hAnsi="Verdana"/>
                <w:b/>
                <w:sz w:val="20"/>
              </w:rPr>
              <w:t>28</w:t>
            </w:r>
            <w:r w:rsidRPr="007A1E4B">
              <w:rPr>
                <w:rFonts w:ascii="Verdana" w:hAnsi="Verdana"/>
                <w:b/>
                <w:sz w:val="20"/>
              </w:rPr>
              <w:t>.</w:t>
            </w:r>
            <w:r w:rsidRPr="007A1E4B">
              <w:rPr>
                <w:rFonts w:ascii="Verdana" w:hAnsi="Verdana"/>
                <w:sz w:val="20"/>
              </w:rPr>
              <w:t xml:space="preserve"> As Comissões e Grupos de Trabalho de que trata este Regimento serão constituídos pelo Conselho Estadual de Saúde – CES/ES, que o substituirá nos seus impedimentos, ambos aprovados pelo Plenário do Conselho Estadual de Saúde - CES/ES, e designados pelo presidente do Conselho, conforme recomendado a seguir: I - comissões Intersetoriais Permanentes - As Comissões Intersetoriais Permanentes têm por finalidade cumprir o disposto na Lei Orgânica da Saúde, Nº. 8.080, de 19 de setembro de 1990, articulando políticas e programas de interesse da saúde de áreas que não estejam compreendidas pelo Sistema Único de Saúde, sendo compostas </w:t>
            </w:r>
            <w:proofErr w:type="gramStart"/>
            <w:r w:rsidRPr="007A1E4B">
              <w:rPr>
                <w:rFonts w:ascii="Verdana" w:hAnsi="Verdana"/>
                <w:sz w:val="20"/>
              </w:rPr>
              <w:t>por,</w:t>
            </w:r>
            <w:proofErr w:type="gramEnd"/>
            <w:r w:rsidRPr="007A1E4B">
              <w:rPr>
                <w:rFonts w:ascii="Verdana" w:hAnsi="Verdana"/>
                <w:sz w:val="20"/>
              </w:rPr>
              <w:t xml:space="preserve"> conselheiros, titular ou suplente, indicados pelo Conselho Pleno, e membros designados ou convidados (que não necessitam obrigatoriamente ser conselheiros), com atribuições de natureza consultiva e de assessoramento; II - comissões </w:t>
            </w:r>
            <w:r w:rsidR="007A31CB" w:rsidRPr="007A1E4B">
              <w:rPr>
                <w:rFonts w:ascii="Verdana" w:hAnsi="Verdana"/>
                <w:sz w:val="20"/>
              </w:rPr>
              <w:t>-</w:t>
            </w:r>
            <w:r w:rsidRPr="007A1E4B">
              <w:rPr>
                <w:rFonts w:ascii="Verdana" w:hAnsi="Verdana"/>
                <w:sz w:val="20"/>
              </w:rPr>
              <w:t xml:space="preserve"> O Conselho Estadual de Saúde - CES/ES poderá, no interesse da Saúde, criar outras Comissões</w:t>
            </w:r>
            <w:r w:rsidR="007A31CB" w:rsidRPr="007A1E4B">
              <w:rPr>
                <w:rFonts w:ascii="Verdana" w:hAnsi="Verdana"/>
                <w:sz w:val="20"/>
              </w:rPr>
              <w:t>;</w:t>
            </w:r>
            <w:r w:rsidRPr="007A1E4B">
              <w:rPr>
                <w:rFonts w:ascii="Verdana" w:hAnsi="Verdana"/>
                <w:sz w:val="20"/>
              </w:rPr>
              <w:t xml:space="preserve"> III - grupos de Trabalho - Os Grupos de Trabalho, instituídos pelo Plenário do Conselho Estadual de Saúde - CES/ES, têm a finalidade de fornecer subsídios de ordem técnica, administrativa, econômico-financeira e jurídica com prazo determinado de funcionamento, não necessariamente conselheiros. § 1° As Comissões e Grupos de Trabalho serão dirigidos por um Coordenador designado pelo Plenário do Conselho Estadual de Saúde - CES/ES, que coordenará os trabalhos, com direito a voz e voto, sendo que, no caso das Comissões Permanentes, a coordenação será exercida por um conselheiro indicado pelo Plenário e um coordenador-adjunto escolhido pela própria Comissão. § 2° As Comissões e/ou Grupos de Trabalho não coordenados por conselheiros, deverão ter suas atividades acompanhadas por um conselheiro especialmente indicado para integrá-los. § 3° Nenhum conselheiro poderá participar simultaneamente de mais de duas Comissões Permanentes, exceto quando aprovado pelo Plenário.  § 4° Será substituído o membro da Comissão ou Grupo de Trabalho que faltar, sem justificativa apresentada até 48 horas após a reunião, a 03 (três) reuniões consecutivas, ou 06 (seis) intercaladas no período de 01 (um) ano. A secretaria executiva comunicará ao Conselho Estadual de Saúde - CES/ES, para </w:t>
            </w:r>
            <w:r w:rsidRPr="007A1E4B">
              <w:rPr>
                <w:rFonts w:ascii="Verdana" w:hAnsi="Verdana"/>
                <w:sz w:val="20"/>
              </w:rPr>
              <w:lastRenderedPageBreak/>
              <w:t xml:space="preserve">providenciar a sua substituição. </w:t>
            </w:r>
            <w:r w:rsidRPr="007A1E4B">
              <w:rPr>
                <w:rFonts w:ascii="Verdana" w:hAnsi="Verdana"/>
                <w:b/>
                <w:sz w:val="20"/>
              </w:rPr>
              <w:t xml:space="preserve">Art. </w:t>
            </w:r>
            <w:r w:rsidR="007A31CB" w:rsidRPr="007A1E4B">
              <w:rPr>
                <w:rFonts w:ascii="Verdana" w:hAnsi="Verdana"/>
                <w:b/>
                <w:sz w:val="20"/>
              </w:rPr>
              <w:t>29</w:t>
            </w:r>
            <w:r w:rsidRPr="007A1E4B">
              <w:rPr>
                <w:rFonts w:ascii="Verdana" w:hAnsi="Verdana"/>
                <w:b/>
                <w:sz w:val="20"/>
              </w:rPr>
              <w:t>.</w:t>
            </w:r>
            <w:r w:rsidRPr="007A1E4B">
              <w:rPr>
                <w:rFonts w:ascii="Verdana" w:hAnsi="Verdana"/>
                <w:sz w:val="20"/>
              </w:rPr>
              <w:t xml:space="preserve"> A constituição e funcionamento de cada Comissão e Grupo de Trabalho serão estabelecidos em Resolução específica e deverão estar embasados na explicitação de suas finalidades, objetivos, produtos, prazos e demais aspectos que identifiquem claramente a sua natureza. </w:t>
            </w:r>
            <w:r w:rsidRPr="007A1E4B">
              <w:rPr>
                <w:rFonts w:ascii="Verdana" w:hAnsi="Verdana"/>
                <w:b/>
                <w:sz w:val="20"/>
              </w:rPr>
              <w:t>Art. 3</w:t>
            </w:r>
            <w:r w:rsidR="007A31CB" w:rsidRPr="007A1E4B">
              <w:rPr>
                <w:rFonts w:ascii="Verdana" w:hAnsi="Verdana"/>
                <w:b/>
                <w:sz w:val="20"/>
              </w:rPr>
              <w:t>0</w:t>
            </w:r>
            <w:r w:rsidRPr="007A1E4B">
              <w:rPr>
                <w:rFonts w:ascii="Verdana" w:hAnsi="Verdana"/>
                <w:b/>
                <w:sz w:val="20"/>
              </w:rPr>
              <w:t xml:space="preserve">. </w:t>
            </w:r>
            <w:r w:rsidRPr="007A1E4B">
              <w:rPr>
                <w:rFonts w:ascii="Verdana" w:hAnsi="Verdana"/>
                <w:sz w:val="20"/>
              </w:rPr>
              <w:t xml:space="preserve">Aos coordenadores das Comissões e Grupos de Trabalho compete: I - coordenar os trabalhos; II - promover condições necessárias para que as Comissões ou Grupos de Trabalho atinjam sua finalidade, incluindo a articulação com os órgãos e entidades geradores de estudos, propostas, normas e tecnologias; </w:t>
            </w:r>
            <w:r w:rsidR="007A31CB" w:rsidRPr="007A1E4B">
              <w:rPr>
                <w:rFonts w:ascii="Verdana" w:hAnsi="Verdana"/>
                <w:sz w:val="20"/>
                <w:szCs w:val="20"/>
              </w:rPr>
              <w:t xml:space="preserve">III - designar secretário "ad </w:t>
            </w:r>
            <w:proofErr w:type="spellStart"/>
            <w:r w:rsidR="007A31CB" w:rsidRPr="007A1E4B">
              <w:rPr>
                <w:rFonts w:ascii="Verdana" w:hAnsi="Verdana"/>
                <w:sz w:val="20"/>
                <w:szCs w:val="20"/>
              </w:rPr>
              <w:t>d</w:t>
            </w:r>
            <w:r w:rsidRPr="007A1E4B">
              <w:rPr>
                <w:rFonts w:ascii="Verdana" w:hAnsi="Verdana"/>
                <w:sz w:val="20"/>
                <w:szCs w:val="20"/>
              </w:rPr>
              <w:t>oc</w:t>
            </w:r>
            <w:proofErr w:type="spellEnd"/>
            <w:r w:rsidRPr="007A1E4B">
              <w:rPr>
                <w:rFonts w:ascii="Verdana" w:hAnsi="Verdana"/>
                <w:sz w:val="20"/>
                <w:szCs w:val="20"/>
              </w:rPr>
              <w:t xml:space="preserve">" para cada reunião; IV - apresentar relatório conclusivo a Mesa Diretora, </w:t>
            </w:r>
            <w:r w:rsidR="00366930">
              <w:rPr>
                <w:rFonts w:ascii="Verdana" w:hAnsi="Verdana"/>
                <w:sz w:val="20"/>
                <w:szCs w:val="20"/>
              </w:rPr>
              <w:t>s</w:t>
            </w:r>
            <w:r w:rsidRPr="007A1E4B">
              <w:rPr>
                <w:rFonts w:ascii="Verdana" w:hAnsi="Verdana"/>
                <w:sz w:val="20"/>
                <w:szCs w:val="20"/>
              </w:rPr>
              <w:t xml:space="preserve">obre matéria submetida a estudo, dentro do prazo fixado pelo Conselho, acompanhado de todos os documentos que se fizerem necessários ao cumprimento de suas finalidades, bem como das atas das reuniões assinadas pelos participantes, para encaminhamento ao plenário do Conselho Estadual de Saúde – CES/ES; V - assinar as atas das reuniões e as recomendações elaboradas pela Comissão ou Grupo de Trabalho encaminhando-as ao Plenário do Conselho Estadual de Saúde – CES/ES. </w:t>
            </w:r>
            <w:r w:rsidRPr="007A1E4B">
              <w:rPr>
                <w:rFonts w:ascii="Verdana" w:hAnsi="Verdana"/>
                <w:b/>
                <w:sz w:val="20"/>
                <w:szCs w:val="20"/>
              </w:rPr>
              <w:t>Art. 3</w:t>
            </w:r>
            <w:r w:rsidR="007A31CB" w:rsidRPr="007A1E4B">
              <w:rPr>
                <w:rFonts w:ascii="Verdana" w:hAnsi="Verdana"/>
                <w:b/>
                <w:sz w:val="20"/>
                <w:szCs w:val="20"/>
              </w:rPr>
              <w:t>1</w:t>
            </w:r>
            <w:r w:rsidRPr="007A1E4B">
              <w:rPr>
                <w:rFonts w:ascii="Verdana" w:hAnsi="Verdana"/>
                <w:b/>
                <w:sz w:val="20"/>
                <w:szCs w:val="20"/>
              </w:rPr>
              <w:t>.</w:t>
            </w:r>
            <w:r w:rsidRPr="007A1E4B">
              <w:rPr>
                <w:rFonts w:ascii="Verdana" w:hAnsi="Verdana"/>
                <w:sz w:val="20"/>
                <w:szCs w:val="20"/>
              </w:rPr>
              <w:t xml:space="preserve"> Aos membros das Comissões ou Grupo de Trabalho compete: I - realizar estudos, apresentar proposições, apreciar e relatar as matérias que lhes forem distribuídas; II - requerer esclarecimentos que lhes forem úteis para melhor apreciação da matéria; III - elaborar documentos que subsidiem as decisões das Comissões ou Grupos de Trabalho. </w:t>
            </w:r>
            <w:r w:rsidRPr="007A1E4B">
              <w:rPr>
                <w:rFonts w:ascii="Verdana" w:hAnsi="Verdana"/>
                <w:b/>
                <w:bCs/>
                <w:sz w:val="20"/>
                <w:szCs w:val="20"/>
              </w:rPr>
              <w:t>Seção IV</w:t>
            </w:r>
            <w:r w:rsidRPr="007A1E4B">
              <w:rPr>
                <w:rFonts w:ascii="Verdana" w:hAnsi="Verdana"/>
                <w:b/>
                <w:bCs/>
                <w:sz w:val="20"/>
                <w:szCs w:val="20"/>
              </w:rPr>
              <w:br/>
              <w:t xml:space="preserve">Atribuições dos Representantes do </w:t>
            </w:r>
            <w:proofErr w:type="gramStart"/>
            <w:r w:rsidRPr="007A1E4B">
              <w:rPr>
                <w:rFonts w:ascii="Verdana" w:hAnsi="Verdana"/>
                <w:b/>
                <w:bCs/>
                <w:sz w:val="20"/>
                <w:szCs w:val="20"/>
              </w:rPr>
              <w:t>Colegiado</w:t>
            </w:r>
            <w:r w:rsidR="00366930">
              <w:rPr>
                <w:rFonts w:ascii="Verdana" w:hAnsi="Verdana"/>
                <w:b/>
                <w:bCs/>
                <w:sz w:val="20"/>
                <w:szCs w:val="20"/>
              </w:rPr>
              <w:t xml:space="preserve"> </w:t>
            </w:r>
            <w:r w:rsidRPr="007A1E4B">
              <w:rPr>
                <w:rFonts w:ascii="Verdana" w:hAnsi="Verdana"/>
                <w:b/>
                <w:bCs/>
                <w:sz w:val="20"/>
                <w:szCs w:val="20"/>
              </w:rPr>
              <w:t>Subseção</w:t>
            </w:r>
            <w:proofErr w:type="gramEnd"/>
            <w:r w:rsidRPr="007A1E4B">
              <w:rPr>
                <w:rFonts w:ascii="Verdana" w:hAnsi="Verdana"/>
                <w:b/>
                <w:bCs/>
                <w:sz w:val="20"/>
                <w:szCs w:val="20"/>
              </w:rPr>
              <w:t xml:space="preserve"> I </w:t>
            </w:r>
            <w:r w:rsidRPr="007A1E4B">
              <w:rPr>
                <w:rFonts w:ascii="Verdana" w:hAnsi="Verdana"/>
                <w:b/>
                <w:bCs/>
                <w:sz w:val="20"/>
                <w:szCs w:val="20"/>
              </w:rPr>
              <w:br/>
              <w:t xml:space="preserve">Representantes do Plenário </w:t>
            </w:r>
            <w:r w:rsidRPr="007A1E4B">
              <w:rPr>
                <w:rFonts w:ascii="Verdana" w:hAnsi="Verdana"/>
                <w:b/>
                <w:sz w:val="20"/>
                <w:szCs w:val="20"/>
              </w:rPr>
              <w:t>Art. 3</w:t>
            </w:r>
            <w:r w:rsidR="007A31CB" w:rsidRPr="007A1E4B">
              <w:rPr>
                <w:rFonts w:ascii="Verdana" w:hAnsi="Verdana"/>
                <w:b/>
                <w:sz w:val="20"/>
                <w:szCs w:val="20"/>
              </w:rPr>
              <w:t>2</w:t>
            </w:r>
            <w:r w:rsidRPr="007A1E4B">
              <w:rPr>
                <w:rFonts w:ascii="Verdana" w:hAnsi="Verdana"/>
                <w:b/>
                <w:sz w:val="20"/>
                <w:szCs w:val="20"/>
              </w:rPr>
              <w:t>.</w:t>
            </w:r>
            <w:r w:rsidRPr="007A1E4B">
              <w:rPr>
                <w:rFonts w:ascii="Verdana" w:hAnsi="Verdana"/>
                <w:sz w:val="20"/>
                <w:szCs w:val="20"/>
              </w:rPr>
              <w:t xml:space="preserve"> Aos conselheiros compete: I - zelar pelo pleno e total desenvolvimento das atribuições do Conselho Estadual de Saúde – CES/ES; II - estudar e relatar, nos prazos preestabelecidos, matérias que lhes forem distribuídas, podendo valer-se de assessoramento técnico e administrativo; III - apreciar e deliberar sobre matérias submetidas ao Conselho para votação; IV - apresentar Moções ou Proposições sobre assuntos de interesse da saúde; V - ter livre acesso, acompanhar e verificar o funcionamento dos serviços de saúde no âmbito do Sistema Único de Saúde, dando ciência ao Plenário; VII - apurar e cumprir determinações quanto </w:t>
            </w:r>
            <w:proofErr w:type="gramStart"/>
            <w:r w:rsidRPr="007A1E4B">
              <w:rPr>
                <w:rFonts w:ascii="Verdana" w:hAnsi="Verdana"/>
                <w:sz w:val="20"/>
                <w:szCs w:val="20"/>
              </w:rPr>
              <w:t>as</w:t>
            </w:r>
            <w:proofErr w:type="gramEnd"/>
            <w:r w:rsidRPr="007A1E4B">
              <w:rPr>
                <w:rFonts w:ascii="Verdana" w:hAnsi="Verdana"/>
                <w:sz w:val="20"/>
                <w:szCs w:val="20"/>
              </w:rPr>
              <w:t xml:space="preserve"> investigações locais sobre denúncias remetidas ao Conselho, apresentando relatórios da missão;  VIII - desempenhar outras atividades necessárias ao cumprimento do seu papel e ao funcionamento do Conselho;  IX – Exercer sua representação na defesa dos interesses específicos de seu segmento e coletivos, através de posicionamento a favor dos interesses da população usuária do Sistema Único de Saúde - SUS. </w:t>
            </w:r>
            <w:r w:rsidRPr="007A1E4B">
              <w:rPr>
                <w:rFonts w:ascii="Verdana" w:hAnsi="Verdana" w:cs="TimesNewRomanPS-BoldMT"/>
                <w:b/>
                <w:bCs/>
                <w:sz w:val="20"/>
                <w:szCs w:val="20"/>
              </w:rPr>
              <w:t xml:space="preserve">Artigo </w:t>
            </w:r>
            <w:r w:rsidR="007A31CB" w:rsidRPr="007A1E4B">
              <w:rPr>
                <w:rFonts w:ascii="Verdana" w:hAnsi="Verdana" w:cs="TimesNewRomanPS-BoldMT"/>
                <w:b/>
                <w:bCs/>
                <w:sz w:val="20"/>
                <w:szCs w:val="20"/>
              </w:rPr>
              <w:t>33</w:t>
            </w:r>
            <w:r w:rsidRPr="007A1E4B">
              <w:rPr>
                <w:rFonts w:ascii="Verdana" w:hAnsi="Verdana" w:cs="TimesNewRomanPS-BoldMT"/>
                <w:b/>
                <w:bCs/>
                <w:sz w:val="20"/>
                <w:szCs w:val="20"/>
              </w:rPr>
              <w:t xml:space="preserve">º - </w:t>
            </w:r>
            <w:r w:rsidRPr="007A1E4B">
              <w:rPr>
                <w:rFonts w:ascii="Verdana" w:hAnsi="Verdana" w:cs="TimesNewRomanPSMT"/>
                <w:sz w:val="20"/>
                <w:szCs w:val="20"/>
              </w:rPr>
              <w:t xml:space="preserve">É vedado ao Conselheiro: </w:t>
            </w:r>
            <w:r w:rsidRPr="007A1E4B">
              <w:rPr>
                <w:rFonts w:ascii="Verdana" w:hAnsi="Verdana" w:cs="TimesNewRomanPS-BoldMT"/>
                <w:b/>
                <w:bCs/>
                <w:sz w:val="20"/>
                <w:szCs w:val="20"/>
              </w:rPr>
              <w:t xml:space="preserve">I – </w:t>
            </w:r>
            <w:r w:rsidRPr="007A1E4B">
              <w:rPr>
                <w:rFonts w:ascii="Verdana" w:hAnsi="Verdana" w:cs="TimesNewRomanPSMT"/>
                <w:sz w:val="20"/>
                <w:szCs w:val="20"/>
              </w:rPr>
              <w:t xml:space="preserve">Atentar contra a ética, a moral e o decoro; </w:t>
            </w:r>
            <w:r w:rsidRPr="007A1E4B">
              <w:rPr>
                <w:rFonts w:ascii="Verdana" w:hAnsi="Verdana" w:cs="TimesNewRomanPS-BoldMT"/>
                <w:b/>
                <w:bCs/>
                <w:sz w:val="20"/>
                <w:szCs w:val="20"/>
              </w:rPr>
              <w:t xml:space="preserve">II – </w:t>
            </w:r>
            <w:r w:rsidRPr="007A1E4B">
              <w:rPr>
                <w:rFonts w:ascii="Verdana" w:hAnsi="Verdana" w:cs="TimesNewRomanPSMT"/>
                <w:sz w:val="20"/>
                <w:szCs w:val="20"/>
              </w:rPr>
              <w:t xml:space="preserve">Fazer de sua </w:t>
            </w:r>
            <w:r w:rsidRPr="00366930">
              <w:rPr>
                <w:rFonts w:ascii="Verdana" w:hAnsi="Verdana" w:cs="TimesNewRomanPS-BoldMT"/>
                <w:bCs/>
                <w:sz w:val="20"/>
                <w:szCs w:val="20"/>
              </w:rPr>
              <w:t xml:space="preserve">posição </w:t>
            </w:r>
            <w:r w:rsidRPr="007A1E4B">
              <w:rPr>
                <w:rFonts w:ascii="Verdana" w:hAnsi="Verdana" w:cs="TimesNewRomanPSMT"/>
                <w:sz w:val="20"/>
                <w:szCs w:val="20"/>
              </w:rPr>
              <w:t xml:space="preserve">instrumento de domínio, pressão ou de menosprezo a qualquer pessoa; </w:t>
            </w:r>
            <w:r w:rsidRPr="007A1E4B">
              <w:rPr>
                <w:rFonts w:ascii="Verdana" w:hAnsi="Verdana" w:cs="TimesNewRomanPS-BoldMT"/>
                <w:b/>
                <w:bCs/>
                <w:sz w:val="20"/>
                <w:szCs w:val="20"/>
              </w:rPr>
              <w:t xml:space="preserve">III – </w:t>
            </w:r>
            <w:r w:rsidRPr="007A1E4B">
              <w:rPr>
                <w:rFonts w:ascii="Verdana" w:hAnsi="Verdana" w:cs="TimesNewRomanPSMT"/>
                <w:sz w:val="20"/>
                <w:szCs w:val="20"/>
              </w:rPr>
              <w:t xml:space="preserve">Prejudicar deliberadamente a reputação de outros conselheiros ou de cidadãos; </w:t>
            </w:r>
            <w:r w:rsidR="00366930" w:rsidRPr="00366930">
              <w:rPr>
                <w:rFonts w:ascii="Verdana" w:hAnsi="Verdana" w:cs="TimesNewRomanPSMT"/>
                <w:b/>
                <w:sz w:val="20"/>
                <w:szCs w:val="20"/>
              </w:rPr>
              <w:t>I</w:t>
            </w:r>
            <w:r w:rsidRPr="007A1E4B">
              <w:rPr>
                <w:rFonts w:ascii="Verdana" w:hAnsi="Verdana" w:cs="TimesNewRomanPS-BoldMT"/>
                <w:b/>
                <w:bCs/>
                <w:sz w:val="20"/>
                <w:szCs w:val="20"/>
              </w:rPr>
              <w:t xml:space="preserve">V – </w:t>
            </w:r>
            <w:r w:rsidRPr="007A1E4B">
              <w:rPr>
                <w:rFonts w:ascii="Verdana" w:hAnsi="Verdana" w:cs="TimesNewRomanPSMT"/>
                <w:sz w:val="20"/>
                <w:szCs w:val="20"/>
              </w:rPr>
              <w:t xml:space="preserve">Usar de artifícios para adiar ou dificultar o exercício regular de direito por qualquer pessoa, causando-lhe dano moral ou material; </w:t>
            </w:r>
            <w:r w:rsidRPr="007A1E4B">
              <w:rPr>
                <w:rFonts w:ascii="Verdana" w:hAnsi="Verdana" w:cs="TimesNewRomanPS-BoldMT"/>
                <w:b/>
                <w:bCs/>
                <w:sz w:val="20"/>
                <w:szCs w:val="20"/>
              </w:rPr>
              <w:t xml:space="preserve">V – </w:t>
            </w:r>
            <w:r w:rsidRPr="007A1E4B">
              <w:rPr>
                <w:rFonts w:ascii="Verdana" w:hAnsi="Verdana" w:cs="TimesNewRomanPSMT"/>
                <w:sz w:val="20"/>
                <w:szCs w:val="20"/>
              </w:rPr>
              <w:t xml:space="preserve">Permitir que perseguições ou interesses de ordem pessoal interfiram no trato com o público, com os jurisdicionados administrativos, com servidores ou com outros Conselheiros; </w:t>
            </w:r>
            <w:r w:rsidRPr="007A1E4B">
              <w:rPr>
                <w:rFonts w:ascii="Verdana" w:hAnsi="Verdana" w:cs="TimesNewRomanPS-BoldMT"/>
                <w:b/>
                <w:bCs/>
                <w:sz w:val="20"/>
                <w:szCs w:val="20"/>
              </w:rPr>
              <w:t xml:space="preserve">VI - </w:t>
            </w:r>
            <w:r w:rsidRPr="007A1E4B">
              <w:rPr>
                <w:rFonts w:ascii="Verdana" w:hAnsi="Verdana" w:cs="TimesNewRomanPSMT"/>
                <w:sz w:val="20"/>
                <w:szCs w:val="20"/>
              </w:rPr>
              <w:t xml:space="preserve">Pleitear, solicitar, provocar, sugerir ou receber gratificação, prêmio, comissão, doação ou vantagem de qualquer espécie, para si, familiares ou qualquer pessoa, para o cumprimento da sua missão ou para influenciar outro conselheiro para o mesmo fim; </w:t>
            </w:r>
            <w:r w:rsidRPr="007A1E4B">
              <w:rPr>
                <w:rFonts w:ascii="Verdana" w:hAnsi="Verdana" w:cs="TimesNewRomanPS-BoldMT"/>
                <w:b/>
                <w:bCs/>
                <w:sz w:val="20"/>
                <w:szCs w:val="20"/>
              </w:rPr>
              <w:t xml:space="preserve">VII - </w:t>
            </w:r>
            <w:r w:rsidRPr="007A1E4B">
              <w:rPr>
                <w:rFonts w:ascii="Verdana" w:hAnsi="Verdana" w:cs="TimesNewRomanPSMT"/>
                <w:sz w:val="20"/>
                <w:szCs w:val="20"/>
              </w:rPr>
              <w:t xml:space="preserve">Alterar ou deturpar o teor de documentos que deva encaminhar para providências; </w:t>
            </w:r>
            <w:r w:rsidR="00366930">
              <w:rPr>
                <w:rFonts w:ascii="Verdana" w:hAnsi="Verdana" w:cs="TimesNewRomanPS-BoldMT"/>
                <w:b/>
                <w:bCs/>
                <w:sz w:val="20"/>
                <w:szCs w:val="20"/>
              </w:rPr>
              <w:t>VIII</w:t>
            </w:r>
            <w:r w:rsidRPr="007A1E4B">
              <w:rPr>
                <w:rFonts w:ascii="Verdana" w:hAnsi="Verdana" w:cs="TimesNewRomanPS-BoldMT"/>
                <w:b/>
                <w:bCs/>
                <w:sz w:val="20"/>
                <w:szCs w:val="20"/>
              </w:rPr>
              <w:t xml:space="preserve"> - </w:t>
            </w:r>
            <w:r w:rsidRPr="007A1E4B">
              <w:rPr>
                <w:rFonts w:ascii="Verdana" w:hAnsi="Verdana" w:cs="TimesNewRomanPSMT"/>
                <w:sz w:val="20"/>
                <w:szCs w:val="20"/>
              </w:rPr>
              <w:t xml:space="preserve">Retirar da repartição pública, sem estar legalmente autorizado, qualquer documento, livro, equipamento ou bem pertencente ao patrimônio público; </w:t>
            </w:r>
            <w:r w:rsidR="00366930" w:rsidRPr="00366930">
              <w:rPr>
                <w:rFonts w:ascii="Verdana" w:hAnsi="Verdana" w:cs="TimesNewRomanPSMT"/>
                <w:b/>
                <w:sz w:val="20"/>
                <w:szCs w:val="20"/>
              </w:rPr>
              <w:t>I</w:t>
            </w:r>
            <w:r w:rsidRPr="007A1E4B">
              <w:rPr>
                <w:rFonts w:ascii="Verdana" w:hAnsi="Verdana" w:cs="TimesNewRomanPS-BoldMT"/>
                <w:b/>
                <w:bCs/>
                <w:sz w:val="20"/>
                <w:szCs w:val="20"/>
              </w:rPr>
              <w:t xml:space="preserve">X - </w:t>
            </w:r>
            <w:r w:rsidRPr="007A1E4B">
              <w:rPr>
                <w:rFonts w:ascii="Verdana" w:hAnsi="Verdana" w:cs="TimesNewRomanPSMT"/>
                <w:sz w:val="20"/>
                <w:szCs w:val="20"/>
              </w:rPr>
              <w:t xml:space="preserve">Fazer uso de informações privilegiadas obtidas no âmbito interno de suas atividades, em benefício próprio, de parentes, amigos ou terceiros; </w:t>
            </w:r>
            <w:r w:rsidRPr="007A1E4B">
              <w:rPr>
                <w:rFonts w:ascii="Verdana" w:hAnsi="Verdana" w:cs="TimesNewRomanPS-BoldMT"/>
                <w:b/>
                <w:bCs/>
                <w:sz w:val="20"/>
                <w:szCs w:val="20"/>
              </w:rPr>
              <w:t xml:space="preserve">X – </w:t>
            </w:r>
            <w:r w:rsidR="00366930" w:rsidRPr="00366930">
              <w:rPr>
                <w:rFonts w:ascii="Verdana" w:hAnsi="Verdana" w:cs="TimesNewRomanPS-BoldMT"/>
                <w:bCs/>
                <w:sz w:val="20"/>
                <w:szCs w:val="20"/>
              </w:rPr>
              <w:t>f</w:t>
            </w:r>
            <w:r w:rsidRPr="00366930">
              <w:rPr>
                <w:rFonts w:ascii="Verdana" w:hAnsi="Verdana" w:cs="TimesNewRomanPSMT"/>
                <w:sz w:val="20"/>
                <w:szCs w:val="20"/>
              </w:rPr>
              <w:t>alsear</w:t>
            </w:r>
            <w:r w:rsidRPr="007A1E4B">
              <w:rPr>
                <w:rFonts w:ascii="Verdana" w:hAnsi="Verdana" w:cs="TimesNewRomanPSMT"/>
                <w:sz w:val="20"/>
                <w:szCs w:val="20"/>
              </w:rPr>
              <w:t xml:space="preserve"> deliberadamente a verdade ou basear-se na má-fé; </w:t>
            </w:r>
            <w:r w:rsidRPr="007A1E4B">
              <w:rPr>
                <w:rFonts w:ascii="Verdana" w:hAnsi="Verdana" w:cs="TimesNewRomanPS-BoldMT"/>
                <w:b/>
                <w:bCs/>
                <w:sz w:val="20"/>
                <w:szCs w:val="20"/>
              </w:rPr>
              <w:t xml:space="preserve">XI – </w:t>
            </w:r>
            <w:r w:rsidRPr="007A1E4B">
              <w:rPr>
                <w:rFonts w:ascii="Verdana" w:hAnsi="Verdana" w:cs="TimesNewRomanPSMT"/>
                <w:sz w:val="20"/>
                <w:szCs w:val="20"/>
              </w:rPr>
              <w:t xml:space="preserve">Permitir ou concorrer para que interesses particulares prevaleçam sobre o interesse público; </w:t>
            </w:r>
            <w:r w:rsidRPr="007A1E4B">
              <w:rPr>
                <w:rFonts w:ascii="Verdana" w:hAnsi="Verdana" w:cs="TimesNewRomanPS-BoldMT"/>
                <w:b/>
                <w:bCs/>
                <w:sz w:val="20"/>
                <w:szCs w:val="20"/>
              </w:rPr>
              <w:t xml:space="preserve">XII – </w:t>
            </w:r>
            <w:r w:rsidRPr="007A1E4B">
              <w:rPr>
                <w:rFonts w:ascii="Verdana" w:hAnsi="Verdana" w:cs="TimesNewRomanPSMT"/>
                <w:sz w:val="20"/>
                <w:szCs w:val="20"/>
              </w:rPr>
              <w:t xml:space="preserve">Retardar qualquer decisão de competência do Conselho por retirar-se </w:t>
            </w:r>
            <w:r w:rsidRPr="00366930">
              <w:rPr>
                <w:rFonts w:ascii="Verdana" w:hAnsi="Verdana" w:cs="TimesNewRomanPS-BoldMT"/>
                <w:bCs/>
                <w:sz w:val="20"/>
                <w:szCs w:val="20"/>
              </w:rPr>
              <w:t>do plenário</w:t>
            </w:r>
            <w:r w:rsidRPr="007A1E4B">
              <w:rPr>
                <w:rFonts w:ascii="Verdana" w:hAnsi="Verdana" w:cs="TimesNewRomanPS-BoldMT"/>
                <w:b/>
                <w:bCs/>
                <w:sz w:val="20"/>
                <w:szCs w:val="20"/>
              </w:rPr>
              <w:t xml:space="preserve"> </w:t>
            </w:r>
            <w:r w:rsidRPr="007A1E4B">
              <w:rPr>
                <w:rFonts w:ascii="Verdana" w:hAnsi="Verdana" w:cs="TimesNewRomanPSMT"/>
                <w:sz w:val="20"/>
                <w:szCs w:val="20"/>
              </w:rPr>
              <w:t xml:space="preserve">antes do horário estabelecido pelo Regimento </w:t>
            </w:r>
            <w:r w:rsidRPr="007A1E4B">
              <w:rPr>
                <w:rFonts w:ascii="Verdana" w:hAnsi="Verdana" w:cs="TimesNewRomanPSMT"/>
                <w:sz w:val="20"/>
                <w:szCs w:val="20"/>
              </w:rPr>
              <w:lastRenderedPageBreak/>
              <w:t xml:space="preserve">Interno ou pela Mesa Diretora, depois de consultado o plenário. </w:t>
            </w:r>
            <w:r w:rsidRPr="007A1E4B">
              <w:rPr>
                <w:rFonts w:ascii="Verdana" w:hAnsi="Verdana"/>
                <w:b/>
                <w:sz w:val="20"/>
                <w:szCs w:val="20"/>
              </w:rPr>
              <w:t>Art. 3</w:t>
            </w:r>
            <w:r w:rsidR="007A31CB" w:rsidRPr="007A1E4B">
              <w:rPr>
                <w:rFonts w:ascii="Verdana" w:hAnsi="Verdana"/>
                <w:b/>
                <w:sz w:val="20"/>
                <w:szCs w:val="20"/>
              </w:rPr>
              <w:t>4</w:t>
            </w:r>
            <w:r w:rsidRPr="007A1E4B">
              <w:rPr>
                <w:rFonts w:ascii="Verdana" w:hAnsi="Verdana"/>
                <w:b/>
                <w:sz w:val="20"/>
                <w:szCs w:val="20"/>
              </w:rPr>
              <w:t>.</w:t>
            </w:r>
            <w:r w:rsidR="007A31CB" w:rsidRPr="007A1E4B">
              <w:rPr>
                <w:rFonts w:ascii="Verdana" w:hAnsi="Verdana"/>
                <w:sz w:val="20"/>
                <w:szCs w:val="20"/>
              </w:rPr>
              <w:t xml:space="preserve"> Ao</w:t>
            </w:r>
            <w:r w:rsidRPr="007A1E4B">
              <w:rPr>
                <w:rFonts w:ascii="Verdana" w:hAnsi="Verdana"/>
                <w:sz w:val="20"/>
                <w:szCs w:val="20"/>
              </w:rPr>
              <w:t xml:space="preserve"> presidente compete: I - quanto às reuniões do Conselho: </w:t>
            </w:r>
            <w:r w:rsidRPr="007A1E4B">
              <w:rPr>
                <w:rFonts w:ascii="Verdana" w:hAnsi="Verdana"/>
                <w:sz w:val="20"/>
                <w:szCs w:val="20"/>
                <w:lang w:val="es-ES_tradnl"/>
              </w:rPr>
              <w:t xml:space="preserve">abrí-las, presidí-las e </w:t>
            </w:r>
            <w:proofErr w:type="spellStart"/>
            <w:r w:rsidRPr="007A1E4B">
              <w:rPr>
                <w:rFonts w:ascii="Verdana" w:hAnsi="Verdana"/>
                <w:sz w:val="20"/>
                <w:szCs w:val="20"/>
                <w:lang w:val="es-ES_tradnl"/>
              </w:rPr>
              <w:t>encerrá</w:t>
            </w:r>
            <w:proofErr w:type="spellEnd"/>
            <w:r w:rsidRPr="007A1E4B">
              <w:rPr>
                <w:rFonts w:ascii="Verdana" w:hAnsi="Verdana"/>
                <w:sz w:val="20"/>
                <w:szCs w:val="20"/>
                <w:lang w:val="es-ES_tradnl"/>
              </w:rPr>
              <w:t xml:space="preserve">-las. </w:t>
            </w:r>
            <w:r w:rsidRPr="007A1E4B">
              <w:rPr>
                <w:rFonts w:ascii="Verdana" w:hAnsi="Verdana"/>
                <w:sz w:val="20"/>
                <w:szCs w:val="20"/>
              </w:rPr>
              <w:t>Suspendê-las quando as circunstâncias assim o exigirem, em consonância com o plenário;</w:t>
            </w:r>
            <w:proofErr w:type="gramStart"/>
            <w:r w:rsidRPr="007A1E4B">
              <w:rPr>
                <w:rFonts w:ascii="Verdana" w:hAnsi="Verdana"/>
                <w:sz w:val="20"/>
                <w:szCs w:val="20"/>
              </w:rPr>
              <w:t xml:space="preserve">  </w:t>
            </w:r>
            <w:proofErr w:type="gramEnd"/>
            <w:r w:rsidRPr="007A1E4B">
              <w:rPr>
                <w:rFonts w:ascii="Verdana" w:hAnsi="Verdana"/>
                <w:sz w:val="20"/>
                <w:szCs w:val="20"/>
              </w:rPr>
              <w:t>solicitar apresentação da ata, pelo secretário executivo;  conceder a palavra aos conselheiros;</w:t>
            </w:r>
            <w:r w:rsidRPr="007A1E4B">
              <w:rPr>
                <w:rFonts w:ascii="Verdana" w:hAnsi="Verdana"/>
                <w:sz w:val="20"/>
              </w:rPr>
              <w:t xml:space="preserve"> advertir o orador quanto ao tempo de que disponha, não permitindo que ultrapasse o tempo regimental; interromper o orador que se desviar da matéria em discussão;  decidir questões de ordem nos termos do regimento interno;  anunciar a pauta e o número de conselheiros presentes em plenário; anunciar o resultado da votação e declarar a </w:t>
            </w:r>
            <w:proofErr w:type="spellStart"/>
            <w:r w:rsidRPr="007A1E4B">
              <w:rPr>
                <w:rFonts w:ascii="Verdana" w:hAnsi="Verdana"/>
                <w:sz w:val="20"/>
              </w:rPr>
              <w:t>prejudicabilidade</w:t>
            </w:r>
            <w:proofErr w:type="spellEnd"/>
            <w:r w:rsidRPr="007A1E4B">
              <w:rPr>
                <w:rFonts w:ascii="Verdana" w:hAnsi="Verdana"/>
                <w:sz w:val="20"/>
              </w:rPr>
              <w:t xml:space="preserve">;  convocar as seções ordinárias e extraordinárias do Conselho;  determinar verificação do quórum em qualquer fase dos trabalhos; convocar extraordinariamente o Conselho Estadual de Saúde – CES/ES, quando necessário; emitir as Resoluções das decisões tomadas pelo Plenário ou pela Mesa Diretora do Conselho Estadual de Saúde – CES/ES. II - quanto às proposições: a) submetê-las a discussão e votação, prestando informações adicionais a respeito das matérias, se necessário; b) proceder </w:t>
            </w:r>
            <w:proofErr w:type="gramStart"/>
            <w:r w:rsidRPr="007A1E4B">
              <w:rPr>
                <w:rFonts w:ascii="Verdana" w:hAnsi="Verdana"/>
                <w:sz w:val="20"/>
              </w:rPr>
              <w:t>a</w:t>
            </w:r>
            <w:proofErr w:type="gramEnd"/>
            <w:r w:rsidRPr="007A1E4B">
              <w:rPr>
                <w:rFonts w:ascii="Verdana" w:hAnsi="Verdana"/>
                <w:sz w:val="20"/>
              </w:rPr>
              <w:t xml:space="preserve"> distribuição de matéria para as Comissões permanentes e temporárias; c) para tomar parte em qualquer discussão, o presidente transmitirá a presidência ao seu substituto, e não a reassumirá enquanto debater a matéria que se propôs discutir. </w:t>
            </w:r>
            <w:r w:rsidR="00366930" w:rsidRPr="00366930">
              <w:rPr>
                <w:rFonts w:ascii="Verdana" w:hAnsi="Verdana"/>
                <w:b/>
                <w:sz w:val="20"/>
              </w:rPr>
              <w:t>C</w:t>
            </w:r>
            <w:r w:rsidRPr="00366930">
              <w:rPr>
                <w:rFonts w:ascii="Verdana" w:hAnsi="Verdana"/>
                <w:b/>
                <w:bCs/>
                <w:sz w:val="20"/>
              </w:rPr>
              <w:t>AP</w:t>
            </w:r>
            <w:r w:rsidRPr="007A1E4B">
              <w:rPr>
                <w:rFonts w:ascii="Verdana" w:hAnsi="Verdana"/>
                <w:b/>
                <w:bCs/>
                <w:sz w:val="20"/>
              </w:rPr>
              <w:t>ÍTULO IV</w:t>
            </w:r>
            <w:r w:rsidRPr="007A1E4B">
              <w:rPr>
                <w:rFonts w:ascii="Verdana" w:hAnsi="Verdana"/>
                <w:b/>
                <w:bCs/>
                <w:sz w:val="20"/>
              </w:rPr>
              <w:br/>
              <w:t xml:space="preserve">ORGANIZAÇÃO ADMINISTRATIVA Seção I Estrutura </w:t>
            </w:r>
            <w:r w:rsidRPr="007A1E4B">
              <w:rPr>
                <w:rFonts w:ascii="Verdana" w:hAnsi="Verdana"/>
                <w:b/>
                <w:sz w:val="20"/>
              </w:rPr>
              <w:t>Art. 38.</w:t>
            </w:r>
            <w:r w:rsidRPr="007A1E4B">
              <w:rPr>
                <w:rFonts w:ascii="Verdana" w:hAnsi="Verdana"/>
                <w:sz w:val="20"/>
              </w:rPr>
              <w:t xml:space="preserve"> O Conse</w:t>
            </w:r>
            <w:r w:rsidR="00366930">
              <w:rPr>
                <w:rFonts w:ascii="Verdana" w:hAnsi="Verdana"/>
                <w:sz w:val="20"/>
              </w:rPr>
              <w:t>lho Estadual de Saúde – CES/ES</w:t>
            </w:r>
            <w:proofErr w:type="gramStart"/>
            <w:r w:rsidR="00366930">
              <w:rPr>
                <w:rFonts w:ascii="Verdana" w:hAnsi="Verdana"/>
                <w:sz w:val="20"/>
              </w:rPr>
              <w:t xml:space="preserve">, </w:t>
            </w:r>
            <w:r w:rsidRPr="007A1E4B">
              <w:rPr>
                <w:rFonts w:ascii="Verdana" w:hAnsi="Verdana"/>
                <w:sz w:val="20"/>
              </w:rPr>
              <w:t>terá</w:t>
            </w:r>
            <w:proofErr w:type="gramEnd"/>
            <w:r w:rsidRPr="007A1E4B">
              <w:rPr>
                <w:rFonts w:ascii="Verdana" w:hAnsi="Verdana"/>
                <w:sz w:val="20"/>
              </w:rPr>
              <w:t xml:space="preserve"> uma secretaria executiva, diretamente subordinada ao seu presidente. Parágrafo Único. A secretaria executiva é órgão vinculado ao Gabinete do Secretário de Estado da Saúde, tendo por finalidade a promoção do necessário apoio técnico-administrativo ao Conselho, suas Comissões e Grupos de Trabalho, fornecendo as condições para o cumprimento das competências legais expressas nos Capítulos I e II deste Regimento; </w:t>
            </w:r>
            <w:r w:rsidRPr="007A1E4B">
              <w:rPr>
                <w:rFonts w:ascii="Verdana" w:hAnsi="Verdana"/>
                <w:b/>
                <w:sz w:val="20"/>
              </w:rPr>
              <w:t xml:space="preserve">Art. </w:t>
            </w:r>
            <w:smartTag w:uri="urn:schemas-microsoft-com:office:smarttags" w:element="metricconverter">
              <w:smartTagPr>
                <w:attr w:name="ProductID" w:val="39. A"/>
              </w:smartTagPr>
              <w:r w:rsidRPr="007A1E4B">
                <w:rPr>
                  <w:rFonts w:ascii="Verdana" w:hAnsi="Verdana"/>
                  <w:b/>
                  <w:sz w:val="20"/>
                </w:rPr>
                <w:t>39.</w:t>
              </w:r>
              <w:r w:rsidRPr="007A1E4B">
                <w:rPr>
                  <w:rFonts w:ascii="Verdana" w:hAnsi="Verdana"/>
                  <w:sz w:val="20"/>
                </w:rPr>
                <w:t xml:space="preserve"> A</w:t>
              </w:r>
            </w:smartTag>
            <w:r w:rsidRPr="007A1E4B">
              <w:rPr>
                <w:rFonts w:ascii="Verdana" w:hAnsi="Verdana"/>
                <w:sz w:val="20"/>
              </w:rPr>
              <w:t xml:space="preserve"> secretaria executiva será composta por um secretário executivo, indicado e nomeado pelo Secretário de Estado da Saúde, e referendado pela Plenária do Conselho Estadual de Saúde – CES/ES. Parágrafo Único. A secretaria executiva contará com servidores administrativos, designados pela Secretaria de Estado da Saúde, bem como espaço físico para exercer suas funções. </w:t>
            </w:r>
            <w:r w:rsidRPr="007A1E4B">
              <w:rPr>
                <w:rFonts w:ascii="Verdana" w:hAnsi="Verdana"/>
                <w:b/>
                <w:sz w:val="20"/>
              </w:rPr>
              <w:t>Art. 40.</w:t>
            </w:r>
            <w:r w:rsidRPr="007A1E4B">
              <w:rPr>
                <w:rFonts w:ascii="Verdana" w:hAnsi="Verdana"/>
                <w:sz w:val="20"/>
              </w:rPr>
              <w:t xml:space="preserve"> São atribuições da secretaria executiva: I - preparar, antecipadamente, as reuniões do Plenário do Conselho, incluindo convites a apresentadores de temas previamente aprovados, preparação de informes, remessas de material aos conselheiros e outras providências; II - acompanhar as reuniões do Plenário, assistir ao presidente da mesa e anotar os pontos mais relevantes visando </w:t>
            </w:r>
            <w:proofErr w:type="gramStart"/>
            <w:r w:rsidRPr="007A1E4B">
              <w:rPr>
                <w:rFonts w:ascii="Verdana" w:hAnsi="Verdana"/>
                <w:sz w:val="20"/>
              </w:rPr>
              <w:t>a</w:t>
            </w:r>
            <w:proofErr w:type="gramEnd"/>
            <w:r w:rsidRPr="007A1E4B">
              <w:rPr>
                <w:rFonts w:ascii="Verdana" w:hAnsi="Verdana"/>
                <w:sz w:val="20"/>
              </w:rPr>
              <w:t xml:space="preserve"> checagem da redação final da ata; III – Elaborar Ata Executiva registrando as deliberações e encaminhamentos do Plenário, objetivando dar celeridade às matérias tratadas; IV - acompanhar e apoiar os trabalhos das Comissões e Grupos de Trabalho inclusive quanto ao cumprimento dos prazos de apresentação de produtos ao Plenário; V - promover, coordenar e participar do mapeamento e recolhimento de informações e análises estratégicas produzidas nos vários órgãos e entidades dos Poderes Executivo, Legislativo e Judiciário, do Ministério Público e da Sociedade, processando-as e fornecendo-as aos conselheiros na forma de subsídios para o cumprimento das suas competências legais; VI - encaminhar ao plenário propostas de Convênios de Cooperação Técnica visando a implementação e enriquecimento das atribuições da secretaria executiva, incluindo a profissionalização dos trabalhos; VII - acompanhar, supervisionar e participar da execução dos Convênios do Conselho Estadual de Saúde – CES/ES; VIII - atualizar permanentemente informações sobre a estrutura e funcionamento dos Conselhos Municipais de Saúde; IX - propor ao Plenário do Conselho Estadual de Saúde – CES/ES, a formalização da estrutura organizacional da secretaria executiva e sua funcionalidade interna através de resolução específica; X - despachar os processos e expedientes de rotina;  XI - acompanhar o encaminhamento dado às Resoluções, Recomendações e Moções emanadas do Conselho e dar as respectivas informações atualizadas durante os </w:t>
            </w:r>
            <w:r w:rsidRPr="007A1E4B">
              <w:rPr>
                <w:rFonts w:ascii="Verdana" w:hAnsi="Verdana"/>
                <w:sz w:val="20"/>
              </w:rPr>
              <w:lastRenderedPageBreak/>
              <w:t xml:space="preserve">informes do Conselho Estadual de Saúde – CES/ES. </w:t>
            </w:r>
            <w:r w:rsidRPr="007A1E4B">
              <w:rPr>
                <w:rFonts w:ascii="Verdana" w:hAnsi="Verdana"/>
                <w:b/>
                <w:sz w:val="20"/>
              </w:rPr>
              <w:t>Art. 41.</w:t>
            </w:r>
            <w:r w:rsidRPr="007A1E4B">
              <w:rPr>
                <w:rFonts w:ascii="Verdana" w:hAnsi="Verdana"/>
                <w:sz w:val="20"/>
              </w:rPr>
              <w:t xml:space="preserve"> São atribuições do secretário executivo: I - instalar as Comissões e Grupos de Trabalho; II - promover e praticar todos os atos de gestão administrativa necessários ao desempenho das atividades do Conselho Estadual de Saúde – CES/ES e de suas Comissões e Grupos de Trabalho, pertinentes a orçamento, finanças, serviços gerais e pessoal. Dirigir, orientar e supervisionar os serviços da Secretaria; III - participar da mesa assessorando o presidente nas reuniões; IV - despachar com o presidente do Conselho Estadual de Saúde – CES/ES, os assuntos pertinentes ao Conselho; V - articular-se com os Coordenadores das Comissões e Grupos de Trabalho para fiel desempenho das suas atividades, em cumprimento das deliberações do Conselho Estadual de Saúde – CES/ES, e promover o apoio necessário às mesmas;</w:t>
            </w:r>
          </w:p>
          <w:p w:rsidR="00B86E29" w:rsidRPr="007A1E4B" w:rsidRDefault="00B86E29" w:rsidP="00B86E29">
            <w:pPr>
              <w:pStyle w:val="NormalWeb"/>
              <w:jc w:val="both"/>
              <w:rPr>
                <w:rFonts w:ascii="Verdana" w:hAnsi="Verdana" w:cs="Arial"/>
                <w:bCs/>
                <w:iCs/>
                <w:sz w:val="20"/>
              </w:rPr>
            </w:pPr>
            <w:r w:rsidRPr="007A1E4B">
              <w:rPr>
                <w:rFonts w:ascii="Verdana" w:hAnsi="Verdana"/>
                <w:sz w:val="20"/>
                <w:szCs w:val="20"/>
              </w:rPr>
              <w:t>VI - manter entendimentos com dirigentes dos demais setores e órgãos da Secretaria de Estado da Saúde, do Poder Público e da Sociedade Civil Organizada no interesse dos assuntos afins; VII - submeter ao presidente do Conselho Estadual de Saúde – CES/ES, e ao Plenário, relatório das atividades do Conselho do ano anterior, no primeiro trimestre de cada ano; VIII - acompanhar e agilizar as publicações das Resoluções do Plenário; IX - convocar as reuniões do Conselho Estadual de Saúde – CES/ES, e de suas Comissões e Grupos de Trabalho, de acordo com os critérios definidos neste Regimento; X - exercer outras atribuições que lhe sejam delegadas pelo presidente do Conselho Estadual de Saúde – CES/ES, assim como pelo Plenário;</w:t>
            </w:r>
            <w:proofErr w:type="gramStart"/>
            <w:r w:rsidRPr="007A1E4B">
              <w:rPr>
                <w:rFonts w:ascii="Verdana" w:hAnsi="Verdana"/>
                <w:sz w:val="20"/>
                <w:szCs w:val="20"/>
              </w:rPr>
              <w:t xml:space="preserve">  </w:t>
            </w:r>
            <w:proofErr w:type="gramEnd"/>
            <w:r w:rsidRPr="007A1E4B">
              <w:rPr>
                <w:rFonts w:ascii="Verdana" w:hAnsi="Verdana"/>
                <w:sz w:val="20"/>
                <w:szCs w:val="20"/>
              </w:rPr>
              <w:t xml:space="preserve">XI- delegar competências. </w:t>
            </w:r>
            <w:r w:rsidRPr="007A1E4B">
              <w:rPr>
                <w:rFonts w:ascii="Verdana" w:hAnsi="Verdana"/>
                <w:b/>
                <w:bCs/>
                <w:sz w:val="20"/>
                <w:szCs w:val="20"/>
              </w:rPr>
              <w:t xml:space="preserve">CAPÍTULO V DISPOSIÇÕES GERAIS </w:t>
            </w:r>
            <w:r w:rsidRPr="007A1E4B">
              <w:rPr>
                <w:rFonts w:ascii="Verdana" w:hAnsi="Verdana"/>
                <w:b/>
                <w:sz w:val="20"/>
                <w:szCs w:val="20"/>
              </w:rPr>
              <w:t>Art. 42.</w:t>
            </w:r>
            <w:r w:rsidRPr="007A1E4B">
              <w:rPr>
                <w:rFonts w:ascii="Verdana" w:hAnsi="Verdana"/>
                <w:sz w:val="20"/>
                <w:szCs w:val="20"/>
              </w:rPr>
              <w:t xml:space="preserve"> O Conselho Estadual de Saúde – CES/ES</w:t>
            </w:r>
            <w:r w:rsidR="00366930" w:rsidRPr="007A1E4B">
              <w:rPr>
                <w:rFonts w:ascii="Verdana" w:hAnsi="Verdana"/>
                <w:sz w:val="20"/>
                <w:szCs w:val="20"/>
              </w:rPr>
              <w:t xml:space="preserve"> poderá</w:t>
            </w:r>
            <w:r w:rsidRPr="007A1E4B">
              <w:rPr>
                <w:rFonts w:ascii="Verdana" w:hAnsi="Verdana"/>
                <w:sz w:val="20"/>
                <w:szCs w:val="20"/>
              </w:rPr>
              <w:t xml:space="preserve"> organizar mesas-redondas, oficinas de trabalho, audiências públicas e outros eventos que congreguem áreas do conhecimento e tecnologia, visando subsidiar o exercício das suas competências, tendo como relator um ou mais conselheiros por ele designados. </w:t>
            </w:r>
            <w:r w:rsidRPr="007A1E4B">
              <w:rPr>
                <w:rFonts w:ascii="Verdana" w:hAnsi="Verdana"/>
                <w:b/>
                <w:sz w:val="20"/>
                <w:szCs w:val="20"/>
              </w:rPr>
              <w:t>Art. 43.</w:t>
            </w:r>
            <w:r w:rsidRPr="007A1E4B">
              <w:rPr>
                <w:rFonts w:ascii="Verdana" w:hAnsi="Verdana"/>
                <w:sz w:val="20"/>
                <w:szCs w:val="20"/>
              </w:rPr>
              <w:t xml:space="preserve"> Os casos omissos e as dúvidas </w:t>
            </w:r>
            <w:r w:rsidR="00366930" w:rsidRPr="007A1E4B">
              <w:rPr>
                <w:rFonts w:ascii="Verdana" w:hAnsi="Verdana"/>
                <w:sz w:val="20"/>
                <w:szCs w:val="20"/>
              </w:rPr>
              <w:t>surgido na aplicação do presente Regimento Interno serão</w:t>
            </w:r>
            <w:r w:rsidRPr="007A1E4B">
              <w:rPr>
                <w:rFonts w:ascii="Verdana" w:hAnsi="Verdana"/>
                <w:sz w:val="20"/>
                <w:szCs w:val="20"/>
              </w:rPr>
              <w:t xml:space="preserve"> dirimidas pelo Plenário do Conselho Estadual de Saúde – CES/ES. </w:t>
            </w:r>
            <w:r w:rsidRPr="007A1E4B">
              <w:rPr>
                <w:rFonts w:ascii="Verdana" w:hAnsi="Verdana"/>
                <w:b/>
                <w:sz w:val="20"/>
                <w:szCs w:val="20"/>
              </w:rPr>
              <w:t>Art. 44.</w:t>
            </w:r>
            <w:r w:rsidRPr="007A1E4B">
              <w:rPr>
                <w:rFonts w:ascii="Verdana" w:hAnsi="Verdana"/>
                <w:sz w:val="20"/>
                <w:szCs w:val="20"/>
              </w:rPr>
              <w:t xml:space="preserve"> As Comissões e os Grupos de Trabalho poderão convidar qualquer pessoa ou representante de órgão federal, estadual ou municipal, empresa privada, sindicato ou entidade civil, para comparecer às reuniões e prestar esclarecimentos, desde que aprovado pelo </w:t>
            </w:r>
            <w:proofErr w:type="gramStart"/>
            <w:r w:rsidRPr="007A1E4B">
              <w:rPr>
                <w:rFonts w:ascii="Verdana" w:hAnsi="Verdana"/>
                <w:sz w:val="20"/>
                <w:szCs w:val="20"/>
              </w:rPr>
              <w:t>Plenário.</w:t>
            </w:r>
            <w:proofErr w:type="gramEnd"/>
            <w:r w:rsidRPr="007A1E4B">
              <w:rPr>
                <w:rFonts w:ascii="Verdana" w:hAnsi="Verdana"/>
                <w:sz w:val="20"/>
                <w:szCs w:val="20"/>
              </w:rPr>
              <w:t xml:space="preserve">(INSERIR APÓS O ART.33) </w:t>
            </w:r>
            <w:r w:rsidRPr="007A1E4B">
              <w:rPr>
                <w:rFonts w:ascii="Verdana" w:hAnsi="Verdana"/>
                <w:b/>
                <w:sz w:val="20"/>
                <w:szCs w:val="20"/>
              </w:rPr>
              <w:t>Art. 45.</w:t>
            </w:r>
            <w:r w:rsidRPr="007A1E4B">
              <w:rPr>
                <w:rFonts w:ascii="Verdana" w:hAnsi="Verdana"/>
                <w:sz w:val="20"/>
                <w:szCs w:val="20"/>
              </w:rPr>
              <w:t xml:space="preserve"> Ao final de cada reunião do Conselho Estadual de Saúde – CES/ES</w:t>
            </w:r>
            <w:proofErr w:type="gramStart"/>
            <w:r w:rsidRPr="007A1E4B">
              <w:rPr>
                <w:rFonts w:ascii="Verdana" w:hAnsi="Verdana"/>
                <w:sz w:val="20"/>
                <w:szCs w:val="20"/>
              </w:rPr>
              <w:t>, serão</w:t>
            </w:r>
            <w:proofErr w:type="gramEnd"/>
            <w:r w:rsidRPr="007A1E4B">
              <w:rPr>
                <w:rFonts w:ascii="Verdana" w:hAnsi="Verdana"/>
                <w:sz w:val="20"/>
                <w:szCs w:val="20"/>
              </w:rPr>
              <w:t xml:space="preserve"> entregues aos membros presentes, declaração de comparecimento, e o respectivo custeio de deslocamento. (PASSA A SER 0 § 8° DO ART 9º) </w:t>
            </w:r>
            <w:r w:rsidRPr="007A1E4B">
              <w:rPr>
                <w:rFonts w:ascii="Verdana" w:hAnsi="Verdana"/>
                <w:b/>
                <w:sz w:val="20"/>
                <w:szCs w:val="20"/>
              </w:rPr>
              <w:t>Art. 46.</w:t>
            </w:r>
            <w:r w:rsidRPr="007A1E4B">
              <w:rPr>
                <w:rFonts w:ascii="Verdana" w:hAnsi="Verdana"/>
                <w:sz w:val="20"/>
                <w:szCs w:val="20"/>
              </w:rPr>
              <w:t xml:space="preserve"> O presente Regimento Interno entrará em vigor na data da sua publicação, só podendo ser modificado por quórum qualificado de 2/3 (dois terços) dos membros do Conselho Estadual de Saúde – CES/ES. </w:t>
            </w:r>
            <w:r w:rsidRPr="007A1E4B">
              <w:rPr>
                <w:rFonts w:ascii="Verdana" w:hAnsi="Verdana"/>
                <w:b/>
                <w:sz w:val="20"/>
                <w:szCs w:val="20"/>
              </w:rPr>
              <w:t>Art. 47.</w:t>
            </w:r>
            <w:r w:rsidRPr="007A1E4B">
              <w:rPr>
                <w:rFonts w:ascii="Verdana" w:hAnsi="Verdana"/>
                <w:sz w:val="20"/>
                <w:szCs w:val="20"/>
              </w:rPr>
              <w:t xml:space="preserve"> Ficam revogadas as disposições em </w:t>
            </w:r>
            <w:proofErr w:type="gramStart"/>
            <w:r w:rsidRPr="007A1E4B">
              <w:rPr>
                <w:rFonts w:ascii="Verdana" w:hAnsi="Verdana"/>
                <w:sz w:val="20"/>
                <w:szCs w:val="20"/>
              </w:rPr>
              <w:t>contrário.</w:t>
            </w:r>
            <w:proofErr w:type="gramEnd"/>
            <w:r w:rsidRPr="007A1E4B">
              <w:rPr>
                <w:rFonts w:ascii="Verdana" w:hAnsi="Verdana"/>
                <w:sz w:val="20"/>
                <w:szCs w:val="20"/>
              </w:rPr>
              <w:t>Durante a apresentação sumaria dos pontos a Conselheira informa que o artigo 4 foi colocado porque temos comitês no conselho. Que o artigo 8º foi suprimido e que o mandato dos conselheiros agora é de três anos. Que no artigo nono foi retirado “maioria absoluta”. Após apresentação dos pontos o pleno reúne-se para analise dos pontos elencados. Após analise a presidente solicita retorno ao espaço e procede aos destaques sendo o primeiro destaque dado pelo senhor Conselheiro Gilson Mesquita ao artigo 3º, inciso 25, dizendo que: o destaque Maruza é uma questão de você observar aqui que deveria ser realizado eletronicamente pra evitar a emissão de relatório, papéis, então o objetivo dessa proposta é atender ao que está no conselho nacional de saúde, tudo é feito eletronicamente, sem muita papelada ate o meio ambiente agradece. Eu acho outra</w:t>
            </w:r>
            <w:proofErr w:type="gramStart"/>
            <w:r w:rsidRPr="007A1E4B">
              <w:rPr>
                <w:rFonts w:ascii="Verdana" w:hAnsi="Verdana"/>
                <w:sz w:val="20"/>
                <w:szCs w:val="20"/>
              </w:rPr>
              <w:t xml:space="preserve">  </w:t>
            </w:r>
            <w:proofErr w:type="gramEnd"/>
            <w:r w:rsidRPr="007A1E4B">
              <w:rPr>
                <w:rFonts w:ascii="Verdana" w:hAnsi="Verdana"/>
                <w:sz w:val="20"/>
                <w:szCs w:val="20"/>
              </w:rPr>
              <w:t>questão é a prestação de contas eletrônica, nos temos co</w:t>
            </w:r>
            <w:r w:rsidR="00366930">
              <w:rPr>
                <w:rFonts w:ascii="Verdana" w:hAnsi="Verdana"/>
                <w:sz w:val="20"/>
                <w:szCs w:val="20"/>
              </w:rPr>
              <w:t xml:space="preserve">mpetência pra isso. A proposta </w:t>
            </w:r>
            <w:r w:rsidRPr="007A1E4B">
              <w:rPr>
                <w:rFonts w:ascii="Verdana" w:hAnsi="Verdana"/>
                <w:sz w:val="20"/>
                <w:szCs w:val="20"/>
              </w:rPr>
              <w:t xml:space="preserve">é a prestação de contas via eletrônica. A conselheira Maria Maruza Carlesso ressalta foi </w:t>
            </w:r>
            <w:proofErr w:type="gramStart"/>
            <w:r w:rsidRPr="007A1E4B">
              <w:rPr>
                <w:rFonts w:ascii="Verdana" w:hAnsi="Verdana"/>
                <w:sz w:val="20"/>
                <w:szCs w:val="20"/>
              </w:rPr>
              <w:t>o que eu falei, vocês estão</w:t>
            </w:r>
            <w:proofErr w:type="gramEnd"/>
            <w:r w:rsidRPr="007A1E4B">
              <w:rPr>
                <w:rFonts w:ascii="Verdana" w:hAnsi="Verdana"/>
                <w:sz w:val="20"/>
                <w:szCs w:val="20"/>
              </w:rPr>
              <w:t xml:space="preserve"> recordando aqui, está exatamente como está na lei, foi copiado</w:t>
            </w:r>
            <w:r w:rsidR="00366930">
              <w:rPr>
                <w:rFonts w:ascii="Verdana" w:hAnsi="Verdana"/>
                <w:sz w:val="20"/>
                <w:szCs w:val="20"/>
              </w:rPr>
              <w:t xml:space="preserve"> de</w:t>
            </w:r>
            <w:r w:rsidRPr="007A1E4B">
              <w:rPr>
                <w:rFonts w:ascii="Verdana" w:hAnsi="Verdana"/>
                <w:sz w:val="20"/>
                <w:szCs w:val="20"/>
              </w:rPr>
              <w:t xml:space="preserve"> l</w:t>
            </w:r>
            <w:r w:rsidR="00366930">
              <w:rPr>
                <w:rFonts w:ascii="Verdana" w:hAnsi="Verdana"/>
                <w:sz w:val="20"/>
                <w:szCs w:val="20"/>
              </w:rPr>
              <w:t>á</w:t>
            </w:r>
            <w:r w:rsidRPr="007A1E4B">
              <w:rPr>
                <w:rFonts w:ascii="Verdana" w:hAnsi="Verdana"/>
                <w:sz w:val="20"/>
                <w:szCs w:val="20"/>
              </w:rPr>
              <w:t xml:space="preserve"> o inciso vinte e cinco, foi modificado o caput do inciso 25, só </w:t>
            </w:r>
            <w:r w:rsidRPr="007A1E4B">
              <w:rPr>
                <w:rFonts w:ascii="Verdana" w:hAnsi="Verdana"/>
                <w:sz w:val="20"/>
                <w:szCs w:val="20"/>
              </w:rPr>
              <w:lastRenderedPageBreak/>
              <w:t xml:space="preserve">pra mudar, se vocês compararem do jeitinho que ta na lei. A lei 10.598. </w:t>
            </w:r>
            <w:proofErr w:type="gramStart"/>
            <w:r w:rsidRPr="007A1E4B">
              <w:rPr>
                <w:rFonts w:ascii="Verdana" w:hAnsi="Verdana"/>
                <w:sz w:val="20"/>
                <w:szCs w:val="20"/>
              </w:rPr>
              <w:t>o</w:t>
            </w:r>
            <w:proofErr w:type="gramEnd"/>
            <w:r w:rsidRPr="007A1E4B">
              <w:rPr>
                <w:rFonts w:ascii="Verdana" w:hAnsi="Verdana"/>
                <w:sz w:val="20"/>
                <w:szCs w:val="20"/>
              </w:rPr>
              <w:t xml:space="preserve"> senhor Gilson mesquita diz que só pra constar no regimento que a prestação pode ser validada eletronicamente, não pode haver retrocesso, a justiça federal, estadual, todos aceitam o documento eletronicamente como validos. A conselheira informa que não há impedimento, e acrescenta: mas temos conselhos que não recebem nem email porque não tem computadores, como eu vou exigir. </w:t>
            </w:r>
            <w:proofErr w:type="gramStart"/>
            <w:r w:rsidRPr="007A1E4B">
              <w:rPr>
                <w:rFonts w:ascii="Verdana" w:hAnsi="Verdana"/>
                <w:sz w:val="20"/>
                <w:szCs w:val="20"/>
              </w:rPr>
              <w:t>e</w:t>
            </w:r>
            <w:proofErr w:type="gramEnd"/>
            <w:r w:rsidRPr="007A1E4B">
              <w:rPr>
                <w:rFonts w:ascii="Verdana" w:hAnsi="Verdana"/>
                <w:sz w:val="20"/>
                <w:szCs w:val="20"/>
              </w:rPr>
              <w:t xml:space="preserve"> o senhor Gilson mesquita responde que se o conselho estadual aqui tem problema, de estrutura imagine o interior, então deixar bem claro que podendo prestar conta eletronicamente. A presidente comenta a proposta do conselheiro e informa que não podemos alterar o texto da lei, podemos fazer de outra forma essa parte. O que poderemos fazer aqui, o que o município pode encaminhar de varias formas, eletronicamente</w:t>
            </w:r>
            <w:proofErr w:type="gramStart"/>
            <w:r w:rsidRPr="007A1E4B">
              <w:rPr>
                <w:rFonts w:ascii="Verdana" w:hAnsi="Verdana"/>
                <w:sz w:val="20"/>
                <w:szCs w:val="20"/>
              </w:rPr>
              <w:t>,,</w:t>
            </w:r>
            <w:proofErr w:type="gramEnd"/>
            <w:r w:rsidRPr="007A1E4B">
              <w:rPr>
                <w:rFonts w:ascii="Verdana" w:hAnsi="Verdana"/>
                <w:sz w:val="20"/>
                <w:szCs w:val="20"/>
              </w:rPr>
              <w:t xml:space="preserve"> de documento. O texto esta falando para o conselho fiscalizar o cumprimento da lei, bem claro, a prestação de contas quadrimestral em audiência publica, no âmbito dos conselhos. Não impede que vá encaminhar, depende das condições de cada conselho e município e informa que será votado item por item e indaga ao pleno sobre manutenção ou alteração do texto. Onze (11) conselheiros manifestam-se a favor da manutenção. Não houve abstenções. Próximo destaque artigo </w:t>
            </w:r>
            <w:proofErr w:type="gramStart"/>
            <w:r w:rsidRPr="007A1E4B">
              <w:rPr>
                <w:rFonts w:ascii="Verdana" w:hAnsi="Verdana"/>
                <w:sz w:val="20"/>
                <w:szCs w:val="20"/>
              </w:rPr>
              <w:t>7</w:t>
            </w:r>
            <w:proofErr w:type="gramEnd"/>
            <w:r w:rsidRPr="007A1E4B">
              <w:rPr>
                <w:rFonts w:ascii="Verdana" w:hAnsi="Verdana"/>
                <w:sz w:val="20"/>
                <w:szCs w:val="20"/>
              </w:rPr>
              <w:t xml:space="preserve">, parágrafo único, feito também pelo senhor Gilson Mesquita que propõe inclusão de direito de voz dão presidente dos conselhos gestores presentes no colegiado, dar direito a voz aos representantes dos conselhos gestores estaduais, a inclusão e nesse momento o conselheiro Le o referido parágrafo dizendo que para denunciar ou fazer reclamação acho muito justo. A senhora graça assume a palavra e ressalta que não se usa mais falar nível, mas esfera de governo e que não entendeu quando o suplente estiver presente e o titular ausente ele não tem direito a voto. O pleno explica que é o contrario. Ela retruca: quando o suplente está na reunião e o titular não veio ele tem direito a voto. A Conselheira Maruza explica: Senhor Gilson quando falo na composição do pleno, não posso falar de conselho gestor, pois não faz parte do pleno. </w:t>
            </w:r>
            <w:proofErr w:type="gramStart"/>
            <w:r w:rsidRPr="007A1E4B">
              <w:rPr>
                <w:rFonts w:ascii="Verdana" w:hAnsi="Verdana"/>
                <w:sz w:val="20"/>
                <w:szCs w:val="20"/>
              </w:rPr>
              <w:t>Calma senhor</w:t>
            </w:r>
            <w:proofErr w:type="gramEnd"/>
            <w:r w:rsidRPr="007A1E4B">
              <w:rPr>
                <w:rFonts w:ascii="Verdana" w:hAnsi="Verdana"/>
                <w:sz w:val="20"/>
                <w:szCs w:val="20"/>
              </w:rPr>
              <w:t xml:space="preserve"> Gilson, só faz parte do pleno conselheiros titulares e suplentes e o senhor Gilson diz estar entendido solicitando retirada da proposta e prosseguindo pede destaque ao artigo 8º ressaltando que trata das representações das entidades, e propõe recondução por mais três anos, vou explicar que o mandato é da entidade e não havendo coincidência de exercício de mandato de governadores podendo conselheiros ou entidades serem perseguidas aí você não consegue fazer uma transição de um mandato pra outro, por isso o nosso destaque de três anos mais três anos. </w:t>
            </w:r>
            <w:proofErr w:type="gramStart"/>
            <w:r w:rsidRPr="007A1E4B">
              <w:rPr>
                <w:rFonts w:ascii="Verdana" w:hAnsi="Verdana"/>
                <w:sz w:val="20"/>
                <w:szCs w:val="20"/>
              </w:rPr>
              <w:t>Seis anos é</w:t>
            </w:r>
            <w:proofErr w:type="gramEnd"/>
            <w:r w:rsidRPr="007A1E4B">
              <w:rPr>
                <w:rFonts w:ascii="Verdana" w:hAnsi="Verdana"/>
                <w:sz w:val="20"/>
                <w:szCs w:val="20"/>
              </w:rPr>
              <w:t xml:space="preserve"> muita coisa, garantir o exercício da cidadania, podendo três anos, três em três. A presidente informa que este destaque está garantido na lei e o senhor Gilson faz destaque ao artigo 9º, parágrafo 1º dizendo que gostaria que fossem acrescidas seis reuniões consecutivas e seis intercaladas, de quatro faltas consecutivas, passar pra seis e seis. O pleno verbaliza que só temos onze reuniões e o conselheiro solicita </w:t>
            </w:r>
            <w:proofErr w:type="gramStart"/>
            <w:r w:rsidRPr="007A1E4B">
              <w:rPr>
                <w:rFonts w:ascii="Verdana" w:hAnsi="Verdana"/>
                <w:sz w:val="20"/>
                <w:szCs w:val="20"/>
              </w:rPr>
              <w:t>retirada</w:t>
            </w:r>
            <w:proofErr w:type="gramEnd"/>
            <w:r w:rsidRPr="007A1E4B">
              <w:rPr>
                <w:rFonts w:ascii="Verdana" w:hAnsi="Verdana"/>
                <w:sz w:val="20"/>
                <w:szCs w:val="20"/>
              </w:rPr>
              <w:t xml:space="preserve"> do destaque, fazendo um próximo ao artigo 9º parágrafo 4, dizendo só pra otimizar aqui que essa declaração de comparecimento seja feita via eletronicamente para otimizar, porque as vezes o conselheiro não tem tempo nem pra assinar a ata, então da eletronicamente pra otimizar a situação. O secretario executivo Le os ditames do parágrafo citado, e informa que a comissão propôs tirar este artigo fora e o senhor Gilson retira seu destaque fazendo menção ao artigo 10º, parágrafo 9 dizendo que o que eu disse disponibilizar eletronicamente, só isso, mais nada. Refere-se ao artigo 12º, como é de domínio da mesa que conhece a pauta acho desnecessário tomar tempo para eleger o presidente da mesa, ao invés de ter eleição substitua pelo próximo da mesa que faz parte da executiva. A conselheira Maruza informa após proceder </w:t>
            </w:r>
            <w:proofErr w:type="gramStart"/>
            <w:r w:rsidRPr="007A1E4B">
              <w:rPr>
                <w:rFonts w:ascii="Verdana" w:hAnsi="Verdana"/>
                <w:sz w:val="20"/>
                <w:szCs w:val="20"/>
              </w:rPr>
              <w:t>a</w:t>
            </w:r>
            <w:proofErr w:type="gramEnd"/>
            <w:r w:rsidRPr="007A1E4B">
              <w:rPr>
                <w:rFonts w:ascii="Verdana" w:hAnsi="Verdana"/>
                <w:sz w:val="20"/>
                <w:szCs w:val="20"/>
              </w:rPr>
              <w:t xml:space="preserve"> leitura do artigo 11º que se faltar o presidente e a mesa diretora inteira, nos ainda teremos quorum, então o artigo 12 vai tratar, o plenário vai eleger um membro pra dirigir a reunião. Nesse momento o senhor Gilson diz: vou retirar todos os destaques e fazer a vontade da imposição da mesa. A conselheira Maruza diz não. </w:t>
            </w:r>
            <w:r w:rsidRPr="007A1E4B">
              <w:rPr>
                <w:rFonts w:ascii="Verdana" w:hAnsi="Verdana"/>
                <w:sz w:val="20"/>
                <w:szCs w:val="20"/>
              </w:rPr>
              <w:lastRenderedPageBreak/>
              <w:t xml:space="preserve">A presidente Joseni Valim de Araujo explica novamente os ditames afirmados nos artigos, ressaltando que pode acontecer a reunião e que o texto busca a valorização dos conselheiros na ausência de seus </w:t>
            </w:r>
            <w:proofErr w:type="gramStart"/>
            <w:r w:rsidRPr="007A1E4B">
              <w:rPr>
                <w:rFonts w:ascii="Verdana" w:hAnsi="Verdana"/>
                <w:sz w:val="20"/>
                <w:szCs w:val="20"/>
              </w:rPr>
              <w:t>titulares.</w:t>
            </w:r>
            <w:proofErr w:type="gramEnd"/>
            <w:r w:rsidRPr="007A1E4B">
              <w:rPr>
                <w:rFonts w:ascii="Verdana" w:hAnsi="Verdana"/>
                <w:sz w:val="20"/>
                <w:szCs w:val="20"/>
              </w:rPr>
              <w:t xml:space="preserve">O Conselheiro Senhor Gilson Mesquita informa que está retirando destaque ao  artigo 14º, inciso 5 e a conselheira Maria Maruza diz a Conselheira  Graça , olha bem da pra colocar o artigo 15º anterior, que tava passo a passo a reunião, e informa que esta lá riscado dizendo que é um passo a passo que não precisa estar aqui porque já é de domínio publico, é como de tanto se fazer isso, já é como se fosse lei, vai ser definido pela mesa diretora o prazo O Senhor Gilson retira destaque ao artigo 34º parágrafo 4 e a conselheira Maruza informa : Gente só pulou o artigo 22, ta, só acertar aqui a numeração. A presidente comunica que o Conselheiro Gilson mesquita também retirou destaque ao artigo 37º, permanecendo inscritos Os Conselheiros João Carlos dos santos e </w:t>
            </w:r>
            <w:proofErr w:type="spellStart"/>
            <w:r w:rsidRPr="007A1E4B">
              <w:rPr>
                <w:rFonts w:ascii="Verdana" w:hAnsi="Verdana"/>
                <w:sz w:val="20"/>
                <w:szCs w:val="20"/>
              </w:rPr>
              <w:t>Valeska</w:t>
            </w:r>
            <w:proofErr w:type="spellEnd"/>
            <w:r w:rsidRPr="007A1E4B">
              <w:rPr>
                <w:rFonts w:ascii="Verdana" w:hAnsi="Verdana"/>
                <w:sz w:val="20"/>
                <w:szCs w:val="20"/>
              </w:rPr>
              <w:t xml:space="preserve">. A Conselheira </w:t>
            </w:r>
            <w:proofErr w:type="spellStart"/>
            <w:r w:rsidRPr="007A1E4B">
              <w:rPr>
                <w:rFonts w:ascii="Verdana" w:hAnsi="Verdana"/>
                <w:sz w:val="20"/>
                <w:szCs w:val="20"/>
              </w:rPr>
              <w:t>Valeska</w:t>
            </w:r>
            <w:proofErr w:type="spellEnd"/>
            <w:r w:rsidRPr="007A1E4B">
              <w:rPr>
                <w:rFonts w:ascii="Verdana" w:hAnsi="Verdana"/>
                <w:sz w:val="20"/>
                <w:szCs w:val="20"/>
              </w:rPr>
              <w:t xml:space="preserve"> solicita que seja incluído o que acontece se alguma daquelas coisas </w:t>
            </w:r>
            <w:r w:rsidR="00B74CB5" w:rsidRPr="007A1E4B">
              <w:rPr>
                <w:rFonts w:ascii="Verdana" w:hAnsi="Verdana"/>
                <w:sz w:val="20"/>
                <w:szCs w:val="20"/>
              </w:rPr>
              <w:t>acontecerem tem</w:t>
            </w:r>
            <w:r w:rsidRPr="007A1E4B">
              <w:rPr>
                <w:rFonts w:ascii="Verdana" w:hAnsi="Verdana"/>
                <w:sz w:val="20"/>
                <w:szCs w:val="20"/>
              </w:rPr>
              <w:t xml:space="preserve"> que </w:t>
            </w:r>
            <w:proofErr w:type="gramStart"/>
            <w:r w:rsidRPr="007A1E4B">
              <w:rPr>
                <w:rFonts w:ascii="Verdana" w:hAnsi="Verdana"/>
                <w:sz w:val="20"/>
                <w:szCs w:val="20"/>
              </w:rPr>
              <w:t>ta escrito</w:t>
            </w:r>
            <w:proofErr w:type="gramEnd"/>
            <w:r w:rsidRPr="007A1E4B">
              <w:rPr>
                <w:rFonts w:ascii="Verdana" w:hAnsi="Verdana"/>
                <w:sz w:val="20"/>
                <w:szCs w:val="20"/>
              </w:rPr>
              <w:t>, qual penalidade, caso aquilo ali acontecer essa é a proposta, vai advertir quantas vezes, todo mundo, tem que ser pensado. O conselheiro João Carlos dos santos afirma que: aquilo tudo que</w:t>
            </w:r>
            <w:proofErr w:type="gramStart"/>
            <w:r w:rsidRPr="007A1E4B">
              <w:rPr>
                <w:rFonts w:ascii="Verdana" w:hAnsi="Verdana"/>
                <w:sz w:val="20"/>
                <w:szCs w:val="20"/>
              </w:rPr>
              <w:t xml:space="preserve">  </w:t>
            </w:r>
            <w:proofErr w:type="gramEnd"/>
            <w:r w:rsidRPr="007A1E4B">
              <w:rPr>
                <w:rFonts w:ascii="Verdana" w:hAnsi="Verdana"/>
                <w:sz w:val="20"/>
                <w:szCs w:val="20"/>
              </w:rPr>
              <w:t>você mandou botar ta bom, mas eu quero uma parte ali fala do funcionário quando constrange também os conselheiros, é inclusão de texto,o texto que eu gostaria que constasse ali, que tudo que está ali seja também da gestão, do conselheiro voluntario que chega na unidade e é maltratado que a gestão tenha a mesma punição. Se for preso, que vai preso, se for processado,</w:t>
            </w:r>
            <w:r w:rsidR="00B74CB5">
              <w:rPr>
                <w:rFonts w:ascii="Verdana" w:hAnsi="Verdana"/>
                <w:sz w:val="20"/>
                <w:szCs w:val="20"/>
              </w:rPr>
              <w:t xml:space="preserve"> </w:t>
            </w:r>
            <w:r w:rsidRPr="007A1E4B">
              <w:rPr>
                <w:rFonts w:ascii="Verdana" w:hAnsi="Verdana"/>
                <w:sz w:val="20"/>
                <w:szCs w:val="20"/>
              </w:rPr>
              <w:t xml:space="preserve">tudo a mesma coisa, que tenha também, que tenha o código, tem uma lei que protege o servidor. O servidor pode gritar com o conselheiro, botar o conselheiro pra fora do hospital, eu quero que conste ali a mesma coisa que vai acontecer com o conselheiro, com o secretario, subsecretario, dessa </w:t>
            </w:r>
            <w:proofErr w:type="gramStart"/>
            <w:r w:rsidRPr="007A1E4B">
              <w:rPr>
                <w:rFonts w:ascii="Verdana" w:hAnsi="Verdana"/>
                <w:sz w:val="20"/>
                <w:szCs w:val="20"/>
              </w:rPr>
              <w:t>forma.</w:t>
            </w:r>
            <w:proofErr w:type="gramEnd"/>
            <w:r w:rsidRPr="007A1E4B">
              <w:rPr>
                <w:rFonts w:ascii="Verdana" w:hAnsi="Verdana"/>
                <w:sz w:val="20"/>
                <w:szCs w:val="20"/>
              </w:rPr>
              <w:t>A presidente lembra que o regimento é interno , como funciona o conselho estadual de saúde, funcionários e trabalhadores tem função e gestão. Informa ao senhor João Carlos que a comissão pertinente ao que ele expos é de recursos humanos, como trabalhar o que o senhor cita, a gente encaminha pra comissão fazer a verificação do que o senhor citou. Solicita então ao conselheiro que envie o devido relatório e o mesmo acrescenta que a menina veio aqui, pediu pra ter a punição do conselho, é funcionamento do conselho, fiscalizando a entidade, o local</w:t>
            </w:r>
            <w:proofErr w:type="gramStart"/>
            <w:r w:rsidRPr="007A1E4B">
              <w:rPr>
                <w:rFonts w:ascii="Verdana" w:hAnsi="Verdana"/>
                <w:sz w:val="20"/>
                <w:szCs w:val="20"/>
              </w:rPr>
              <w:t>,,</w:t>
            </w:r>
            <w:proofErr w:type="gramEnd"/>
            <w:r w:rsidRPr="007A1E4B">
              <w:rPr>
                <w:rFonts w:ascii="Verdana" w:hAnsi="Verdana"/>
                <w:sz w:val="20"/>
                <w:szCs w:val="20"/>
              </w:rPr>
              <w:t xml:space="preserve"> se esse regimento e pro funcionamento do conselho quando eu estou visitando nos hospitais, eu estou no funcionamento do conselho. Estou errado conselheiros</w:t>
            </w:r>
            <w:proofErr w:type="gramStart"/>
            <w:r w:rsidRPr="007A1E4B">
              <w:rPr>
                <w:rFonts w:ascii="Verdana" w:hAnsi="Verdana"/>
                <w:sz w:val="20"/>
                <w:szCs w:val="20"/>
              </w:rPr>
              <w:t>?,</w:t>
            </w:r>
            <w:proofErr w:type="gramEnd"/>
            <w:r w:rsidRPr="007A1E4B">
              <w:rPr>
                <w:rFonts w:ascii="Verdana" w:hAnsi="Verdana"/>
                <w:sz w:val="20"/>
                <w:szCs w:val="20"/>
              </w:rPr>
              <w:t xml:space="preserve"> </w:t>
            </w:r>
            <w:proofErr w:type="gramStart"/>
            <w:r w:rsidRPr="007A1E4B">
              <w:rPr>
                <w:rFonts w:ascii="Verdana" w:hAnsi="Verdana"/>
                <w:sz w:val="20"/>
                <w:szCs w:val="20"/>
              </w:rPr>
              <w:t>então</w:t>
            </w:r>
            <w:proofErr w:type="gramEnd"/>
            <w:r w:rsidRPr="007A1E4B">
              <w:rPr>
                <w:rFonts w:ascii="Verdana" w:hAnsi="Verdana"/>
                <w:sz w:val="20"/>
                <w:szCs w:val="20"/>
              </w:rPr>
              <w:t xml:space="preserve"> só funciona aqui, o conselho de saúde daqui acabou, não existe, está fazendo eleição, você teve que abrir processo no hospital lá, num teve que abrir, trazer aqui pro pleno pra definir, estava no exercício de funções como conselheiro. Então esse regimento é do conselho, que não funciona só aqui dentro quando a gente está em algum hospital fiscalizando acompanhando estamos no exercício da função de conselheiro, </w:t>
            </w:r>
            <w:proofErr w:type="gramStart"/>
            <w:r w:rsidRPr="007A1E4B">
              <w:rPr>
                <w:rFonts w:ascii="Verdana" w:hAnsi="Verdana"/>
                <w:sz w:val="20"/>
                <w:szCs w:val="20"/>
              </w:rPr>
              <w:t>tem</w:t>
            </w:r>
            <w:proofErr w:type="gramEnd"/>
            <w:r w:rsidRPr="007A1E4B">
              <w:rPr>
                <w:rFonts w:ascii="Verdana" w:hAnsi="Verdana"/>
                <w:sz w:val="20"/>
                <w:szCs w:val="20"/>
              </w:rPr>
              <w:t xml:space="preserve"> que constar no regimento, então não precisa ter punição eu posso estar ofendendo o Chiquinho é secretaria, se eu ofender na praia é outra coisa, não to na função. Aqui é assim. A conselheira Vera Lucia Peruch corrobora com a opinião do conselheiro e ressalta que o regimento regulamenta</w:t>
            </w:r>
            <w:proofErr w:type="gramStart"/>
            <w:r w:rsidRPr="007A1E4B">
              <w:rPr>
                <w:rFonts w:ascii="Verdana" w:hAnsi="Verdana"/>
                <w:sz w:val="20"/>
                <w:szCs w:val="20"/>
              </w:rPr>
              <w:t xml:space="preserve">  </w:t>
            </w:r>
            <w:proofErr w:type="gramEnd"/>
            <w:r w:rsidRPr="007A1E4B">
              <w:rPr>
                <w:rFonts w:ascii="Verdana" w:hAnsi="Verdana" w:cs="Arial"/>
                <w:sz w:val="20"/>
                <w:szCs w:val="20"/>
              </w:rPr>
              <w:t xml:space="preserve">O conselho,e que o comportamento dos servidor publico deve ser julgado pelo estatuto próprio, que é outra lei. A presidente então informa a proposta da conselheira </w:t>
            </w:r>
            <w:proofErr w:type="spellStart"/>
            <w:r w:rsidRPr="007A1E4B">
              <w:rPr>
                <w:rFonts w:ascii="Verdana" w:hAnsi="Verdana" w:cs="Arial"/>
                <w:sz w:val="20"/>
                <w:szCs w:val="20"/>
              </w:rPr>
              <w:t>Valeska</w:t>
            </w:r>
            <w:proofErr w:type="spellEnd"/>
            <w:r w:rsidRPr="007A1E4B">
              <w:rPr>
                <w:rFonts w:ascii="Verdana" w:hAnsi="Verdana" w:cs="Arial"/>
                <w:sz w:val="20"/>
                <w:szCs w:val="20"/>
              </w:rPr>
              <w:t xml:space="preserve"> que trata de advertências e penalidades a serem inclusas no artigo trinta e sete e pergunta quem é favorável </w:t>
            </w:r>
            <w:proofErr w:type="gramStart"/>
            <w:r w:rsidRPr="007A1E4B">
              <w:rPr>
                <w:rFonts w:ascii="Verdana" w:hAnsi="Verdana" w:cs="Arial"/>
                <w:sz w:val="20"/>
                <w:szCs w:val="20"/>
              </w:rPr>
              <w:t>a</w:t>
            </w:r>
            <w:proofErr w:type="gramEnd"/>
            <w:r w:rsidRPr="007A1E4B">
              <w:rPr>
                <w:rFonts w:ascii="Verdana" w:hAnsi="Verdana" w:cs="Arial"/>
                <w:sz w:val="20"/>
                <w:szCs w:val="20"/>
              </w:rPr>
              <w:t xml:space="preserve"> manutenção do texto. A conselheira Maruza explica que foram feitas duas alterações. Uma para que conste advertência punição e a do Conselheiro Barata, querendo que conste a questão dos conselhos gestores, funcionários nas unidades de saúde, quando Nas suas visitas. São duas propostas de inclusão e explica que pela ordem a proposta um será da </w:t>
            </w:r>
            <w:proofErr w:type="spellStart"/>
            <w:r w:rsidRPr="007A1E4B">
              <w:rPr>
                <w:rFonts w:ascii="Verdana" w:hAnsi="Verdana" w:cs="Arial"/>
                <w:sz w:val="20"/>
                <w:szCs w:val="20"/>
              </w:rPr>
              <w:t>Valeska</w:t>
            </w:r>
            <w:proofErr w:type="spellEnd"/>
            <w:r w:rsidRPr="007A1E4B">
              <w:rPr>
                <w:rFonts w:ascii="Verdana" w:hAnsi="Verdana" w:cs="Arial"/>
                <w:sz w:val="20"/>
                <w:szCs w:val="20"/>
              </w:rPr>
              <w:t xml:space="preserve"> e a </w:t>
            </w:r>
            <w:proofErr w:type="gramStart"/>
            <w:r w:rsidRPr="007A1E4B">
              <w:rPr>
                <w:rFonts w:ascii="Verdana" w:hAnsi="Verdana" w:cs="Arial"/>
                <w:sz w:val="20"/>
                <w:szCs w:val="20"/>
              </w:rPr>
              <w:t>dois Conselheiro Barata</w:t>
            </w:r>
            <w:proofErr w:type="gramEnd"/>
            <w:r w:rsidRPr="007A1E4B">
              <w:rPr>
                <w:rFonts w:ascii="Verdana" w:hAnsi="Verdana" w:cs="Arial"/>
                <w:sz w:val="20"/>
                <w:szCs w:val="20"/>
              </w:rPr>
              <w:t>. Informa ao senhor</w:t>
            </w:r>
            <w:proofErr w:type="gramStart"/>
            <w:r w:rsidRPr="007A1E4B">
              <w:rPr>
                <w:rFonts w:ascii="Verdana" w:hAnsi="Verdana" w:cs="Arial"/>
                <w:sz w:val="20"/>
                <w:szCs w:val="20"/>
              </w:rPr>
              <w:t xml:space="preserve">  </w:t>
            </w:r>
            <w:proofErr w:type="gramEnd"/>
            <w:r w:rsidRPr="007A1E4B">
              <w:rPr>
                <w:rFonts w:ascii="Verdana" w:hAnsi="Verdana" w:cs="Arial"/>
                <w:sz w:val="20"/>
                <w:szCs w:val="20"/>
              </w:rPr>
              <w:t xml:space="preserve">João Carlos que terá que escrever sua proposta e diz que podemos a seguinte manutenção do texto ou inclusão e aí a inclusão, duas propostas. Nesse momento a mesa sugere t45rês propostas: manutenção do texto; inclusão da </w:t>
            </w:r>
            <w:proofErr w:type="spellStart"/>
            <w:r w:rsidRPr="007A1E4B">
              <w:rPr>
                <w:rFonts w:ascii="Verdana" w:hAnsi="Verdana" w:cs="Arial"/>
                <w:sz w:val="20"/>
                <w:szCs w:val="20"/>
              </w:rPr>
              <w:t>Valeska</w:t>
            </w:r>
            <w:proofErr w:type="spellEnd"/>
            <w:r w:rsidRPr="007A1E4B">
              <w:rPr>
                <w:rFonts w:ascii="Verdana" w:hAnsi="Verdana" w:cs="Arial"/>
                <w:sz w:val="20"/>
                <w:szCs w:val="20"/>
              </w:rPr>
              <w:t xml:space="preserve">; inclusão </w:t>
            </w:r>
            <w:proofErr w:type="gramStart"/>
            <w:r w:rsidRPr="007A1E4B">
              <w:rPr>
                <w:rFonts w:ascii="Verdana" w:hAnsi="Verdana" w:cs="Arial"/>
                <w:sz w:val="20"/>
                <w:szCs w:val="20"/>
              </w:rPr>
              <w:t>do Barata</w:t>
            </w:r>
            <w:proofErr w:type="gramEnd"/>
            <w:r w:rsidRPr="007A1E4B">
              <w:rPr>
                <w:rFonts w:ascii="Verdana" w:hAnsi="Verdana" w:cs="Arial"/>
                <w:sz w:val="20"/>
                <w:szCs w:val="20"/>
              </w:rPr>
              <w:t xml:space="preserve">. A </w:t>
            </w:r>
            <w:r w:rsidRPr="007A1E4B">
              <w:rPr>
                <w:rFonts w:ascii="Verdana" w:hAnsi="Verdana" w:cs="Arial"/>
                <w:sz w:val="20"/>
                <w:szCs w:val="20"/>
              </w:rPr>
              <w:lastRenderedPageBreak/>
              <w:t xml:space="preserve">conselheira Maruza pergunta em regime de votação quem vota na manutenção do texto como está, e são contabilizados seis votos. Para a segunda proposta oito votos e para a terceira proposta dois votos. A conselheira então </w:t>
            </w:r>
            <w:proofErr w:type="spellStart"/>
            <w:proofErr w:type="gramStart"/>
            <w:r w:rsidRPr="007A1E4B">
              <w:rPr>
                <w:rFonts w:ascii="Verdana" w:hAnsi="Verdana" w:cs="Arial"/>
                <w:sz w:val="20"/>
                <w:szCs w:val="20"/>
              </w:rPr>
              <w:t>le</w:t>
            </w:r>
            <w:proofErr w:type="spellEnd"/>
            <w:proofErr w:type="gramEnd"/>
            <w:r w:rsidRPr="007A1E4B">
              <w:rPr>
                <w:rFonts w:ascii="Verdana" w:hAnsi="Verdana" w:cs="Arial"/>
                <w:sz w:val="20"/>
                <w:szCs w:val="20"/>
              </w:rPr>
              <w:t xml:space="preserve"> sua proposta de texto ao inciso nome: advertência artigo trinta e sete. Após três ocorrências o conselho solicita a substituição do conselheiro pela entidade a qual pertence. A presidente ressalta</w:t>
            </w:r>
            <w:proofErr w:type="gramStart"/>
            <w:r w:rsidRPr="007A1E4B">
              <w:rPr>
                <w:rFonts w:ascii="Verdana" w:hAnsi="Verdana" w:cs="Arial"/>
                <w:sz w:val="20"/>
                <w:szCs w:val="20"/>
              </w:rPr>
              <w:t xml:space="preserve">  </w:t>
            </w:r>
            <w:proofErr w:type="gramEnd"/>
            <w:r w:rsidRPr="007A1E4B">
              <w:rPr>
                <w:rFonts w:ascii="Verdana" w:hAnsi="Verdana" w:cs="Arial"/>
                <w:sz w:val="20"/>
                <w:szCs w:val="20"/>
              </w:rPr>
              <w:t xml:space="preserve">que na elaboração do texto deve ser respeitado os direitos e deveres dos conselheiros, e mencionando amplo direito de defesa. A proposta de encaminhamento da presidência quanto ao inciso nono é de que seja feita a redação já estando aprovada a questão da advertência. O texto será encaminhado </w:t>
            </w:r>
            <w:proofErr w:type="gramStart"/>
            <w:r w:rsidRPr="007A1E4B">
              <w:rPr>
                <w:rFonts w:ascii="Verdana" w:hAnsi="Verdana" w:cs="Arial"/>
                <w:sz w:val="20"/>
                <w:szCs w:val="20"/>
              </w:rPr>
              <w:t>a</w:t>
            </w:r>
            <w:proofErr w:type="gramEnd"/>
            <w:r w:rsidRPr="007A1E4B">
              <w:rPr>
                <w:rFonts w:ascii="Verdana" w:hAnsi="Verdana" w:cs="Arial"/>
                <w:sz w:val="20"/>
                <w:szCs w:val="20"/>
              </w:rPr>
              <w:t xml:space="preserve"> mesa diretora informando que quem vai deliberar é o pleno tendo direito de modificar a redação.  A conselheira Gleicy da Vitória solicita em meio ao pleno que este diga como vai ficar a modificação e a presidente diz que o texto final retornara ao pleno no artigo </w:t>
            </w:r>
            <w:proofErr w:type="gramStart"/>
            <w:r w:rsidRPr="007A1E4B">
              <w:rPr>
                <w:rFonts w:ascii="Verdana" w:hAnsi="Verdana" w:cs="Arial"/>
                <w:sz w:val="20"/>
                <w:szCs w:val="20"/>
              </w:rPr>
              <w:t>trinta e sete inciso nove</w:t>
            </w:r>
            <w:proofErr w:type="gramEnd"/>
            <w:r w:rsidRPr="007A1E4B">
              <w:rPr>
                <w:rFonts w:ascii="Verdana" w:hAnsi="Verdana" w:cs="Arial"/>
                <w:sz w:val="20"/>
                <w:szCs w:val="20"/>
              </w:rPr>
              <w:t>. A conselheira Maria Lúcia diz que: Não tem condições de ir para a mesa diretora para aprovação, tem que ser aprovada hoje, não tem que ir para lugar nenhum, quem vai deliberar é esse pleno aqui, senhora presidente. Acerte o texto, modifica, e vamos votar e aprovar esse regimento. O senhor Gilson Mesquita ressalta que: Esse regimento não pode mais sair daqui para ser referendado pela mesa diretora. Temos que aprovar isso hoje. Se a presidente não entender consulte a procuradoria jurídica e conteste juridicamente, tem que aprovar isso hoje, sob pena de eu pedir aos senhores do</w:t>
            </w:r>
            <w:proofErr w:type="gramStart"/>
            <w:r w:rsidRPr="007A1E4B">
              <w:rPr>
                <w:rFonts w:ascii="Verdana" w:hAnsi="Verdana" w:cs="Arial"/>
                <w:sz w:val="20"/>
                <w:szCs w:val="20"/>
              </w:rPr>
              <w:t xml:space="preserve">  </w:t>
            </w:r>
            <w:proofErr w:type="gramEnd"/>
            <w:r w:rsidRPr="007A1E4B">
              <w:rPr>
                <w:rFonts w:ascii="Verdana" w:hAnsi="Verdana" w:cs="Arial"/>
                <w:sz w:val="20"/>
                <w:szCs w:val="20"/>
              </w:rPr>
              <w:t xml:space="preserve">colegiado para mim ir embora, porque não suporto mais isso. Já são cento e vinte dias e está atrapalhando nossa vida, o regimento é nossa vida. O senhor João Carlos diz: Concordo que tem que ser aprovado hoje, </w:t>
            </w:r>
            <w:proofErr w:type="spellStart"/>
            <w:r w:rsidRPr="007A1E4B">
              <w:rPr>
                <w:rFonts w:ascii="Verdana" w:hAnsi="Verdana" w:cs="Arial"/>
                <w:sz w:val="20"/>
                <w:szCs w:val="20"/>
              </w:rPr>
              <w:t>so</w:t>
            </w:r>
            <w:proofErr w:type="spellEnd"/>
            <w:r w:rsidRPr="007A1E4B">
              <w:rPr>
                <w:rFonts w:ascii="Verdana" w:hAnsi="Verdana" w:cs="Arial"/>
                <w:sz w:val="20"/>
                <w:szCs w:val="20"/>
              </w:rPr>
              <w:t xml:space="preserve"> que vocês </w:t>
            </w:r>
            <w:proofErr w:type="gramStart"/>
            <w:r w:rsidRPr="007A1E4B">
              <w:rPr>
                <w:rFonts w:ascii="Verdana" w:hAnsi="Verdana" w:cs="Arial"/>
                <w:sz w:val="20"/>
                <w:szCs w:val="20"/>
              </w:rPr>
              <w:t>tem</w:t>
            </w:r>
            <w:proofErr w:type="gramEnd"/>
            <w:r w:rsidRPr="007A1E4B">
              <w:rPr>
                <w:rFonts w:ascii="Verdana" w:hAnsi="Verdana" w:cs="Arial"/>
                <w:sz w:val="20"/>
                <w:szCs w:val="20"/>
              </w:rPr>
              <w:t xml:space="preserve"> que entender, sou suplente, não voto, eu vou ta pegando esse regimento e vou levar para o ministério publico federal para ter a legalidade dessa parte ai, isso é coagir ao conselheiro que não vai fazer mais parte do conselho pois vai ser punido. Qual a punição ninguém sabe. Então tem que ser aprovado hoje. O senhor Gilson Sena representante dos usuários informa que a comissão de ética do conselho, </w:t>
            </w:r>
            <w:proofErr w:type="gramStart"/>
            <w:r w:rsidRPr="007A1E4B">
              <w:rPr>
                <w:rFonts w:ascii="Verdana" w:hAnsi="Verdana" w:cs="Arial"/>
                <w:sz w:val="20"/>
                <w:szCs w:val="20"/>
              </w:rPr>
              <w:t>vamos</w:t>
            </w:r>
            <w:proofErr w:type="gramEnd"/>
            <w:r w:rsidRPr="007A1E4B">
              <w:rPr>
                <w:rFonts w:ascii="Verdana" w:hAnsi="Verdana" w:cs="Arial"/>
                <w:sz w:val="20"/>
                <w:szCs w:val="20"/>
              </w:rPr>
              <w:t xml:space="preserve"> aprovar isso hoje e encaminhar a comissão de ética para olhar e julgar a decisão que tem que tomar. A presidente ressalta que a única discordância no texto em relação </w:t>
            </w:r>
            <w:proofErr w:type="gramStart"/>
            <w:r w:rsidRPr="007A1E4B">
              <w:rPr>
                <w:rFonts w:ascii="Verdana" w:hAnsi="Verdana" w:cs="Arial"/>
                <w:sz w:val="20"/>
                <w:szCs w:val="20"/>
              </w:rPr>
              <w:t>a</w:t>
            </w:r>
            <w:proofErr w:type="gramEnd"/>
            <w:r w:rsidRPr="007A1E4B">
              <w:rPr>
                <w:rFonts w:ascii="Verdana" w:hAnsi="Verdana" w:cs="Arial"/>
                <w:sz w:val="20"/>
                <w:szCs w:val="20"/>
              </w:rPr>
              <w:t xml:space="preserve"> advertência e pergunta se alguém se prontifica a fazer o texto para ser aprovado agora. A inclusão do texto ta claro e como os conselheiros não conseguiram fazer a redação, vamos </w:t>
            </w:r>
            <w:proofErr w:type="spellStart"/>
            <w:proofErr w:type="gramStart"/>
            <w:r w:rsidRPr="007A1E4B">
              <w:rPr>
                <w:rFonts w:ascii="Verdana" w:hAnsi="Verdana" w:cs="Arial"/>
                <w:sz w:val="20"/>
                <w:szCs w:val="20"/>
              </w:rPr>
              <w:t>la</w:t>
            </w:r>
            <w:proofErr w:type="spellEnd"/>
            <w:proofErr w:type="gramEnd"/>
            <w:r w:rsidRPr="007A1E4B">
              <w:rPr>
                <w:rFonts w:ascii="Verdana" w:hAnsi="Verdana" w:cs="Arial"/>
                <w:sz w:val="20"/>
                <w:szCs w:val="20"/>
              </w:rPr>
              <w:t xml:space="preserve">. A conselheira Gleicy da Vitoria se prontifica a acompanhar a proposta de redação alegando que: porque se já existe uma comissão de ética, vai existir então e se já existe </w:t>
            </w:r>
            <w:proofErr w:type="spellStart"/>
            <w:proofErr w:type="gramStart"/>
            <w:r w:rsidRPr="007A1E4B">
              <w:rPr>
                <w:rFonts w:ascii="Verdana" w:hAnsi="Verdana" w:cs="Arial"/>
                <w:sz w:val="20"/>
                <w:szCs w:val="20"/>
              </w:rPr>
              <w:t>la</w:t>
            </w:r>
            <w:proofErr w:type="spellEnd"/>
            <w:proofErr w:type="gramEnd"/>
            <w:r w:rsidRPr="007A1E4B">
              <w:rPr>
                <w:rFonts w:ascii="Verdana" w:hAnsi="Verdana" w:cs="Arial"/>
                <w:sz w:val="20"/>
                <w:szCs w:val="20"/>
              </w:rPr>
              <w:t xml:space="preserve"> em cima a comissão não tem porque existir aqui embaixo também, e o ponto de pauta é apreciação e aprovação do regimento interno, a plenária pode sim ser soberana, mas esse ponto de pauta tem que ser seguido na rígida apreciação e aprovação. Não to dizendo aqui inclusão de propostas novas, </w:t>
            </w:r>
            <w:proofErr w:type="spellStart"/>
            <w:r w:rsidRPr="007A1E4B">
              <w:rPr>
                <w:rFonts w:ascii="Verdana" w:hAnsi="Verdana" w:cs="Arial"/>
                <w:sz w:val="20"/>
                <w:szCs w:val="20"/>
              </w:rPr>
              <w:t>né</w:t>
            </w:r>
            <w:proofErr w:type="spellEnd"/>
            <w:r w:rsidRPr="007A1E4B">
              <w:rPr>
                <w:rFonts w:ascii="Verdana" w:hAnsi="Verdana" w:cs="Arial"/>
                <w:sz w:val="20"/>
                <w:szCs w:val="20"/>
              </w:rPr>
              <w:t xml:space="preserve">, foi votada pelo pleno, mas na inclusão do ponto de pauta não tem inclusão de propostas novas. Então eu não posso penalizar o conselheiro, não podemos penalizar nós mesmos. Só a lei vai penalizar alguém. De que forma esse conselheiro pode ser penalizada, encaminhando para a comissão de ética, se não tem uma, vai ter que nascer, pois a gente já aprovou a proposta. </w:t>
            </w:r>
            <w:proofErr w:type="gramStart"/>
            <w:r w:rsidRPr="007A1E4B">
              <w:rPr>
                <w:rFonts w:ascii="Verdana" w:hAnsi="Verdana" w:cs="Arial"/>
                <w:sz w:val="20"/>
                <w:szCs w:val="20"/>
              </w:rPr>
              <w:t>A presidente convoca o pleno para a votação informando que o único texto eu apareceu é o da conselheira Maruza e passa a p</w:t>
            </w:r>
            <w:r w:rsidR="00B74CB5">
              <w:rPr>
                <w:rFonts w:ascii="Verdana" w:hAnsi="Verdana" w:cs="Arial"/>
                <w:sz w:val="20"/>
                <w:szCs w:val="20"/>
              </w:rPr>
              <w:t>alavra para a conselheira que lê</w:t>
            </w:r>
            <w:r w:rsidRPr="007A1E4B">
              <w:rPr>
                <w:rFonts w:ascii="Verdana" w:hAnsi="Verdana" w:cs="Arial"/>
                <w:sz w:val="20"/>
                <w:szCs w:val="20"/>
              </w:rPr>
              <w:t>:”</w:t>
            </w:r>
            <w:proofErr w:type="gramEnd"/>
            <w:r w:rsidRPr="007A1E4B">
              <w:rPr>
                <w:rFonts w:ascii="Verdana" w:hAnsi="Verdana" w:cs="Arial"/>
                <w:sz w:val="20"/>
                <w:szCs w:val="20"/>
              </w:rPr>
              <w:t xml:space="preserve"> Caso haja descumprimento de um dos itens, advertência, e após três ocorrências, solicitar a entidade, sua substituição com amplo direito de defesa. São contados neste momento dez votos a favor e quatro abstenções, aprovando o texto com a ressalva da conselheira Maria Maruza que prossegue informando que o</w:t>
            </w:r>
            <w:r w:rsidR="00B74CB5">
              <w:rPr>
                <w:rFonts w:ascii="Verdana" w:hAnsi="Verdana" w:cs="Arial"/>
                <w:sz w:val="20"/>
                <w:szCs w:val="20"/>
              </w:rPr>
              <w:t xml:space="preserve"> artigo vigésimo segundo esta lá</w:t>
            </w:r>
            <w:r w:rsidRPr="007A1E4B">
              <w:rPr>
                <w:rFonts w:ascii="Verdana" w:hAnsi="Verdana" w:cs="Arial"/>
                <w:sz w:val="20"/>
                <w:szCs w:val="20"/>
              </w:rPr>
              <w:t xml:space="preserve"> no quadro, por favor, desculpe gente, mas era muita coisa. Procede a leitura do artigo informando que o primeiro item foi cumprido só melhorando o inciso primeiro e o resto permaneceu como está. Neste momento o pleno aprova o regimento interno. Neste momento o senhor Julio do comitê de equidade assume a palavra conforme ponto de pauta ressaltando movimento de rua, a presença de caciques do movimento negro, do LGBT </w:t>
            </w:r>
            <w:r w:rsidRPr="007A1E4B">
              <w:rPr>
                <w:rFonts w:ascii="Verdana" w:hAnsi="Verdana" w:cs="Arial"/>
                <w:sz w:val="20"/>
                <w:szCs w:val="20"/>
              </w:rPr>
              <w:lastRenderedPageBreak/>
              <w:t xml:space="preserve">que não pode esperar. Informa que ouve adequação na legislação e o comitê vem discutindo e querendo fazer parte do conselho. O senhor Julio solicita ao apoio, acesso ao site da SESA e a presidente informa que o delegado Cássio vai representar na primeira conferencia de vigilância que será de vinte e oito do onze a um do doze. O senhor Julio prossegue informando o que é o comitê de equidade em sua composição conforme informes disponíveis no site da SESA, ressalta a política e inclusão do plano de questões da equidade, sendo o comitê formado por portaria, incluindo agora pessoas com doenças raras. Le o acervo disponível no site da SESA. Explica o que equidade e como diferenças no adoecimento afetam a saúde  e as dificuldades de acesso dessas populações que demandam políticas publicas. Comenta o plano estadual conforme disposto em suas metas ressaltando que foi votado pelo conselho. Discorre sobre as diretrizes e metas e diz que falando em nome dos usuários desejam a inclusão dentro do conselho, que o comitê seja convidado antes do processo eleitoral, porque não adianta </w:t>
            </w:r>
            <w:proofErr w:type="gramStart"/>
            <w:r w:rsidR="00B74CB5">
              <w:rPr>
                <w:rFonts w:ascii="Verdana" w:hAnsi="Verdana" w:cs="Arial"/>
                <w:sz w:val="20"/>
                <w:szCs w:val="20"/>
              </w:rPr>
              <w:t>d</w:t>
            </w:r>
            <w:r w:rsidR="00B74CB5" w:rsidRPr="007A1E4B">
              <w:rPr>
                <w:rFonts w:ascii="Verdana" w:hAnsi="Verdana" w:cs="Arial"/>
                <w:sz w:val="20"/>
                <w:szCs w:val="20"/>
              </w:rPr>
              <w:t>epois</w:t>
            </w:r>
            <w:proofErr w:type="gramEnd"/>
            <w:r w:rsidRPr="007A1E4B">
              <w:rPr>
                <w:rFonts w:ascii="Verdana" w:hAnsi="Verdana" w:cs="Arial"/>
                <w:sz w:val="20"/>
                <w:szCs w:val="20"/>
              </w:rPr>
              <w:t>. O por rua, movimento negro</w:t>
            </w:r>
            <w:proofErr w:type="gramStart"/>
            <w:r w:rsidRPr="007A1E4B">
              <w:rPr>
                <w:rFonts w:ascii="Verdana" w:hAnsi="Verdana" w:cs="Arial"/>
                <w:sz w:val="20"/>
                <w:szCs w:val="20"/>
              </w:rPr>
              <w:t xml:space="preserve">  </w:t>
            </w:r>
            <w:proofErr w:type="gramEnd"/>
            <w:r w:rsidRPr="007A1E4B">
              <w:rPr>
                <w:rFonts w:ascii="Verdana" w:hAnsi="Verdana" w:cs="Arial"/>
                <w:sz w:val="20"/>
                <w:szCs w:val="20"/>
              </w:rPr>
              <w:t xml:space="preserve">e a movimento LGBT, os indígenas até saiu marcado, isso tem que estar acertado dentro do processo eleitoral, se sai antes, nos estamos aqui hoje, nosso ponto de pauta é pra isso, coloque em ata que nos precisamos participar da construção do processo eleitoral, se não vai sai lá vários quesitos sei lá vai impedir a participação e  entrada no conselho. O palestrante explana nesse momento sobre o conselho nacional e quais fóruns temos no estado. Informa sobre a nova legislação e a disposição de vagas e sobre os movimentos sociais, enfatizando o comitê de equidade e que pleiteiam participação no processo eleitoral para não ficar de fora. Nesse momento o Sr. </w:t>
            </w:r>
            <w:r w:rsidR="00B74CB5" w:rsidRPr="007A1E4B">
              <w:rPr>
                <w:rFonts w:ascii="Verdana" w:hAnsi="Verdana" w:cs="Arial"/>
                <w:sz w:val="20"/>
                <w:szCs w:val="20"/>
              </w:rPr>
              <w:t>Wellington</w:t>
            </w:r>
            <w:r w:rsidRPr="007A1E4B">
              <w:rPr>
                <w:rFonts w:ascii="Verdana" w:hAnsi="Verdana" w:cs="Arial"/>
                <w:sz w:val="20"/>
                <w:szCs w:val="20"/>
              </w:rPr>
              <w:t>,</w:t>
            </w:r>
            <w:proofErr w:type="gramStart"/>
            <w:r w:rsidRPr="007A1E4B">
              <w:rPr>
                <w:rFonts w:ascii="Verdana" w:hAnsi="Verdana" w:cs="Arial"/>
                <w:sz w:val="20"/>
                <w:szCs w:val="20"/>
              </w:rPr>
              <w:t xml:space="preserve">  </w:t>
            </w:r>
            <w:proofErr w:type="gramEnd"/>
            <w:r w:rsidRPr="007A1E4B">
              <w:rPr>
                <w:rFonts w:ascii="Verdana" w:hAnsi="Verdana" w:cs="Arial"/>
                <w:sz w:val="20"/>
                <w:szCs w:val="20"/>
              </w:rPr>
              <w:t>assume a  palavra e ressalta ser interessante como foi feito deliberação dessa lei, que fosse já adaptado com a mesma forma que funciona o conselho nacional de saúde que já tem representação especifica. Ressalta que a equidade é pegar os mais desfavorecidos. Destaca a importância da capacitação para os profissionais, adequando o conselho estadual aos</w:t>
            </w:r>
            <w:proofErr w:type="gramStart"/>
            <w:r w:rsidRPr="007A1E4B">
              <w:rPr>
                <w:rFonts w:ascii="Verdana" w:hAnsi="Verdana" w:cs="Arial"/>
                <w:sz w:val="20"/>
                <w:szCs w:val="20"/>
              </w:rPr>
              <w:t xml:space="preserve">  </w:t>
            </w:r>
            <w:proofErr w:type="gramEnd"/>
            <w:r w:rsidRPr="007A1E4B">
              <w:rPr>
                <w:rFonts w:ascii="Verdana" w:hAnsi="Verdana" w:cs="Arial"/>
                <w:sz w:val="20"/>
                <w:szCs w:val="20"/>
              </w:rPr>
              <w:t xml:space="preserve">moldes do nacional. A presidente Joseni Valim de Araujo informa nesse momento que a lei apresentada foi a 453, falando da composição do conselho nacional. E a 10.593 é a lei do conselho. Agradece a presença do senhor Julio e demais convidados e anuncia como próximo ponto de pauta a apreciação e aprovação do programa anual de saúde pela Senhora Eloá Ribeiro. O Conselheiro Francisco Dias da Silva informa que o material a ser exposto foi repassado aos conselheiros em tempo hábil e que não houve questionamentos. A Senhora Eloá Ribeiro ressalta que o tema não é novo e que já não é a primeira vez e que já houve discussão na oficina apresentando uma ultima. </w:t>
            </w:r>
            <w:r w:rsidRPr="007A1E4B">
              <w:rPr>
                <w:rFonts w:ascii="Verdana" w:hAnsi="Verdana" w:cs="Arial"/>
                <w:bCs/>
                <w:iCs/>
                <w:sz w:val="20"/>
              </w:rPr>
              <w:t>Versão atualizada com acertos identificados. Informa que no dia treze vários conselheiros levaram em mãos a versão por todos e que a base da proposta orçamentária é feita com adequação.</w:t>
            </w:r>
            <w:r w:rsidR="00366930">
              <w:rPr>
                <w:rFonts w:ascii="Verdana" w:hAnsi="Verdana" w:cs="Arial"/>
                <w:bCs/>
                <w:iCs/>
                <w:sz w:val="20"/>
              </w:rPr>
              <w:t xml:space="preserve"> Pretende-se identificar ações </w:t>
            </w:r>
            <w:r w:rsidRPr="007A1E4B">
              <w:rPr>
                <w:rFonts w:ascii="Verdana" w:hAnsi="Verdana" w:cs="Arial"/>
                <w:bCs/>
                <w:iCs/>
                <w:sz w:val="20"/>
              </w:rPr>
              <w:t>para melhoria nas condições de saúde e a capacidade assistencial, vai seguindo sua apres</w:t>
            </w:r>
            <w:r w:rsidR="00366930">
              <w:rPr>
                <w:rFonts w:ascii="Verdana" w:hAnsi="Verdana" w:cs="Arial"/>
                <w:bCs/>
                <w:iCs/>
                <w:sz w:val="20"/>
              </w:rPr>
              <w:t>entação destacando os pontos que foram previamente</w:t>
            </w:r>
            <w:r w:rsidRPr="007A1E4B">
              <w:rPr>
                <w:rFonts w:ascii="Verdana" w:hAnsi="Verdana" w:cs="Arial"/>
                <w:bCs/>
                <w:iCs/>
                <w:sz w:val="20"/>
              </w:rPr>
              <w:t xml:space="preserve"> enviados. Nesse momento a Sra</w:t>
            </w:r>
            <w:r w:rsidR="00B74CB5">
              <w:rPr>
                <w:rFonts w:ascii="Verdana" w:hAnsi="Verdana" w:cs="Arial"/>
                <w:bCs/>
                <w:iCs/>
                <w:sz w:val="20"/>
              </w:rPr>
              <w:t>.</w:t>
            </w:r>
            <w:r w:rsidRPr="007A1E4B">
              <w:rPr>
                <w:rFonts w:ascii="Verdana" w:hAnsi="Verdana" w:cs="Arial"/>
                <w:bCs/>
                <w:iCs/>
                <w:sz w:val="20"/>
              </w:rPr>
              <w:t xml:space="preserve"> Regina discorre sobre a gestão hospitalar e a Sra</w:t>
            </w:r>
            <w:r w:rsidR="00B74CB5">
              <w:rPr>
                <w:rFonts w:ascii="Verdana" w:hAnsi="Verdana" w:cs="Arial"/>
                <w:bCs/>
                <w:iCs/>
                <w:sz w:val="20"/>
              </w:rPr>
              <w:t>.</w:t>
            </w:r>
            <w:r w:rsidRPr="007A1E4B">
              <w:rPr>
                <w:rFonts w:ascii="Verdana" w:hAnsi="Verdana" w:cs="Arial"/>
                <w:bCs/>
                <w:iCs/>
                <w:sz w:val="20"/>
              </w:rPr>
              <w:t xml:space="preserve"> Eloá explica que os indicadores que estão sendo elencados relacionado  </w:t>
            </w:r>
            <w:proofErr w:type="gramStart"/>
            <w:r w:rsidRPr="007A1E4B">
              <w:rPr>
                <w:rFonts w:ascii="Verdana" w:hAnsi="Verdana" w:cs="Arial"/>
                <w:bCs/>
                <w:iCs/>
                <w:sz w:val="20"/>
              </w:rPr>
              <w:t>as</w:t>
            </w:r>
            <w:proofErr w:type="gramEnd"/>
            <w:r w:rsidRPr="007A1E4B">
              <w:rPr>
                <w:rFonts w:ascii="Verdana" w:hAnsi="Verdana" w:cs="Arial"/>
                <w:bCs/>
                <w:iCs/>
                <w:sz w:val="20"/>
              </w:rPr>
              <w:t xml:space="preserve"> diretrizes é daquele rol discutido no HEMOES. São vinte e Três indicadores (23), de saúde, pactuados a nível nacional,</w:t>
            </w:r>
            <w:r w:rsidR="00366930">
              <w:rPr>
                <w:rFonts w:ascii="Verdana" w:hAnsi="Verdana" w:cs="Arial"/>
                <w:bCs/>
                <w:iCs/>
                <w:sz w:val="20"/>
              </w:rPr>
              <w:t xml:space="preserve"> </w:t>
            </w:r>
            <w:r w:rsidRPr="007A1E4B">
              <w:rPr>
                <w:rFonts w:ascii="Verdana" w:hAnsi="Verdana" w:cs="Arial"/>
                <w:bCs/>
                <w:iCs/>
                <w:sz w:val="20"/>
              </w:rPr>
              <w:t xml:space="preserve">estão espalhados em diretrizes que são áreas diferentes </w:t>
            </w:r>
            <w:r w:rsidR="00366930">
              <w:rPr>
                <w:rFonts w:ascii="Verdana" w:hAnsi="Verdana" w:cs="Arial"/>
                <w:bCs/>
                <w:iCs/>
                <w:sz w:val="20"/>
              </w:rPr>
              <w:t xml:space="preserve">da política de saúde. O Senhor </w:t>
            </w:r>
            <w:r w:rsidRPr="007A1E4B">
              <w:rPr>
                <w:rFonts w:ascii="Verdana" w:hAnsi="Verdana" w:cs="Arial"/>
                <w:bCs/>
                <w:iCs/>
                <w:sz w:val="20"/>
              </w:rPr>
              <w:t xml:space="preserve">Francisco Dias da Silva informa que o conselho </w:t>
            </w:r>
            <w:r w:rsidR="00366930">
              <w:rPr>
                <w:rFonts w:ascii="Verdana" w:hAnsi="Verdana" w:cs="Arial"/>
                <w:bCs/>
                <w:iCs/>
                <w:sz w:val="20"/>
              </w:rPr>
              <w:t xml:space="preserve">deve acompanhar os indicadores </w:t>
            </w:r>
            <w:r w:rsidRPr="007A1E4B">
              <w:rPr>
                <w:rFonts w:ascii="Verdana" w:hAnsi="Verdana" w:cs="Arial"/>
                <w:bCs/>
                <w:iCs/>
                <w:sz w:val="20"/>
              </w:rPr>
              <w:t>para verificação do que foi aprovado. A Sra</w:t>
            </w:r>
            <w:r w:rsidR="00B74CB5">
              <w:rPr>
                <w:rFonts w:ascii="Verdana" w:hAnsi="Verdana" w:cs="Arial"/>
                <w:bCs/>
                <w:iCs/>
                <w:sz w:val="20"/>
              </w:rPr>
              <w:t>.</w:t>
            </w:r>
            <w:r w:rsidRPr="007A1E4B">
              <w:rPr>
                <w:rFonts w:ascii="Verdana" w:hAnsi="Verdana" w:cs="Arial"/>
                <w:bCs/>
                <w:iCs/>
                <w:sz w:val="20"/>
              </w:rPr>
              <w:t xml:space="preserve"> Regina retoma a palavra e discorre sobre a meta da gestão hospitalar que é a ampliação através da adequação sendo mantidos dezoito (18) serviços de residência terapêutica. Destaca com referencia a classificação de risco que </w:t>
            </w:r>
            <w:r w:rsidR="00366930" w:rsidRPr="007A1E4B">
              <w:rPr>
                <w:rFonts w:ascii="Verdana" w:hAnsi="Verdana" w:cs="Arial"/>
                <w:bCs/>
                <w:iCs/>
                <w:sz w:val="20"/>
              </w:rPr>
              <w:t>se propõe</w:t>
            </w:r>
            <w:r w:rsidR="00366930">
              <w:rPr>
                <w:rFonts w:ascii="Verdana" w:hAnsi="Verdana" w:cs="Arial"/>
                <w:bCs/>
                <w:iCs/>
                <w:sz w:val="20"/>
              </w:rPr>
              <w:t xml:space="preserve"> manutenção</w:t>
            </w:r>
            <w:r w:rsidRPr="007A1E4B">
              <w:rPr>
                <w:rFonts w:ascii="Verdana" w:hAnsi="Verdana" w:cs="Arial"/>
                <w:bCs/>
                <w:iCs/>
                <w:sz w:val="20"/>
              </w:rPr>
              <w:t xml:space="preserve"> desse atendimento. Passa a discorrer nesse momento sobre a gestão do PAC Tecnológico da sede e rede administrativa citando nomes e valores. Discorre Sobre a transformação do HEMOES em fundação assinalando os valores estimados em conformidade ao texto apresentado sumariamente. A Senhora Eloá Ribeiro informa ao pleno nesse momento </w:t>
            </w:r>
            <w:r w:rsidRPr="007A1E4B">
              <w:rPr>
                <w:rFonts w:ascii="Verdana" w:hAnsi="Verdana" w:cs="Arial"/>
                <w:bCs/>
                <w:iCs/>
                <w:sz w:val="20"/>
              </w:rPr>
              <w:lastRenderedPageBreak/>
              <w:t xml:space="preserve">que a adequação da maternidade de São Mateus compõe o projeto integrado na discussão da rede materna na Região Norte, para que seja referencia, sendo a meta a obra concluída com previsão de setembro de 2018. Informa que é uma proposta em parceria com municípios conforme descrito nas paginas </w:t>
            </w:r>
            <w:proofErr w:type="gramStart"/>
            <w:r w:rsidRPr="007A1E4B">
              <w:rPr>
                <w:rFonts w:ascii="Verdana" w:hAnsi="Verdana" w:cs="Arial"/>
                <w:bCs/>
                <w:iCs/>
                <w:sz w:val="20"/>
              </w:rPr>
              <w:t>9</w:t>
            </w:r>
            <w:proofErr w:type="gramEnd"/>
            <w:r w:rsidRPr="007A1E4B">
              <w:rPr>
                <w:rFonts w:ascii="Verdana" w:hAnsi="Verdana" w:cs="Arial"/>
                <w:bCs/>
                <w:iCs/>
                <w:sz w:val="20"/>
              </w:rPr>
              <w:t>( nove) e 10 ( dez).ressalta que as obras tem fases e que muitas das ações de saúde vão aparecer continuadamente ate que se diga ta resolvido. Informa sobre a conclusão do hospital de urgência e emergência e a necessidade de suporte para as construções. Nesse momento a presidente do conselho orienta que sejam anotados os questionamentos e a Sra</w:t>
            </w:r>
            <w:r w:rsidR="00B74CB5">
              <w:rPr>
                <w:rFonts w:ascii="Verdana" w:hAnsi="Verdana" w:cs="Arial"/>
                <w:bCs/>
                <w:iCs/>
                <w:sz w:val="20"/>
              </w:rPr>
              <w:t>.</w:t>
            </w:r>
            <w:r w:rsidRPr="007A1E4B">
              <w:rPr>
                <w:rFonts w:ascii="Verdana" w:hAnsi="Verdana" w:cs="Arial"/>
                <w:bCs/>
                <w:iCs/>
                <w:sz w:val="20"/>
              </w:rPr>
              <w:t xml:space="preserve"> Regina informa que vai apresentar núcleos diferentes: A </w:t>
            </w:r>
            <w:proofErr w:type="spellStart"/>
            <w:r w:rsidRPr="007A1E4B">
              <w:rPr>
                <w:rFonts w:ascii="Verdana" w:hAnsi="Verdana" w:cs="Arial"/>
                <w:bCs/>
                <w:iCs/>
                <w:sz w:val="20"/>
              </w:rPr>
              <w:t>contratualização</w:t>
            </w:r>
            <w:proofErr w:type="spellEnd"/>
            <w:r w:rsidRPr="007A1E4B">
              <w:rPr>
                <w:rFonts w:ascii="Verdana" w:hAnsi="Verdana" w:cs="Arial"/>
                <w:bCs/>
                <w:iCs/>
                <w:sz w:val="20"/>
              </w:rPr>
              <w:t xml:space="preserve"> dos hospitais Filantrópicos; A Contratação do terceiro setor (OS) e por edital de credenciamento da rede privada para exames, leitos de UTI, UTINS. Informa então que a contratação de OS na região central – temos o Hospital Central na Metropolitana, que tem o custeio de oitocentos e cinquenta e três e oitocentos e noventa e quatro e investimento de duzentos </w:t>
            </w:r>
            <w:proofErr w:type="gramStart"/>
            <w:r w:rsidRPr="007A1E4B">
              <w:rPr>
                <w:rFonts w:ascii="Verdana" w:hAnsi="Verdana" w:cs="Arial"/>
                <w:bCs/>
                <w:iCs/>
                <w:sz w:val="20"/>
              </w:rPr>
              <w:t>mil.</w:t>
            </w:r>
            <w:proofErr w:type="gramEnd"/>
            <w:r w:rsidRPr="007A1E4B">
              <w:rPr>
                <w:rFonts w:ascii="Verdana" w:hAnsi="Verdana" w:cs="Arial"/>
                <w:bCs/>
                <w:iCs/>
                <w:sz w:val="20"/>
              </w:rPr>
              <w:t xml:space="preserve">Prossegue destacando os hospitais: HEUE, e Jaime dos Santos Neves e informa que tem proposta de fazer o edital de chamamento pra OS pra gestão do SAMU e informa   previsão de custeio . </w:t>
            </w:r>
            <w:r w:rsidR="00366930" w:rsidRPr="007A1E4B">
              <w:rPr>
                <w:rFonts w:ascii="Verdana" w:hAnsi="Verdana" w:cs="Arial"/>
                <w:bCs/>
                <w:iCs/>
                <w:sz w:val="20"/>
              </w:rPr>
              <w:t>Informa</w:t>
            </w:r>
            <w:r w:rsidRPr="007A1E4B">
              <w:rPr>
                <w:rFonts w:ascii="Verdana" w:hAnsi="Verdana" w:cs="Arial"/>
                <w:bCs/>
                <w:iCs/>
                <w:sz w:val="20"/>
              </w:rPr>
              <w:t xml:space="preserve"> ainda que</w:t>
            </w:r>
            <w:proofErr w:type="gramStart"/>
            <w:r w:rsidRPr="007A1E4B">
              <w:rPr>
                <w:rFonts w:ascii="Verdana" w:hAnsi="Verdana" w:cs="Arial"/>
                <w:bCs/>
                <w:iCs/>
                <w:sz w:val="20"/>
              </w:rPr>
              <w:t xml:space="preserve">  </w:t>
            </w:r>
            <w:proofErr w:type="gramEnd"/>
            <w:r w:rsidRPr="007A1E4B">
              <w:rPr>
                <w:rFonts w:ascii="Verdana" w:hAnsi="Verdana" w:cs="Arial"/>
                <w:bCs/>
                <w:iCs/>
                <w:sz w:val="20"/>
              </w:rPr>
              <w:t xml:space="preserve">na região sul, temos seis hospitais e destaca o custeio, faz o mesmo referindo-se a região metropolitana que conta com sete ( 7) hospitais. Na região Norte tem a Maternidade de São Mateus. Na região Central não temos nenhum hospital </w:t>
            </w:r>
            <w:proofErr w:type="spellStart"/>
            <w:r w:rsidRPr="007A1E4B">
              <w:rPr>
                <w:rFonts w:ascii="Verdana" w:hAnsi="Verdana" w:cs="Arial"/>
                <w:bCs/>
                <w:iCs/>
                <w:sz w:val="20"/>
              </w:rPr>
              <w:t>contratualizado</w:t>
            </w:r>
            <w:proofErr w:type="spellEnd"/>
            <w:r w:rsidRPr="007A1E4B">
              <w:rPr>
                <w:rFonts w:ascii="Verdana" w:hAnsi="Verdana" w:cs="Arial"/>
                <w:bCs/>
                <w:iCs/>
                <w:sz w:val="20"/>
              </w:rPr>
              <w:t xml:space="preserve"> porque os municípios </w:t>
            </w:r>
            <w:r w:rsidR="00366930" w:rsidRPr="007A1E4B">
              <w:rPr>
                <w:rFonts w:ascii="Verdana" w:hAnsi="Verdana" w:cs="Arial"/>
                <w:bCs/>
                <w:iCs/>
                <w:sz w:val="20"/>
              </w:rPr>
              <w:t>estão</w:t>
            </w:r>
            <w:r w:rsidRPr="007A1E4B">
              <w:rPr>
                <w:rFonts w:ascii="Verdana" w:hAnsi="Verdana" w:cs="Arial"/>
                <w:bCs/>
                <w:iCs/>
                <w:sz w:val="20"/>
              </w:rPr>
              <w:t xml:space="preserve"> assumindo comando único da gestão hospitalar. O que obtemos </w:t>
            </w:r>
            <w:proofErr w:type="gramStart"/>
            <w:r w:rsidRPr="007A1E4B">
              <w:rPr>
                <w:rFonts w:ascii="Verdana" w:hAnsi="Verdana" w:cs="Arial"/>
                <w:bCs/>
                <w:iCs/>
                <w:sz w:val="20"/>
              </w:rPr>
              <w:t>é</w:t>
            </w:r>
            <w:proofErr w:type="gramEnd"/>
            <w:r w:rsidRPr="007A1E4B">
              <w:rPr>
                <w:rFonts w:ascii="Verdana" w:hAnsi="Verdana" w:cs="Arial"/>
                <w:bCs/>
                <w:iCs/>
                <w:sz w:val="20"/>
              </w:rPr>
              <w:t xml:space="preserve"> alguns recursos complementares de serviços. Temos o hospital São Marcos em Nova Venécia, a Santa Casa de Castelo, O hospital Apostolo Pedro em Mimoso do Sul, São Jose, em Aracruz o São Camilo e o Rio Doce em Linhares, tem o Hospital Madre Regina na Região Metropolitana, o Padre Marcio e o Carlos </w:t>
            </w:r>
            <w:proofErr w:type="spellStart"/>
            <w:r w:rsidRPr="007A1E4B">
              <w:rPr>
                <w:rFonts w:ascii="Verdana" w:hAnsi="Verdana" w:cs="Arial"/>
                <w:bCs/>
                <w:iCs/>
                <w:sz w:val="20"/>
              </w:rPr>
              <w:t>Dolmar</w:t>
            </w:r>
            <w:proofErr w:type="spellEnd"/>
            <w:r w:rsidRPr="007A1E4B">
              <w:rPr>
                <w:rFonts w:ascii="Verdana" w:hAnsi="Verdana" w:cs="Arial"/>
                <w:bCs/>
                <w:iCs/>
                <w:sz w:val="20"/>
              </w:rPr>
              <w:t xml:space="preserve">. Informa que as diárias para participação de reuniões </w:t>
            </w:r>
            <w:r w:rsidR="00B74CB5">
              <w:rPr>
                <w:rFonts w:ascii="Verdana" w:hAnsi="Verdana" w:cs="Arial"/>
                <w:bCs/>
                <w:iCs/>
                <w:sz w:val="20"/>
              </w:rPr>
              <w:t>em câ</w:t>
            </w:r>
            <w:r w:rsidRPr="007A1E4B">
              <w:rPr>
                <w:rFonts w:ascii="Verdana" w:hAnsi="Verdana" w:cs="Arial"/>
                <w:bCs/>
                <w:iCs/>
                <w:sz w:val="20"/>
              </w:rPr>
              <w:t xml:space="preserve">maras técnicas estão no valor de 56 (cinquenta e seis reais). Pergunta se alguém tem duvidas, pois tem um compromisso e precisa sair </w:t>
            </w:r>
            <w:proofErr w:type="gramStart"/>
            <w:r w:rsidRPr="007A1E4B">
              <w:rPr>
                <w:rFonts w:ascii="Verdana" w:hAnsi="Verdana" w:cs="Arial"/>
                <w:bCs/>
                <w:iCs/>
                <w:sz w:val="20"/>
              </w:rPr>
              <w:t>as</w:t>
            </w:r>
            <w:proofErr w:type="gramEnd"/>
            <w:r w:rsidRPr="007A1E4B">
              <w:rPr>
                <w:rFonts w:ascii="Verdana" w:hAnsi="Verdana" w:cs="Arial"/>
                <w:bCs/>
                <w:iCs/>
                <w:sz w:val="20"/>
              </w:rPr>
              <w:t xml:space="preserve"> dezoito horas. A Conselheira </w:t>
            </w:r>
            <w:proofErr w:type="spellStart"/>
            <w:r w:rsidRPr="007A1E4B">
              <w:rPr>
                <w:rFonts w:ascii="Verdana" w:hAnsi="Verdana" w:cs="Arial"/>
                <w:bCs/>
                <w:iCs/>
                <w:sz w:val="20"/>
              </w:rPr>
              <w:t>Valeska</w:t>
            </w:r>
            <w:proofErr w:type="spellEnd"/>
            <w:r w:rsidRPr="007A1E4B">
              <w:rPr>
                <w:rFonts w:ascii="Verdana" w:hAnsi="Verdana" w:cs="Arial"/>
                <w:bCs/>
                <w:iCs/>
                <w:sz w:val="20"/>
              </w:rPr>
              <w:t xml:space="preserve"> então diz: voltando a questão do regimento, fala que a entidade tem que zelar pelo interesse dos usuários, mas também de sua categoria. Sou do sindicato dos enfermeiros e queria fazer a seguinte pergunta eu não sei se você vai me responder ou vai ficar em aberto pra alguém responder depois. Sobre </w:t>
            </w:r>
            <w:proofErr w:type="gramStart"/>
            <w:r w:rsidRPr="007A1E4B">
              <w:rPr>
                <w:rFonts w:ascii="Verdana" w:hAnsi="Verdana" w:cs="Arial"/>
                <w:bCs/>
                <w:iCs/>
                <w:sz w:val="20"/>
              </w:rPr>
              <w:t>a ultima</w:t>
            </w:r>
            <w:proofErr w:type="gramEnd"/>
            <w:r w:rsidRPr="007A1E4B">
              <w:rPr>
                <w:rFonts w:ascii="Verdana" w:hAnsi="Verdana" w:cs="Arial"/>
                <w:bCs/>
                <w:iCs/>
                <w:sz w:val="20"/>
              </w:rPr>
              <w:t xml:space="preserve"> contratação do HIMABA, de valores, repasses, enfim e aí eu </w:t>
            </w:r>
            <w:r w:rsidR="00366930" w:rsidRPr="007A1E4B">
              <w:rPr>
                <w:rFonts w:ascii="Verdana" w:hAnsi="Verdana" w:cs="Arial"/>
                <w:bCs/>
                <w:iCs/>
                <w:sz w:val="20"/>
              </w:rPr>
              <w:t>penso</w:t>
            </w:r>
            <w:r w:rsidRPr="007A1E4B">
              <w:rPr>
                <w:rFonts w:ascii="Verdana" w:hAnsi="Verdana" w:cs="Arial"/>
                <w:bCs/>
                <w:iCs/>
                <w:sz w:val="20"/>
              </w:rPr>
              <w:t xml:space="preserve"> o valor não é muito diferente, se o valor não é muito diferente do que já é repassado para esse determinado hospital, se não é diferente, qual motivo da enfermagem está sendo contratada com o salário três vezes menor do que o efetivo recebe hoje. A Conselheira Maria Maruza Carlesso diz que: aqui nos 78 municípios se uma diária custa 56 reais x 78, o meu ta dando quatro mil e pouco, se usasse uma pessoa pra </w:t>
            </w:r>
            <w:r w:rsidR="00366930" w:rsidRPr="007A1E4B">
              <w:rPr>
                <w:rFonts w:ascii="Verdana" w:hAnsi="Verdana" w:cs="Arial"/>
                <w:bCs/>
                <w:iCs/>
                <w:sz w:val="20"/>
              </w:rPr>
              <w:t>ir uma vez aos</w:t>
            </w:r>
            <w:r w:rsidRPr="007A1E4B">
              <w:rPr>
                <w:rFonts w:ascii="Verdana" w:hAnsi="Verdana" w:cs="Arial"/>
                <w:bCs/>
                <w:iCs/>
                <w:sz w:val="20"/>
              </w:rPr>
              <w:t xml:space="preserve"> oitenta municípios. Outra coisa, no monitoramento do HIMABA tem dois investimentos. Qual deve ser o estadual e o outro federal </w:t>
            </w:r>
            <w:proofErr w:type="gramStart"/>
            <w:r w:rsidRPr="007A1E4B">
              <w:rPr>
                <w:rFonts w:ascii="Verdana" w:hAnsi="Verdana" w:cs="Arial"/>
                <w:bCs/>
                <w:iCs/>
                <w:sz w:val="20"/>
              </w:rPr>
              <w:t xml:space="preserve">( </w:t>
            </w:r>
            <w:proofErr w:type="gramEnd"/>
            <w:r w:rsidRPr="007A1E4B">
              <w:rPr>
                <w:rFonts w:ascii="Verdana" w:hAnsi="Verdana" w:cs="Arial"/>
                <w:bCs/>
                <w:iCs/>
                <w:sz w:val="20"/>
              </w:rPr>
              <w:t>pergunta) na pagina 61. A conselheira ressalta que no HEUE o custeio foi identificado, no Jayme e no HIMABA dois investimentos, perguntando se são todos estaduais não precisa ter duas lojinhas. Pode ter uma só de setecentos e quarenta mil. nesse</w:t>
            </w:r>
            <w:proofErr w:type="gramStart"/>
            <w:r w:rsidRPr="007A1E4B">
              <w:rPr>
                <w:rFonts w:ascii="Verdana" w:hAnsi="Verdana" w:cs="Arial"/>
                <w:bCs/>
                <w:iCs/>
                <w:sz w:val="20"/>
              </w:rPr>
              <w:t xml:space="preserve">  </w:t>
            </w:r>
            <w:proofErr w:type="gramEnd"/>
            <w:r w:rsidRPr="007A1E4B">
              <w:rPr>
                <w:rFonts w:ascii="Verdana" w:hAnsi="Verdana" w:cs="Arial"/>
                <w:bCs/>
                <w:iCs/>
                <w:sz w:val="20"/>
              </w:rPr>
              <w:t>momento a Sra</w:t>
            </w:r>
            <w:r w:rsidR="00366930">
              <w:rPr>
                <w:rFonts w:ascii="Verdana" w:hAnsi="Verdana" w:cs="Arial"/>
                <w:bCs/>
                <w:iCs/>
                <w:sz w:val="20"/>
              </w:rPr>
              <w:t>.</w:t>
            </w:r>
            <w:r w:rsidRPr="007A1E4B">
              <w:rPr>
                <w:rFonts w:ascii="Verdana" w:hAnsi="Verdana" w:cs="Arial"/>
                <w:bCs/>
                <w:iCs/>
                <w:sz w:val="20"/>
              </w:rPr>
              <w:t xml:space="preserve"> Eloá ribeiro informa que houve um erro. A Sra</w:t>
            </w:r>
            <w:r w:rsidR="00366930">
              <w:rPr>
                <w:rFonts w:ascii="Verdana" w:hAnsi="Verdana" w:cs="Arial"/>
                <w:bCs/>
                <w:iCs/>
                <w:sz w:val="20"/>
              </w:rPr>
              <w:t>.</w:t>
            </w:r>
            <w:r w:rsidRPr="007A1E4B">
              <w:rPr>
                <w:rFonts w:ascii="Verdana" w:hAnsi="Verdana" w:cs="Arial"/>
                <w:bCs/>
                <w:iCs/>
                <w:sz w:val="20"/>
              </w:rPr>
              <w:t xml:space="preserve"> Regina corrobora, dizendo que depois do HIMABA aí alguns estão certos e outros não, ta faltando </w:t>
            </w:r>
            <w:proofErr w:type="gramStart"/>
            <w:r w:rsidRPr="007A1E4B">
              <w:rPr>
                <w:rFonts w:ascii="Verdana" w:hAnsi="Verdana" w:cs="Arial"/>
                <w:bCs/>
                <w:iCs/>
                <w:sz w:val="20"/>
              </w:rPr>
              <w:t>a</w:t>
            </w:r>
            <w:proofErr w:type="gramEnd"/>
            <w:r w:rsidRPr="007A1E4B">
              <w:rPr>
                <w:rFonts w:ascii="Verdana" w:hAnsi="Verdana" w:cs="Arial"/>
                <w:bCs/>
                <w:iCs/>
                <w:sz w:val="20"/>
              </w:rPr>
              <w:t xml:space="preserve"> linha do SAMU, dizendo que o correto é o que está na tela. A presidente Joseni informa que conforme regimento a reunião pode ser prorrogada em trinta minutos. Feito verificação de quorum são contados dezesseis (16) conselheiros, sete (7), aprovam a prorrogação de tempo, um (1) conselheiro se abstém</w:t>
            </w:r>
            <w:r w:rsidR="00366930">
              <w:rPr>
                <w:rFonts w:ascii="Verdana" w:hAnsi="Verdana" w:cs="Arial"/>
                <w:bCs/>
                <w:iCs/>
                <w:sz w:val="20"/>
              </w:rPr>
              <w:t xml:space="preserve"> de votar. Houve recontagem e: </w:t>
            </w:r>
            <w:r w:rsidRPr="007A1E4B">
              <w:rPr>
                <w:rFonts w:ascii="Verdana" w:hAnsi="Verdana" w:cs="Arial"/>
                <w:bCs/>
                <w:iCs/>
                <w:sz w:val="20"/>
              </w:rPr>
              <w:t>oito (8) votos são favoráveis, 03</w:t>
            </w:r>
            <w:proofErr w:type="gramStart"/>
            <w:r w:rsidRPr="007A1E4B">
              <w:rPr>
                <w:rFonts w:ascii="Verdana" w:hAnsi="Verdana" w:cs="Arial"/>
                <w:bCs/>
                <w:iCs/>
                <w:sz w:val="20"/>
              </w:rPr>
              <w:t xml:space="preserve">( </w:t>
            </w:r>
            <w:proofErr w:type="gramEnd"/>
            <w:r w:rsidRPr="007A1E4B">
              <w:rPr>
                <w:rFonts w:ascii="Verdana" w:hAnsi="Verdana" w:cs="Arial"/>
                <w:bCs/>
                <w:iCs/>
                <w:sz w:val="20"/>
              </w:rPr>
              <w:t xml:space="preserve">três), são contrários, havendo duas (2) abstenções. O Conselheiro William Fontes assume a palavra nesse momento e ressalta: A conta não fecha e é muito simples, não envolve nenhum tipo de responsabilização e nem assim, todo mundo assume a responsabilidade de votar, seja abstenção, sim ou não. Se nem uma votação tão simples como essa a gente bota a cara na frente pra assumir posição, melhor não </w:t>
            </w:r>
            <w:r w:rsidRPr="007A1E4B">
              <w:rPr>
                <w:rFonts w:ascii="Verdana" w:hAnsi="Verdana" w:cs="Arial"/>
                <w:bCs/>
                <w:iCs/>
                <w:sz w:val="20"/>
              </w:rPr>
              <w:lastRenderedPageBreak/>
              <w:t>estar aqui no conselho. A Sra</w:t>
            </w:r>
            <w:r w:rsidR="00366930">
              <w:rPr>
                <w:rFonts w:ascii="Verdana" w:hAnsi="Verdana" w:cs="Arial"/>
                <w:bCs/>
                <w:iCs/>
                <w:sz w:val="20"/>
              </w:rPr>
              <w:t>.</w:t>
            </w:r>
            <w:r w:rsidRPr="007A1E4B">
              <w:rPr>
                <w:rFonts w:ascii="Verdana" w:hAnsi="Verdana" w:cs="Arial"/>
                <w:bCs/>
                <w:iCs/>
                <w:sz w:val="20"/>
              </w:rPr>
              <w:t xml:space="preserve"> Regina informa que as planilhas que estão olhando e estão erradas estão na parte do monitoramento e não tem o SAMU. O que começa o serviço é o 58 e não o </w:t>
            </w:r>
            <w:proofErr w:type="gramStart"/>
            <w:r w:rsidRPr="007A1E4B">
              <w:rPr>
                <w:rFonts w:ascii="Verdana" w:hAnsi="Verdana" w:cs="Arial"/>
                <w:bCs/>
                <w:iCs/>
                <w:sz w:val="20"/>
              </w:rPr>
              <w:t>61.</w:t>
            </w:r>
            <w:proofErr w:type="gramEnd"/>
            <w:r w:rsidRPr="007A1E4B">
              <w:rPr>
                <w:rFonts w:ascii="Verdana" w:hAnsi="Verdana" w:cs="Arial"/>
                <w:bCs/>
                <w:iCs/>
                <w:sz w:val="20"/>
              </w:rPr>
              <w:t xml:space="preserve">informa que o que está apresentando é da gerencia de </w:t>
            </w:r>
            <w:proofErr w:type="spellStart"/>
            <w:r w:rsidRPr="007A1E4B">
              <w:rPr>
                <w:rFonts w:ascii="Verdana" w:hAnsi="Verdana" w:cs="Arial"/>
                <w:bCs/>
                <w:iCs/>
                <w:sz w:val="20"/>
              </w:rPr>
              <w:t>contratualização</w:t>
            </w:r>
            <w:proofErr w:type="spellEnd"/>
            <w:r w:rsidRPr="007A1E4B">
              <w:rPr>
                <w:rFonts w:ascii="Verdana" w:hAnsi="Verdana" w:cs="Arial"/>
                <w:bCs/>
                <w:iCs/>
                <w:sz w:val="20"/>
              </w:rPr>
              <w:t xml:space="preserve"> na pagina 58, o olhado equivocadamente é a gerencia de monitoramento. Responde que não tem como falar do salário dos enfermeiros, pois não é nosso papel no momento agora, e em relação </w:t>
            </w:r>
            <w:proofErr w:type="gramStart"/>
            <w:r w:rsidRPr="007A1E4B">
              <w:rPr>
                <w:rFonts w:ascii="Verdana" w:hAnsi="Verdana" w:cs="Arial"/>
                <w:bCs/>
                <w:iCs/>
                <w:sz w:val="20"/>
              </w:rPr>
              <w:t>a</w:t>
            </w:r>
            <w:proofErr w:type="gramEnd"/>
            <w:r w:rsidRPr="007A1E4B">
              <w:rPr>
                <w:rFonts w:ascii="Verdana" w:hAnsi="Verdana" w:cs="Arial"/>
                <w:bCs/>
                <w:iCs/>
                <w:sz w:val="20"/>
              </w:rPr>
              <w:t xml:space="preserve"> diária dos 78 municípios as viagens rotineiras é para as superintendências regionais.. Nesse momento a presidente do conselho propõe que seja dada resposta em reunião junto à </w:t>
            </w:r>
            <w:r w:rsidR="00366930" w:rsidRPr="007A1E4B">
              <w:rPr>
                <w:rFonts w:ascii="Verdana" w:hAnsi="Verdana" w:cs="Arial"/>
                <w:bCs/>
                <w:iCs/>
                <w:sz w:val="20"/>
              </w:rPr>
              <w:t>comissão</w:t>
            </w:r>
            <w:r w:rsidRPr="007A1E4B">
              <w:rPr>
                <w:rFonts w:ascii="Verdana" w:hAnsi="Verdana" w:cs="Arial"/>
                <w:bCs/>
                <w:iCs/>
                <w:sz w:val="20"/>
              </w:rPr>
              <w:t xml:space="preserve">. O Senhor Francisco pede questão de ordem e ressalta: eu acho que a gente começa </w:t>
            </w:r>
            <w:proofErr w:type="gramStart"/>
            <w:r w:rsidRPr="007A1E4B">
              <w:rPr>
                <w:rFonts w:ascii="Verdana" w:hAnsi="Verdana" w:cs="Arial"/>
                <w:bCs/>
                <w:iCs/>
                <w:sz w:val="20"/>
              </w:rPr>
              <w:t>a</w:t>
            </w:r>
            <w:proofErr w:type="gramEnd"/>
            <w:r w:rsidRPr="007A1E4B">
              <w:rPr>
                <w:rFonts w:ascii="Verdana" w:hAnsi="Verdana" w:cs="Arial"/>
                <w:bCs/>
                <w:iCs/>
                <w:sz w:val="20"/>
              </w:rPr>
              <w:t xml:space="preserve"> certa hora a parecer que a gente ta brincando de ser conselheiro. Desculpa falar isso tem um trabalho técnico de seis, oito meses, sendo feito. Os técnicos já tiveram três ou quatro vezes debatendo isso aqui. </w:t>
            </w:r>
            <w:r w:rsidR="00366930" w:rsidRPr="007A1E4B">
              <w:rPr>
                <w:rFonts w:ascii="Verdana" w:hAnsi="Verdana" w:cs="Arial"/>
                <w:bCs/>
                <w:iCs/>
                <w:sz w:val="20"/>
              </w:rPr>
              <w:t>Foi</w:t>
            </w:r>
            <w:r w:rsidRPr="007A1E4B">
              <w:rPr>
                <w:rFonts w:ascii="Verdana" w:hAnsi="Verdana" w:cs="Arial"/>
                <w:bCs/>
                <w:iCs/>
                <w:sz w:val="20"/>
              </w:rPr>
              <w:t xml:space="preserve"> pedido, repassado copia pra todo mundo pra que olhasse as questões, eventualmente a gente tem um ponto ou outro que ficou sem informação de data porque tem seiscentas ou setecentas ações listadas. Vai ter falha neste tipo de texto. Eu to falando porque o quorum vai cair e isso não vai ser votado hoje. Ou os conselheiros olham esse material como um todo com antecedência, destacam os pontos e a gente trabalha com um pouco mais de maturidade. Vota-se em massa, destaque, esse e esse, não estão aprovados voltam pra discussão e ficam como ressalva. Se algum tiver que sair, o plano com oitocentos tem dez, quinze destaques, que vão ser discutidos. Vamos ver se tem condição na próxima reunião pra que esse ponto venha dessa forma e seja colocado em regime de votação. Rotina de monitorar é obrigação da secretaria. Oitenta por cento do que está ali são destaques, importante são aberturas de novos leitos. Discorre que o sistema não para de funcionar e que há perda de prazo e a gente para de discutir coisas importantes. Só chamar atenção para o problema. Nesse momento o Senhor Paulo da gerencia de Atenção Especializada da SESA, assume a palavra e discorre sobre o exposto na pagina dez, ressaltando que na cor diferente houve correção. Informa os projetos diagnósticos visando estruturação nos CRES, conforme registro no documento que está nas mãos dos conselheiros. Informa previsão de valores para cirurgias eletivas e valores imbricados na rede cuidar, incluindo repasses do estado </w:t>
            </w:r>
            <w:r w:rsidR="00366930" w:rsidRPr="007A1E4B">
              <w:rPr>
                <w:rFonts w:ascii="Verdana" w:hAnsi="Verdana" w:cs="Arial"/>
                <w:bCs/>
                <w:iCs/>
                <w:sz w:val="20"/>
              </w:rPr>
              <w:t>aos</w:t>
            </w:r>
            <w:r w:rsidRPr="007A1E4B">
              <w:rPr>
                <w:rFonts w:ascii="Verdana" w:hAnsi="Verdana" w:cs="Arial"/>
                <w:bCs/>
                <w:iCs/>
                <w:sz w:val="20"/>
              </w:rPr>
              <w:t xml:space="preserve"> municípios consorciados informando que: o quadro abaixo está reproduzido e repetido. A presidente procede </w:t>
            </w:r>
            <w:proofErr w:type="gramStart"/>
            <w:r w:rsidRPr="007A1E4B">
              <w:rPr>
                <w:rFonts w:ascii="Verdana" w:hAnsi="Verdana" w:cs="Arial"/>
                <w:bCs/>
                <w:iCs/>
                <w:sz w:val="20"/>
              </w:rPr>
              <w:t>a</w:t>
            </w:r>
            <w:proofErr w:type="gramEnd"/>
            <w:r w:rsidRPr="007A1E4B">
              <w:rPr>
                <w:rFonts w:ascii="Verdana" w:hAnsi="Verdana" w:cs="Arial"/>
                <w:bCs/>
                <w:iCs/>
                <w:sz w:val="20"/>
              </w:rPr>
              <w:t xml:space="preserve"> recontagem para verificação de quorum e estão no local treze conselheiros.A sessão seria continuada com a apresentação do Senhor Claudiano, porem o Senhor Francisco Dias da Silva informa a presidente Joseni Valim de Araujo que saíram duas pessoas. A presidente acata a informação e declara encerrada a sessão por falta de quorum. A presidente encaminha que se apresente o destaque conforme lido pelo conselheiro. Agradece o pleno novamente declarando que está encerrada a sessão Essa ata será Assinada pela Presidente do Conselho Estadual de Saúde, Senhora Joseni Valim de Araujo e pelo Secretario Executivo do Conselho Estadual de Saude do ES, Senhor Alexandre de Oliveira Fraga.</w:t>
            </w:r>
          </w:p>
          <w:p w:rsidR="00B86E29" w:rsidRPr="007A1E4B" w:rsidRDefault="00B86E29" w:rsidP="007A1E4B">
            <w:pPr>
              <w:pStyle w:val="Recuodecorpodetexto2"/>
              <w:spacing w:line="240" w:lineRule="auto"/>
              <w:jc w:val="both"/>
              <w:rPr>
                <w:rFonts w:cs="Arial"/>
                <w:b/>
                <w:sz w:val="20"/>
              </w:rPr>
            </w:pPr>
            <w:r w:rsidRPr="007A1E4B">
              <w:rPr>
                <w:rFonts w:cs="Arial"/>
                <w:b/>
                <w:sz w:val="20"/>
              </w:rPr>
              <w:t>Alexandre de Oliveira Fraga</w:t>
            </w:r>
          </w:p>
          <w:p w:rsidR="00B86E29" w:rsidRPr="007A1E4B" w:rsidRDefault="00B86E29" w:rsidP="007A1E4B">
            <w:pPr>
              <w:pStyle w:val="Recuodecorpodetexto2"/>
              <w:spacing w:line="240" w:lineRule="auto"/>
              <w:jc w:val="both"/>
              <w:rPr>
                <w:rFonts w:cs="Arial"/>
                <w:sz w:val="20"/>
              </w:rPr>
            </w:pPr>
            <w:r w:rsidRPr="007A1E4B">
              <w:rPr>
                <w:rFonts w:cs="Arial"/>
                <w:sz w:val="20"/>
              </w:rPr>
              <w:t>Secretario Executivo</w:t>
            </w:r>
          </w:p>
          <w:p w:rsidR="00B86E29" w:rsidRPr="007A1E4B" w:rsidRDefault="00B86E29" w:rsidP="007A1E4B">
            <w:pPr>
              <w:pStyle w:val="Recuodecorpodetexto2"/>
              <w:spacing w:line="240" w:lineRule="auto"/>
              <w:jc w:val="both"/>
              <w:rPr>
                <w:rFonts w:cs="Arial"/>
                <w:sz w:val="20"/>
              </w:rPr>
            </w:pPr>
            <w:r w:rsidRPr="007A1E4B">
              <w:rPr>
                <w:rFonts w:cs="Arial"/>
                <w:sz w:val="20"/>
              </w:rPr>
              <w:t>Conselho Estadual de Saúde – CES/ES</w:t>
            </w:r>
          </w:p>
          <w:p w:rsidR="00B86E29" w:rsidRPr="007A1E4B" w:rsidRDefault="00B86E29" w:rsidP="007A1E4B">
            <w:pPr>
              <w:jc w:val="both"/>
              <w:rPr>
                <w:rFonts w:ascii="Verdana" w:hAnsi="Verdana"/>
                <w:b/>
                <w:sz w:val="20"/>
              </w:rPr>
            </w:pPr>
          </w:p>
          <w:p w:rsidR="00B86E29" w:rsidRPr="007A1E4B" w:rsidRDefault="00B86E29" w:rsidP="007A1E4B">
            <w:pPr>
              <w:jc w:val="both"/>
              <w:rPr>
                <w:rFonts w:ascii="Verdana" w:hAnsi="Verdana"/>
                <w:b/>
                <w:sz w:val="20"/>
              </w:rPr>
            </w:pPr>
            <w:r w:rsidRPr="007A1E4B">
              <w:rPr>
                <w:rFonts w:ascii="Verdana" w:hAnsi="Verdana"/>
                <w:b/>
                <w:sz w:val="20"/>
              </w:rPr>
              <w:t>Joseni Valim de Araujo</w:t>
            </w:r>
          </w:p>
          <w:p w:rsidR="00B86E29" w:rsidRPr="007A1E4B" w:rsidRDefault="00B86E29" w:rsidP="007A1E4B">
            <w:pPr>
              <w:jc w:val="both"/>
              <w:rPr>
                <w:rFonts w:ascii="Verdana" w:hAnsi="Verdana"/>
                <w:sz w:val="20"/>
              </w:rPr>
            </w:pPr>
            <w:r w:rsidRPr="007A1E4B">
              <w:rPr>
                <w:rFonts w:ascii="Verdana" w:hAnsi="Verdana"/>
                <w:sz w:val="20"/>
              </w:rPr>
              <w:t xml:space="preserve">Presidente </w:t>
            </w:r>
          </w:p>
          <w:p w:rsidR="00B86E29" w:rsidRPr="007A1E4B" w:rsidRDefault="00B86E29" w:rsidP="007A1E4B">
            <w:pPr>
              <w:pStyle w:val="Recuodecorpodetexto2"/>
              <w:spacing w:line="240" w:lineRule="auto"/>
              <w:jc w:val="both"/>
              <w:rPr>
                <w:rFonts w:ascii="Verdana" w:hAnsi="Verdana"/>
                <w:sz w:val="20"/>
              </w:rPr>
            </w:pPr>
            <w:r w:rsidRPr="007A1E4B">
              <w:rPr>
                <w:rFonts w:cs="Arial"/>
                <w:sz w:val="20"/>
              </w:rPr>
              <w:t>Conselho Estadual de Saúde – CES/ES</w:t>
            </w:r>
          </w:p>
        </w:tc>
      </w:tr>
      <w:tr w:rsidR="00B86E29" w:rsidRPr="007A1E4B" w:rsidTr="00B86E29">
        <w:trPr>
          <w:trHeight w:val="80"/>
        </w:trPr>
        <w:tc>
          <w:tcPr>
            <w:tcW w:w="817" w:type="dxa"/>
          </w:tcPr>
          <w:p w:rsidR="00B86E29" w:rsidRPr="007A1E4B" w:rsidRDefault="00B86E29" w:rsidP="00B86E29">
            <w:pPr>
              <w:pStyle w:val="Rodap"/>
              <w:jc w:val="both"/>
              <w:rPr>
                <w:rFonts w:ascii="Verdana" w:hAnsi="Verdana" w:cs="Arial"/>
                <w:b/>
                <w:bCs/>
                <w:sz w:val="22"/>
                <w:szCs w:val="22"/>
              </w:rPr>
            </w:pPr>
          </w:p>
        </w:tc>
        <w:tc>
          <w:tcPr>
            <w:tcW w:w="8930" w:type="dxa"/>
          </w:tcPr>
          <w:p w:rsidR="00B86E29" w:rsidRPr="007A1E4B" w:rsidRDefault="00B86E29" w:rsidP="00B86E29">
            <w:pPr>
              <w:pStyle w:val="Ttulo1"/>
              <w:rPr>
                <w:rFonts w:ascii="Verdana" w:hAnsi="Verdana"/>
                <w:sz w:val="20"/>
              </w:rPr>
            </w:pPr>
          </w:p>
        </w:tc>
      </w:tr>
      <w:tr w:rsidR="00B86E29" w:rsidRPr="007A1E4B" w:rsidTr="00B86E29">
        <w:trPr>
          <w:trHeight w:val="80"/>
        </w:trPr>
        <w:tc>
          <w:tcPr>
            <w:tcW w:w="817" w:type="dxa"/>
          </w:tcPr>
          <w:p w:rsidR="00B86E29" w:rsidRPr="007A1E4B" w:rsidRDefault="00B86E29" w:rsidP="00B86E29">
            <w:pPr>
              <w:pStyle w:val="Rodap"/>
              <w:jc w:val="both"/>
              <w:rPr>
                <w:rFonts w:ascii="Verdana" w:hAnsi="Verdana" w:cs="Arial"/>
                <w:b/>
                <w:bCs/>
                <w:sz w:val="22"/>
                <w:szCs w:val="22"/>
              </w:rPr>
            </w:pPr>
          </w:p>
        </w:tc>
        <w:tc>
          <w:tcPr>
            <w:tcW w:w="8930" w:type="dxa"/>
          </w:tcPr>
          <w:p w:rsidR="00B86E29" w:rsidRPr="007A1E4B" w:rsidRDefault="00B86E29" w:rsidP="00B86E29">
            <w:pPr>
              <w:pStyle w:val="Ttulo1"/>
              <w:rPr>
                <w:rFonts w:ascii="Verdana" w:hAnsi="Verdana"/>
                <w:sz w:val="22"/>
                <w:szCs w:val="22"/>
              </w:rPr>
            </w:pPr>
          </w:p>
        </w:tc>
      </w:tr>
    </w:tbl>
    <w:p w:rsidR="00B86E29" w:rsidRPr="007A1E4B" w:rsidRDefault="00B86E29" w:rsidP="00B86E29">
      <w:pPr>
        <w:jc w:val="both"/>
        <w:rPr>
          <w:rFonts w:ascii="Verdana" w:hAnsi="Verdana"/>
          <w:b/>
          <w:sz w:val="22"/>
          <w:szCs w:val="22"/>
        </w:rPr>
      </w:pPr>
      <w:r w:rsidRPr="007A1E4B">
        <w:rPr>
          <w:rFonts w:ascii="Verdana" w:hAnsi="Verdana"/>
          <w:b/>
          <w:sz w:val="22"/>
          <w:szCs w:val="22"/>
        </w:rPr>
        <w:t xml:space="preserve">  </w:t>
      </w:r>
    </w:p>
    <w:p w:rsidR="00826A1A" w:rsidRPr="007A1E4B" w:rsidRDefault="00826A1A" w:rsidP="005F1E37">
      <w:pPr>
        <w:pStyle w:val="Corpodetexto2"/>
        <w:rPr>
          <w:sz w:val="20"/>
        </w:rPr>
      </w:pPr>
    </w:p>
    <w:sectPr w:rsidR="00826A1A" w:rsidRPr="007A1E4B" w:rsidSect="00C6600F">
      <w:headerReference w:type="default" r:id="rId9"/>
      <w:pgSz w:w="12240" w:h="15840"/>
      <w:pgMar w:top="1701" w:right="1134" w:bottom="1134" w:left="1701" w:header="284" w:footer="284"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6930" w:rsidRDefault="00366930">
      <w:r>
        <w:separator/>
      </w:r>
    </w:p>
  </w:endnote>
  <w:endnote w:type="continuationSeparator" w:id="0">
    <w:p w:rsidR="00366930" w:rsidRDefault="0036693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NewRomanPS-BoldMT">
    <w:panose1 w:val="00000000000000000000"/>
    <w:charset w:val="00"/>
    <w:family w:val="auto"/>
    <w:notTrueType/>
    <w:pitch w:val="default"/>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6930" w:rsidRDefault="00366930">
      <w:r>
        <w:separator/>
      </w:r>
    </w:p>
  </w:footnote>
  <w:footnote w:type="continuationSeparator" w:id="0">
    <w:p w:rsidR="00366930" w:rsidRDefault="003669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930" w:rsidRDefault="00366930">
    <w:pPr>
      <w:pStyle w:val="Cabealho"/>
      <w:rPr>
        <w:noProof/>
        <w:sz w:val="20"/>
      </w:rPr>
    </w:pPr>
    <w:r>
      <w:rPr>
        <w:noProof/>
        <w:sz w:val="20"/>
      </w:rPr>
      <w:drawing>
        <wp:anchor distT="0" distB="0" distL="114300" distR="114300" simplePos="0" relativeHeight="251657216" behindDoc="0" locked="0" layoutInCell="1" allowOverlap="1">
          <wp:simplePos x="0" y="0"/>
          <wp:positionH relativeFrom="column">
            <wp:posOffset>-52070</wp:posOffset>
          </wp:positionH>
          <wp:positionV relativeFrom="paragraph">
            <wp:posOffset>50800</wp:posOffset>
          </wp:positionV>
          <wp:extent cx="1003935" cy="828675"/>
          <wp:effectExtent l="19050" t="0" r="5715" b="0"/>
          <wp:wrapNone/>
          <wp:docPr id="41" name="Imagem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
                  <a:srcRect/>
                  <a:stretch>
                    <a:fillRect/>
                  </a:stretch>
                </pic:blipFill>
                <pic:spPr bwMode="auto">
                  <a:xfrm>
                    <a:off x="0" y="0"/>
                    <a:ext cx="1003935" cy="828675"/>
                  </a:xfrm>
                  <a:prstGeom prst="rect">
                    <a:avLst/>
                  </a:prstGeom>
                  <a:noFill/>
                  <a:ln w="9525">
                    <a:noFill/>
                    <a:miter lim="800000"/>
                    <a:headEnd/>
                    <a:tailEnd/>
                  </a:ln>
                </pic:spPr>
              </pic:pic>
            </a:graphicData>
          </a:graphic>
        </wp:anchor>
      </w:drawing>
    </w:r>
    <w:r>
      <w:rPr>
        <w:noProof/>
        <w:sz w:val="20"/>
      </w:rPr>
      <w:drawing>
        <wp:anchor distT="0" distB="0" distL="114300" distR="114300" simplePos="0" relativeHeight="251658240" behindDoc="0" locked="0" layoutInCell="1" allowOverlap="1">
          <wp:simplePos x="0" y="0"/>
          <wp:positionH relativeFrom="column">
            <wp:posOffset>4364990</wp:posOffset>
          </wp:positionH>
          <wp:positionV relativeFrom="paragraph">
            <wp:posOffset>23495</wp:posOffset>
          </wp:positionV>
          <wp:extent cx="1788160" cy="947420"/>
          <wp:effectExtent l="19050" t="0" r="2540" b="0"/>
          <wp:wrapSquare wrapText="bothSides"/>
          <wp:docPr id="43" name="Imagem 1" descr="brasao gov sesa cor vertic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gov sesa cor vertical.jpg"/>
                  <pic:cNvPicPr>
                    <a:picLocks noChangeAspect="1" noChangeArrowheads="1"/>
                  </pic:cNvPicPr>
                </pic:nvPicPr>
                <pic:blipFill>
                  <a:blip r:embed="rId2"/>
                  <a:srcRect/>
                  <a:stretch>
                    <a:fillRect/>
                  </a:stretch>
                </pic:blipFill>
                <pic:spPr bwMode="auto">
                  <a:xfrm>
                    <a:off x="0" y="0"/>
                    <a:ext cx="1788160" cy="947420"/>
                  </a:xfrm>
                  <a:prstGeom prst="rect">
                    <a:avLst/>
                  </a:prstGeom>
                  <a:noFill/>
                  <a:ln w="9525">
                    <a:noFill/>
                    <a:miter lim="800000"/>
                    <a:headEnd/>
                    <a:tailEnd/>
                  </a:ln>
                </pic:spPr>
              </pic:pic>
            </a:graphicData>
          </a:graphic>
        </wp:anchor>
      </w:drawing>
    </w:r>
    <w:r>
      <w:rPr>
        <w:noProof/>
        <w:sz w:val="20"/>
      </w:rPr>
      <w:t xml:space="preserve">             </w:t>
    </w:r>
  </w:p>
  <w:p w:rsidR="00366930" w:rsidRDefault="00366930">
    <w:pPr>
      <w:pStyle w:val="Cabealho"/>
      <w:rPr>
        <w:noProof/>
        <w:sz w:val="20"/>
      </w:rPr>
    </w:pPr>
    <w:r>
      <w:rPr>
        <w:noProof/>
        <w:sz w:val="20"/>
      </w:rPr>
      <w:t xml:space="preserve">                    </w:t>
    </w:r>
  </w:p>
  <w:p w:rsidR="00366930" w:rsidRDefault="00366930">
    <w:pPr>
      <w:pStyle w:val="Cabealho"/>
      <w:rPr>
        <w:noProof/>
        <w:sz w:val="20"/>
      </w:rPr>
    </w:pPr>
  </w:p>
  <w:p w:rsidR="00366930" w:rsidRDefault="00366930">
    <w:pPr>
      <w:pStyle w:val="Cabealho"/>
      <w:rPr>
        <w:noProof/>
        <w:sz w:val="18"/>
      </w:rPr>
    </w:pPr>
    <w:r>
      <w:rPr>
        <w:noProof/>
        <w:sz w:val="18"/>
      </w:rPr>
      <w:t xml:space="preserve">                                   </w:t>
    </w:r>
  </w:p>
  <w:p w:rsidR="00366930" w:rsidRDefault="00366930" w:rsidP="005624BB">
    <w:pPr>
      <w:pStyle w:val="Cabealho"/>
      <w:tabs>
        <w:tab w:val="clear" w:pos="4419"/>
        <w:tab w:val="clear" w:pos="8838"/>
        <w:tab w:val="left" w:pos="3238"/>
      </w:tabs>
      <w:rPr>
        <w:noProof/>
        <w:sz w:val="18"/>
      </w:rPr>
    </w:pPr>
    <w:r>
      <w:rPr>
        <w:noProof/>
        <w:sz w:val="18"/>
      </w:rPr>
      <w:tab/>
    </w:r>
  </w:p>
  <w:p w:rsidR="00366930" w:rsidRDefault="00366930" w:rsidP="005624BB">
    <w:pPr>
      <w:pStyle w:val="Cabealho"/>
      <w:tabs>
        <w:tab w:val="clear" w:pos="4419"/>
        <w:tab w:val="clear" w:pos="8838"/>
        <w:tab w:val="left" w:pos="3238"/>
      </w:tabs>
      <w:rPr>
        <w:noProof/>
        <w:sz w:val="18"/>
      </w:rPr>
    </w:pPr>
  </w:p>
  <w:p w:rsidR="00366930" w:rsidRDefault="00366930">
    <w:pPr>
      <w:pStyle w:val="Cabealho"/>
      <w:rPr>
        <w:noProof/>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
    <w:nsid w:val="00921F88"/>
    <w:multiLevelType w:val="hybridMultilevel"/>
    <w:tmpl w:val="DDAA6DEA"/>
    <w:lvl w:ilvl="0" w:tplc="0416000D">
      <w:start w:val="1"/>
      <w:numFmt w:val="bullet"/>
      <w:lvlText w:val=""/>
      <w:lvlJc w:val="left"/>
      <w:pPr>
        <w:tabs>
          <w:tab w:val="num" w:pos="780"/>
        </w:tabs>
        <w:ind w:left="780" w:hanging="360"/>
      </w:pPr>
      <w:rPr>
        <w:rFonts w:ascii="Wingdings" w:hAnsi="Wingdings" w:hint="default"/>
      </w:rPr>
    </w:lvl>
    <w:lvl w:ilvl="1" w:tplc="04160003" w:tentative="1">
      <w:start w:val="1"/>
      <w:numFmt w:val="bullet"/>
      <w:lvlText w:val="o"/>
      <w:lvlJc w:val="left"/>
      <w:pPr>
        <w:tabs>
          <w:tab w:val="num" w:pos="1500"/>
        </w:tabs>
        <w:ind w:left="1500" w:hanging="360"/>
      </w:pPr>
      <w:rPr>
        <w:rFonts w:ascii="Courier New" w:hAnsi="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2">
    <w:nsid w:val="02D7200C"/>
    <w:multiLevelType w:val="hybridMultilevel"/>
    <w:tmpl w:val="226E3310"/>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3">
    <w:nsid w:val="04247F00"/>
    <w:multiLevelType w:val="hybridMultilevel"/>
    <w:tmpl w:val="D00291D0"/>
    <w:lvl w:ilvl="0" w:tplc="A268E062">
      <w:start w:val="1"/>
      <w:numFmt w:val="upperRoman"/>
      <w:lvlText w:val="%1."/>
      <w:lvlJc w:val="right"/>
      <w:pPr>
        <w:tabs>
          <w:tab w:val="num" w:pos="2316"/>
        </w:tabs>
        <w:ind w:left="2316" w:hanging="18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nsid w:val="07D113F8"/>
    <w:multiLevelType w:val="hybridMultilevel"/>
    <w:tmpl w:val="81EE05F4"/>
    <w:lvl w:ilvl="0" w:tplc="133E73A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097A40BA"/>
    <w:multiLevelType w:val="hybridMultilevel"/>
    <w:tmpl w:val="A1B06238"/>
    <w:lvl w:ilvl="0" w:tplc="133E73A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0E0E55ED"/>
    <w:multiLevelType w:val="hybridMultilevel"/>
    <w:tmpl w:val="6D56FD9A"/>
    <w:lvl w:ilvl="0" w:tplc="8F5AD78A">
      <w:start w:val="1"/>
      <w:numFmt w:val="bullet"/>
      <w:lvlText w:val="–"/>
      <w:lvlJc w:val="left"/>
      <w:pPr>
        <w:tabs>
          <w:tab w:val="num" w:pos="360"/>
        </w:tabs>
        <w:ind w:left="360" w:hanging="360"/>
      </w:pPr>
      <w:rPr>
        <w:rFonts w:ascii="Times New Roman" w:hAnsi="Times New Roman" w:hint="default"/>
      </w:rPr>
    </w:lvl>
    <w:lvl w:ilvl="1" w:tplc="7AB4B520">
      <w:start w:val="1"/>
      <w:numFmt w:val="bullet"/>
      <w:lvlText w:val="–"/>
      <w:lvlJc w:val="left"/>
      <w:pPr>
        <w:tabs>
          <w:tab w:val="num" w:pos="1080"/>
        </w:tabs>
        <w:ind w:left="1080" w:hanging="360"/>
      </w:pPr>
      <w:rPr>
        <w:rFonts w:ascii="Times New Roman" w:hAnsi="Times New Roman" w:hint="default"/>
      </w:rPr>
    </w:lvl>
    <w:lvl w:ilvl="2" w:tplc="44DC0EB4" w:tentative="1">
      <w:start w:val="1"/>
      <w:numFmt w:val="bullet"/>
      <w:lvlText w:val="–"/>
      <w:lvlJc w:val="left"/>
      <w:pPr>
        <w:tabs>
          <w:tab w:val="num" w:pos="1800"/>
        </w:tabs>
        <w:ind w:left="1800" w:hanging="360"/>
      </w:pPr>
      <w:rPr>
        <w:rFonts w:ascii="Times New Roman" w:hAnsi="Times New Roman" w:hint="default"/>
      </w:rPr>
    </w:lvl>
    <w:lvl w:ilvl="3" w:tplc="5EB6E1C2" w:tentative="1">
      <w:start w:val="1"/>
      <w:numFmt w:val="bullet"/>
      <w:lvlText w:val="–"/>
      <w:lvlJc w:val="left"/>
      <w:pPr>
        <w:tabs>
          <w:tab w:val="num" w:pos="2520"/>
        </w:tabs>
        <w:ind w:left="2520" w:hanging="360"/>
      </w:pPr>
      <w:rPr>
        <w:rFonts w:ascii="Times New Roman" w:hAnsi="Times New Roman" w:hint="default"/>
      </w:rPr>
    </w:lvl>
    <w:lvl w:ilvl="4" w:tplc="55CA98F8" w:tentative="1">
      <w:start w:val="1"/>
      <w:numFmt w:val="bullet"/>
      <w:lvlText w:val="–"/>
      <w:lvlJc w:val="left"/>
      <w:pPr>
        <w:tabs>
          <w:tab w:val="num" w:pos="3240"/>
        </w:tabs>
        <w:ind w:left="3240" w:hanging="360"/>
      </w:pPr>
      <w:rPr>
        <w:rFonts w:ascii="Times New Roman" w:hAnsi="Times New Roman" w:hint="default"/>
      </w:rPr>
    </w:lvl>
    <w:lvl w:ilvl="5" w:tplc="11B46DA8" w:tentative="1">
      <w:start w:val="1"/>
      <w:numFmt w:val="bullet"/>
      <w:lvlText w:val="–"/>
      <w:lvlJc w:val="left"/>
      <w:pPr>
        <w:tabs>
          <w:tab w:val="num" w:pos="3960"/>
        </w:tabs>
        <w:ind w:left="3960" w:hanging="360"/>
      </w:pPr>
      <w:rPr>
        <w:rFonts w:ascii="Times New Roman" w:hAnsi="Times New Roman" w:hint="default"/>
      </w:rPr>
    </w:lvl>
    <w:lvl w:ilvl="6" w:tplc="1E6444F6" w:tentative="1">
      <w:start w:val="1"/>
      <w:numFmt w:val="bullet"/>
      <w:lvlText w:val="–"/>
      <w:lvlJc w:val="left"/>
      <w:pPr>
        <w:tabs>
          <w:tab w:val="num" w:pos="4680"/>
        </w:tabs>
        <w:ind w:left="4680" w:hanging="360"/>
      </w:pPr>
      <w:rPr>
        <w:rFonts w:ascii="Times New Roman" w:hAnsi="Times New Roman" w:hint="default"/>
      </w:rPr>
    </w:lvl>
    <w:lvl w:ilvl="7" w:tplc="ED903676" w:tentative="1">
      <w:start w:val="1"/>
      <w:numFmt w:val="bullet"/>
      <w:lvlText w:val="–"/>
      <w:lvlJc w:val="left"/>
      <w:pPr>
        <w:tabs>
          <w:tab w:val="num" w:pos="5400"/>
        </w:tabs>
        <w:ind w:left="5400" w:hanging="360"/>
      </w:pPr>
      <w:rPr>
        <w:rFonts w:ascii="Times New Roman" w:hAnsi="Times New Roman" w:hint="default"/>
      </w:rPr>
    </w:lvl>
    <w:lvl w:ilvl="8" w:tplc="C9460184" w:tentative="1">
      <w:start w:val="1"/>
      <w:numFmt w:val="bullet"/>
      <w:lvlText w:val="–"/>
      <w:lvlJc w:val="left"/>
      <w:pPr>
        <w:tabs>
          <w:tab w:val="num" w:pos="6120"/>
        </w:tabs>
        <w:ind w:left="6120" w:hanging="360"/>
      </w:pPr>
      <w:rPr>
        <w:rFonts w:ascii="Times New Roman" w:hAnsi="Times New Roman" w:hint="default"/>
      </w:rPr>
    </w:lvl>
  </w:abstractNum>
  <w:abstractNum w:abstractNumId="7">
    <w:nsid w:val="0EFB72A3"/>
    <w:multiLevelType w:val="hybridMultilevel"/>
    <w:tmpl w:val="6BFC268C"/>
    <w:lvl w:ilvl="0" w:tplc="0CB61D96">
      <w:start w:val="1"/>
      <w:numFmt w:val="bullet"/>
      <w:lvlText w:val="•"/>
      <w:lvlJc w:val="left"/>
      <w:pPr>
        <w:tabs>
          <w:tab w:val="num" w:pos="720"/>
        </w:tabs>
        <w:ind w:left="720" w:hanging="360"/>
      </w:pPr>
      <w:rPr>
        <w:rFonts w:ascii="Arial" w:hAnsi="Arial" w:hint="default"/>
      </w:rPr>
    </w:lvl>
    <w:lvl w:ilvl="1" w:tplc="5A3E8090" w:tentative="1">
      <w:start w:val="1"/>
      <w:numFmt w:val="bullet"/>
      <w:lvlText w:val="•"/>
      <w:lvlJc w:val="left"/>
      <w:pPr>
        <w:tabs>
          <w:tab w:val="num" w:pos="1440"/>
        </w:tabs>
        <w:ind w:left="1440" w:hanging="360"/>
      </w:pPr>
      <w:rPr>
        <w:rFonts w:ascii="Arial" w:hAnsi="Arial" w:hint="default"/>
      </w:rPr>
    </w:lvl>
    <w:lvl w:ilvl="2" w:tplc="87CC091E" w:tentative="1">
      <w:start w:val="1"/>
      <w:numFmt w:val="bullet"/>
      <w:lvlText w:val="•"/>
      <w:lvlJc w:val="left"/>
      <w:pPr>
        <w:tabs>
          <w:tab w:val="num" w:pos="2160"/>
        </w:tabs>
        <w:ind w:left="2160" w:hanging="360"/>
      </w:pPr>
      <w:rPr>
        <w:rFonts w:ascii="Arial" w:hAnsi="Arial" w:hint="default"/>
      </w:rPr>
    </w:lvl>
    <w:lvl w:ilvl="3" w:tplc="3D82FEE0" w:tentative="1">
      <w:start w:val="1"/>
      <w:numFmt w:val="bullet"/>
      <w:lvlText w:val="•"/>
      <w:lvlJc w:val="left"/>
      <w:pPr>
        <w:tabs>
          <w:tab w:val="num" w:pos="2880"/>
        </w:tabs>
        <w:ind w:left="2880" w:hanging="360"/>
      </w:pPr>
      <w:rPr>
        <w:rFonts w:ascii="Arial" w:hAnsi="Arial" w:hint="default"/>
      </w:rPr>
    </w:lvl>
    <w:lvl w:ilvl="4" w:tplc="9AA4F3C4" w:tentative="1">
      <w:start w:val="1"/>
      <w:numFmt w:val="bullet"/>
      <w:lvlText w:val="•"/>
      <w:lvlJc w:val="left"/>
      <w:pPr>
        <w:tabs>
          <w:tab w:val="num" w:pos="3600"/>
        </w:tabs>
        <w:ind w:left="3600" w:hanging="360"/>
      </w:pPr>
      <w:rPr>
        <w:rFonts w:ascii="Arial" w:hAnsi="Arial" w:hint="default"/>
      </w:rPr>
    </w:lvl>
    <w:lvl w:ilvl="5" w:tplc="4CDE6FC2" w:tentative="1">
      <w:start w:val="1"/>
      <w:numFmt w:val="bullet"/>
      <w:lvlText w:val="•"/>
      <w:lvlJc w:val="left"/>
      <w:pPr>
        <w:tabs>
          <w:tab w:val="num" w:pos="4320"/>
        </w:tabs>
        <w:ind w:left="4320" w:hanging="360"/>
      </w:pPr>
      <w:rPr>
        <w:rFonts w:ascii="Arial" w:hAnsi="Arial" w:hint="default"/>
      </w:rPr>
    </w:lvl>
    <w:lvl w:ilvl="6" w:tplc="EFA04CAE" w:tentative="1">
      <w:start w:val="1"/>
      <w:numFmt w:val="bullet"/>
      <w:lvlText w:val="•"/>
      <w:lvlJc w:val="left"/>
      <w:pPr>
        <w:tabs>
          <w:tab w:val="num" w:pos="5040"/>
        </w:tabs>
        <w:ind w:left="5040" w:hanging="360"/>
      </w:pPr>
      <w:rPr>
        <w:rFonts w:ascii="Arial" w:hAnsi="Arial" w:hint="default"/>
      </w:rPr>
    </w:lvl>
    <w:lvl w:ilvl="7" w:tplc="24D2F272" w:tentative="1">
      <w:start w:val="1"/>
      <w:numFmt w:val="bullet"/>
      <w:lvlText w:val="•"/>
      <w:lvlJc w:val="left"/>
      <w:pPr>
        <w:tabs>
          <w:tab w:val="num" w:pos="5760"/>
        </w:tabs>
        <w:ind w:left="5760" w:hanging="360"/>
      </w:pPr>
      <w:rPr>
        <w:rFonts w:ascii="Arial" w:hAnsi="Arial" w:hint="default"/>
      </w:rPr>
    </w:lvl>
    <w:lvl w:ilvl="8" w:tplc="B54E1BBC" w:tentative="1">
      <w:start w:val="1"/>
      <w:numFmt w:val="bullet"/>
      <w:lvlText w:val="•"/>
      <w:lvlJc w:val="left"/>
      <w:pPr>
        <w:tabs>
          <w:tab w:val="num" w:pos="6480"/>
        </w:tabs>
        <w:ind w:left="6480" w:hanging="360"/>
      </w:pPr>
      <w:rPr>
        <w:rFonts w:ascii="Arial" w:hAnsi="Arial" w:hint="default"/>
      </w:rPr>
    </w:lvl>
  </w:abstractNum>
  <w:abstractNum w:abstractNumId="8">
    <w:nsid w:val="17C76E70"/>
    <w:multiLevelType w:val="hybridMultilevel"/>
    <w:tmpl w:val="BFC809D0"/>
    <w:lvl w:ilvl="0" w:tplc="C50E44CC">
      <w:start w:val="30"/>
      <w:numFmt w:val="decimal"/>
      <w:lvlText w:val="%1"/>
      <w:lvlJc w:val="left"/>
      <w:pPr>
        <w:ind w:left="3885" w:hanging="360"/>
      </w:pPr>
      <w:rPr>
        <w:rFonts w:hint="default"/>
      </w:rPr>
    </w:lvl>
    <w:lvl w:ilvl="1" w:tplc="04160019" w:tentative="1">
      <w:start w:val="1"/>
      <w:numFmt w:val="lowerLetter"/>
      <w:lvlText w:val="%2."/>
      <w:lvlJc w:val="left"/>
      <w:pPr>
        <w:ind w:left="4605" w:hanging="360"/>
      </w:pPr>
    </w:lvl>
    <w:lvl w:ilvl="2" w:tplc="0416001B" w:tentative="1">
      <w:start w:val="1"/>
      <w:numFmt w:val="lowerRoman"/>
      <w:lvlText w:val="%3."/>
      <w:lvlJc w:val="right"/>
      <w:pPr>
        <w:ind w:left="5325" w:hanging="180"/>
      </w:pPr>
    </w:lvl>
    <w:lvl w:ilvl="3" w:tplc="0416000F" w:tentative="1">
      <w:start w:val="1"/>
      <w:numFmt w:val="decimal"/>
      <w:lvlText w:val="%4."/>
      <w:lvlJc w:val="left"/>
      <w:pPr>
        <w:ind w:left="6045" w:hanging="360"/>
      </w:pPr>
    </w:lvl>
    <w:lvl w:ilvl="4" w:tplc="04160019" w:tentative="1">
      <w:start w:val="1"/>
      <w:numFmt w:val="lowerLetter"/>
      <w:lvlText w:val="%5."/>
      <w:lvlJc w:val="left"/>
      <w:pPr>
        <w:ind w:left="6765" w:hanging="360"/>
      </w:pPr>
    </w:lvl>
    <w:lvl w:ilvl="5" w:tplc="0416001B" w:tentative="1">
      <w:start w:val="1"/>
      <w:numFmt w:val="lowerRoman"/>
      <w:lvlText w:val="%6."/>
      <w:lvlJc w:val="right"/>
      <w:pPr>
        <w:ind w:left="7485" w:hanging="180"/>
      </w:pPr>
    </w:lvl>
    <w:lvl w:ilvl="6" w:tplc="0416000F" w:tentative="1">
      <w:start w:val="1"/>
      <w:numFmt w:val="decimal"/>
      <w:lvlText w:val="%7."/>
      <w:lvlJc w:val="left"/>
      <w:pPr>
        <w:ind w:left="8205" w:hanging="360"/>
      </w:pPr>
    </w:lvl>
    <w:lvl w:ilvl="7" w:tplc="04160019" w:tentative="1">
      <w:start w:val="1"/>
      <w:numFmt w:val="lowerLetter"/>
      <w:lvlText w:val="%8."/>
      <w:lvlJc w:val="left"/>
      <w:pPr>
        <w:ind w:left="8925" w:hanging="360"/>
      </w:pPr>
    </w:lvl>
    <w:lvl w:ilvl="8" w:tplc="0416001B" w:tentative="1">
      <w:start w:val="1"/>
      <w:numFmt w:val="lowerRoman"/>
      <w:lvlText w:val="%9."/>
      <w:lvlJc w:val="right"/>
      <w:pPr>
        <w:ind w:left="9645" w:hanging="180"/>
      </w:pPr>
    </w:lvl>
  </w:abstractNum>
  <w:abstractNum w:abstractNumId="9">
    <w:nsid w:val="1F007355"/>
    <w:multiLevelType w:val="hybridMultilevel"/>
    <w:tmpl w:val="CDFA913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F0D66DA"/>
    <w:multiLevelType w:val="hybridMultilevel"/>
    <w:tmpl w:val="3034BC82"/>
    <w:lvl w:ilvl="0" w:tplc="04160001">
      <w:start w:val="1"/>
      <w:numFmt w:val="bullet"/>
      <w:lvlText w:val=""/>
      <w:lvlJc w:val="left"/>
      <w:pPr>
        <w:tabs>
          <w:tab w:val="num" w:pos="1140"/>
        </w:tabs>
        <w:ind w:left="1140" w:hanging="360"/>
      </w:pPr>
      <w:rPr>
        <w:rFonts w:ascii="Symbol" w:hAnsi="Symbol" w:hint="default"/>
      </w:rPr>
    </w:lvl>
    <w:lvl w:ilvl="1" w:tplc="04160003" w:tentative="1">
      <w:start w:val="1"/>
      <w:numFmt w:val="bullet"/>
      <w:lvlText w:val="o"/>
      <w:lvlJc w:val="left"/>
      <w:pPr>
        <w:tabs>
          <w:tab w:val="num" w:pos="1860"/>
        </w:tabs>
        <w:ind w:left="1860" w:hanging="360"/>
      </w:pPr>
      <w:rPr>
        <w:rFonts w:ascii="Courier New" w:hAnsi="Courier New" w:cs="Courier New" w:hint="default"/>
      </w:rPr>
    </w:lvl>
    <w:lvl w:ilvl="2" w:tplc="04160005" w:tentative="1">
      <w:start w:val="1"/>
      <w:numFmt w:val="bullet"/>
      <w:lvlText w:val=""/>
      <w:lvlJc w:val="left"/>
      <w:pPr>
        <w:tabs>
          <w:tab w:val="num" w:pos="2580"/>
        </w:tabs>
        <w:ind w:left="2580" w:hanging="360"/>
      </w:pPr>
      <w:rPr>
        <w:rFonts w:ascii="Wingdings" w:hAnsi="Wingdings" w:hint="default"/>
      </w:rPr>
    </w:lvl>
    <w:lvl w:ilvl="3" w:tplc="04160001" w:tentative="1">
      <w:start w:val="1"/>
      <w:numFmt w:val="bullet"/>
      <w:lvlText w:val=""/>
      <w:lvlJc w:val="left"/>
      <w:pPr>
        <w:tabs>
          <w:tab w:val="num" w:pos="3300"/>
        </w:tabs>
        <w:ind w:left="3300" w:hanging="360"/>
      </w:pPr>
      <w:rPr>
        <w:rFonts w:ascii="Symbol" w:hAnsi="Symbol" w:hint="default"/>
      </w:rPr>
    </w:lvl>
    <w:lvl w:ilvl="4" w:tplc="04160003" w:tentative="1">
      <w:start w:val="1"/>
      <w:numFmt w:val="bullet"/>
      <w:lvlText w:val="o"/>
      <w:lvlJc w:val="left"/>
      <w:pPr>
        <w:tabs>
          <w:tab w:val="num" w:pos="4020"/>
        </w:tabs>
        <w:ind w:left="4020" w:hanging="360"/>
      </w:pPr>
      <w:rPr>
        <w:rFonts w:ascii="Courier New" w:hAnsi="Courier New" w:cs="Courier New" w:hint="default"/>
      </w:rPr>
    </w:lvl>
    <w:lvl w:ilvl="5" w:tplc="04160005" w:tentative="1">
      <w:start w:val="1"/>
      <w:numFmt w:val="bullet"/>
      <w:lvlText w:val=""/>
      <w:lvlJc w:val="left"/>
      <w:pPr>
        <w:tabs>
          <w:tab w:val="num" w:pos="4740"/>
        </w:tabs>
        <w:ind w:left="4740" w:hanging="360"/>
      </w:pPr>
      <w:rPr>
        <w:rFonts w:ascii="Wingdings" w:hAnsi="Wingdings" w:hint="default"/>
      </w:rPr>
    </w:lvl>
    <w:lvl w:ilvl="6" w:tplc="04160001" w:tentative="1">
      <w:start w:val="1"/>
      <w:numFmt w:val="bullet"/>
      <w:lvlText w:val=""/>
      <w:lvlJc w:val="left"/>
      <w:pPr>
        <w:tabs>
          <w:tab w:val="num" w:pos="5460"/>
        </w:tabs>
        <w:ind w:left="5460" w:hanging="360"/>
      </w:pPr>
      <w:rPr>
        <w:rFonts w:ascii="Symbol" w:hAnsi="Symbol" w:hint="default"/>
      </w:rPr>
    </w:lvl>
    <w:lvl w:ilvl="7" w:tplc="04160003" w:tentative="1">
      <w:start w:val="1"/>
      <w:numFmt w:val="bullet"/>
      <w:lvlText w:val="o"/>
      <w:lvlJc w:val="left"/>
      <w:pPr>
        <w:tabs>
          <w:tab w:val="num" w:pos="6180"/>
        </w:tabs>
        <w:ind w:left="6180" w:hanging="360"/>
      </w:pPr>
      <w:rPr>
        <w:rFonts w:ascii="Courier New" w:hAnsi="Courier New" w:cs="Courier New" w:hint="default"/>
      </w:rPr>
    </w:lvl>
    <w:lvl w:ilvl="8" w:tplc="04160005" w:tentative="1">
      <w:start w:val="1"/>
      <w:numFmt w:val="bullet"/>
      <w:lvlText w:val=""/>
      <w:lvlJc w:val="left"/>
      <w:pPr>
        <w:tabs>
          <w:tab w:val="num" w:pos="6900"/>
        </w:tabs>
        <w:ind w:left="6900" w:hanging="360"/>
      </w:pPr>
      <w:rPr>
        <w:rFonts w:ascii="Wingdings" w:hAnsi="Wingdings" w:hint="default"/>
      </w:rPr>
    </w:lvl>
  </w:abstractNum>
  <w:abstractNum w:abstractNumId="11">
    <w:nsid w:val="21FB5488"/>
    <w:multiLevelType w:val="hybridMultilevel"/>
    <w:tmpl w:val="EC10A74C"/>
    <w:lvl w:ilvl="0" w:tplc="33D0287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B7F55CC"/>
    <w:multiLevelType w:val="hybridMultilevel"/>
    <w:tmpl w:val="596013C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D294127"/>
    <w:multiLevelType w:val="hybridMultilevel"/>
    <w:tmpl w:val="8AAEBC1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2FE22FBC"/>
    <w:multiLevelType w:val="hybridMultilevel"/>
    <w:tmpl w:val="D21617AE"/>
    <w:lvl w:ilvl="0" w:tplc="EE921832">
      <w:start w:val="1"/>
      <w:numFmt w:val="bullet"/>
      <w:lvlText w:val="•"/>
      <w:lvlJc w:val="left"/>
      <w:pPr>
        <w:tabs>
          <w:tab w:val="num" w:pos="360"/>
        </w:tabs>
        <w:ind w:left="360" w:hanging="360"/>
      </w:pPr>
      <w:rPr>
        <w:rFonts w:ascii="Times New Roman" w:hAnsi="Times New Roman" w:hint="default"/>
      </w:rPr>
    </w:lvl>
    <w:lvl w:ilvl="1" w:tplc="B1404FBE" w:tentative="1">
      <w:start w:val="1"/>
      <w:numFmt w:val="bullet"/>
      <w:lvlText w:val="•"/>
      <w:lvlJc w:val="left"/>
      <w:pPr>
        <w:tabs>
          <w:tab w:val="num" w:pos="1080"/>
        </w:tabs>
        <w:ind w:left="1080" w:hanging="360"/>
      </w:pPr>
      <w:rPr>
        <w:rFonts w:ascii="Times New Roman" w:hAnsi="Times New Roman" w:hint="default"/>
      </w:rPr>
    </w:lvl>
    <w:lvl w:ilvl="2" w:tplc="7EC0F316" w:tentative="1">
      <w:start w:val="1"/>
      <w:numFmt w:val="bullet"/>
      <w:lvlText w:val="•"/>
      <w:lvlJc w:val="left"/>
      <w:pPr>
        <w:tabs>
          <w:tab w:val="num" w:pos="1800"/>
        </w:tabs>
        <w:ind w:left="1800" w:hanging="360"/>
      </w:pPr>
      <w:rPr>
        <w:rFonts w:ascii="Times New Roman" w:hAnsi="Times New Roman" w:hint="default"/>
      </w:rPr>
    </w:lvl>
    <w:lvl w:ilvl="3" w:tplc="4C28E8F2" w:tentative="1">
      <w:start w:val="1"/>
      <w:numFmt w:val="bullet"/>
      <w:lvlText w:val="•"/>
      <w:lvlJc w:val="left"/>
      <w:pPr>
        <w:tabs>
          <w:tab w:val="num" w:pos="2520"/>
        </w:tabs>
        <w:ind w:left="2520" w:hanging="360"/>
      </w:pPr>
      <w:rPr>
        <w:rFonts w:ascii="Times New Roman" w:hAnsi="Times New Roman" w:hint="default"/>
      </w:rPr>
    </w:lvl>
    <w:lvl w:ilvl="4" w:tplc="49B4EF06" w:tentative="1">
      <w:start w:val="1"/>
      <w:numFmt w:val="bullet"/>
      <w:lvlText w:val="•"/>
      <w:lvlJc w:val="left"/>
      <w:pPr>
        <w:tabs>
          <w:tab w:val="num" w:pos="3240"/>
        </w:tabs>
        <w:ind w:left="3240" w:hanging="360"/>
      </w:pPr>
      <w:rPr>
        <w:rFonts w:ascii="Times New Roman" w:hAnsi="Times New Roman" w:hint="default"/>
      </w:rPr>
    </w:lvl>
    <w:lvl w:ilvl="5" w:tplc="55B21C26" w:tentative="1">
      <w:start w:val="1"/>
      <w:numFmt w:val="bullet"/>
      <w:lvlText w:val="•"/>
      <w:lvlJc w:val="left"/>
      <w:pPr>
        <w:tabs>
          <w:tab w:val="num" w:pos="3960"/>
        </w:tabs>
        <w:ind w:left="3960" w:hanging="360"/>
      </w:pPr>
      <w:rPr>
        <w:rFonts w:ascii="Times New Roman" w:hAnsi="Times New Roman" w:hint="default"/>
      </w:rPr>
    </w:lvl>
    <w:lvl w:ilvl="6" w:tplc="2188C42A" w:tentative="1">
      <w:start w:val="1"/>
      <w:numFmt w:val="bullet"/>
      <w:lvlText w:val="•"/>
      <w:lvlJc w:val="left"/>
      <w:pPr>
        <w:tabs>
          <w:tab w:val="num" w:pos="4680"/>
        </w:tabs>
        <w:ind w:left="4680" w:hanging="360"/>
      </w:pPr>
      <w:rPr>
        <w:rFonts w:ascii="Times New Roman" w:hAnsi="Times New Roman" w:hint="default"/>
      </w:rPr>
    </w:lvl>
    <w:lvl w:ilvl="7" w:tplc="2ABA89A0" w:tentative="1">
      <w:start w:val="1"/>
      <w:numFmt w:val="bullet"/>
      <w:lvlText w:val="•"/>
      <w:lvlJc w:val="left"/>
      <w:pPr>
        <w:tabs>
          <w:tab w:val="num" w:pos="5400"/>
        </w:tabs>
        <w:ind w:left="5400" w:hanging="360"/>
      </w:pPr>
      <w:rPr>
        <w:rFonts w:ascii="Times New Roman" w:hAnsi="Times New Roman" w:hint="default"/>
      </w:rPr>
    </w:lvl>
    <w:lvl w:ilvl="8" w:tplc="2DBA87D0" w:tentative="1">
      <w:start w:val="1"/>
      <w:numFmt w:val="bullet"/>
      <w:lvlText w:val="•"/>
      <w:lvlJc w:val="left"/>
      <w:pPr>
        <w:tabs>
          <w:tab w:val="num" w:pos="6120"/>
        </w:tabs>
        <w:ind w:left="6120" w:hanging="360"/>
      </w:pPr>
      <w:rPr>
        <w:rFonts w:ascii="Times New Roman" w:hAnsi="Times New Roman" w:hint="default"/>
      </w:rPr>
    </w:lvl>
  </w:abstractNum>
  <w:abstractNum w:abstractNumId="15">
    <w:nsid w:val="304159B0"/>
    <w:multiLevelType w:val="hybridMultilevel"/>
    <w:tmpl w:val="E876BA7A"/>
    <w:lvl w:ilvl="0" w:tplc="A268E062">
      <w:start w:val="1"/>
      <w:numFmt w:val="upperRoman"/>
      <w:lvlText w:val="%1."/>
      <w:lvlJc w:val="right"/>
      <w:pPr>
        <w:tabs>
          <w:tab w:val="num" w:pos="2316"/>
        </w:tabs>
        <w:ind w:left="2316" w:hanging="18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nsid w:val="37836227"/>
    <w:multiLevelType w:val="hybridMultilevel"/>
    <w:tmpl w:val="886287D0"/>
    <w:lvl w:ilvl="0" w:tplc="133E73AE">
      <w:start w:val="1"/>
      <w:numFmt w:val="bullet"/>
      <w:lvlText w:val=""/>
      <w:lvlJc w:val="left"/>
      <w:pPr>
        <w:tabs>
          <w:tab w:val="num" w:pos="360"/>
        </w:tabs>
        <w:ind w:left="360" w:hanging="360"/>
      </w:pPr>
      <w:rPr>
        <w:rFonts w:ascii="Symbol" w:hAnsi="Symbol" w:hint="default"/>
      </w:rPr>
    </w:lvl>
    <w:lvl w:ilvl="1" w:tplc="B1404FBE" w:tentative="1">
      <w:start w:val="1"/>
      <w:numFmt w:val="bullet"/>
      <w:lvlText w:val="•"/>
      <w:lvlJc w:val="left"/>
      <w:pPr>
        <w:tabs>
          <w:tab w:val="num" w:pos="1080"/>
        </w:tabs>
        <w:ind w:left="1080" w:hanging="360"/>
      </w:pPr>
      <w:rPr>
        <w:rFonts w:ascii="Times New Roman" w:hAnsi="Times New Roman" w:hint="default"/>
      </w:rPr>
    </w:lvl>
    <w:lvl w:ilvl="2" w:tplc="7EC0F316" w:tentative="1">
      <w:start w:val="1"/>
      <w:numFmt w:val="bullet"/>
      <w:lvlText w:val="•"/>
      <w:lvlJc w:val="left"/>
      <w:pPr>
        <w:tabs>
          <w:tab w:val="num" w:pos="1800"/>
        </w:tabs>
        <w:ind w:left="1800" w:hanging="360"/>
      </w:pPr>
      <w:rPr>
        <w:rFonts w:ascii="Times New Roman" w:hAnsi="Times New Roman" w:hint="default"/>
      </w:rPr>
    </w:lvl>
    <w:lvl w:ilvl="3" w:tplc="4C28E8F2" w:tentative="1">
      <w:start w:val="1"/>
      <w:numFmt w:val="bullet"/>
      <w:lvlText w:val="•"/>
      <w:lvlJc w:val="left"/>
      <w:pPr>
        <w:tabs>
          <w:tab w:val="num" w:pos="2520"/>
        </w:tabs>
        <w:ind w:left="2520" w:hanging="360"/>
      </w:pPr>
      <w:rPr>
        <w:rFonts w:ascii="Times New Roman" w:hAnsi="Times New Roman" w:hint="default"/>
      </w:rPr>
    </w:lvl>
    <w:lvl w:ilvl="4" w:tplc="49B4EF06" w:tentative="1">
      <w:start w:val="1"/>
      <w:numFmt w:val="bullet"/>
      <w:lvlText w:val="•"/>
      <w:lvlJc w:val="left"/>
      <w:pPr>
        <w:tabs>
          <w:tab w:val="num" w:pos="3240"/>
        </w:tabs>
        <w:ind w:left="3240" w:hanging="360"/>
      </w:pPr>
      <w:rPr>
        <w:rFonts w:ascii="Times New Roman" w:hAnsi="Times New Roman" w:hint="default"/>
      </w:rPr>
    </w:lvl>
    <w:lvl w:ilvl="5" w:tplc="55B21C26" w:tentative="1">
      <w:start w:val="1"/>
      <w:numFmt w:val="bullet"/>
      <w:lvlText w:val="•"/>
      <w:lvlJc w:val="left"/>
      <w:pPr>
        <w:tabs>
          <w:tab w:val="num" w:pos="3960"/>
        </w:tabs>
        <w:ind w:left="3960" w:hanging="360"/>
      </w:pPr>
      <w:rPr>
        <w:rFonts w:ascii="Times New Roman" w:hAnsi="Times New Roman" w:hint="default"/>
      </w:rPr>
    </w:lvl>
    <w:lvl w:ilvl="6" w:tplc="2188C42A" w:tentative="1">
      <w:start w:val="1"/>
      <w:numFmt w:val="bullet"/>
      <w:lvlText w:val="•"/>
      <w:lvlJc w:val="left"/>
      <w:pPr>
        <w:tabs>
          <w:tab w:val="num" w:pos="4680"/>
        </w:tabs>
        <w:ind w:left="4680" w:hanging="360"/>
      </w:pPr>
      <w:rPr>
        <w:rFonts w:ascii="Times New Roman" w:hAnsi="Times New Roman" w:hint="default"/>
      </w:rPr>
    </w:lvl>
    <w:lvl w:ilvl="7" w:tplc="2ABA89A0" w:tentative="1">
      <w:start w:val="1"/>
      <w:numFmt w:val="bullet"/>
      <w:lvlText w:val="•"/>
      <w:lvlJc w:val="left"/>
      <w:pPr>
        <w:tabs>
          <w:tab w:val="num" w:pos="5400"/>
        </w:tabs>
        <w:ind w:left="5400" w:hanging="360"/>
      </w:pPr>
      <w:rPr>
        <w:rFonts w:ascii="Times New Roman" w:hAnsi="Times New Roman" w:hint="default"/>
      </w:rPr>
    </w:lvl>
    <w:lvl w:ilvl="8" w:tplc="2DBA87D0" w:tentative="1">
      <w:start w:val="1"/>
      <w:numFmt w:val="bullet"/>
      <w:lvlText w:val="•"/>
      <w:lvlJc w:val="left"/>
      <w:pPr>
        <w:tabs>
          <w:tab w:val="num" w:pos="6120"/>
        </w:tabs>
        <w:ind w:left="6120" w:hanging="360"/>
      </w:pPr>
      <w:rPr>
        <w:rFonts w:ascii="Times New Roman" w:hAnsi="Times New Roman" w:hint="default"/>
      </w:rPr>
    </w:lvl>
  </w:abstractNum>
  <w:abstractNum w:abstractNumId="17">
    <w:nsid w:val="39D43D0D"/>
    <w:multiLevelType w:val="hybridMultilevel"/>
    <w:tmpl w:val="CA409804"/>
    <w:lvl w:ilvl="0" w:tplc="04160005">
      <w:start w:val="1"/>
      <w:numFmt w:val="lowerLetter"/>
      <w:lvlText w:val="%1)"/>
      <w:lvlJc w:val="left"/>
      <w:pPr>
        <w:tabs>
          <w:tab w:val="num" w:pos="357"/>
        </w:tabs>
        <w:ind w:left="720" w:hanging="720"/>
      </w:pPr>
      <w:rPr>
        <w:rFonts w:hint="default"/>
      </w:rPr>
    </w:lvl>
    <w:lvl w:ilvl="1" w:tplc="04160003" w:tentative="1">
      <w:start w:val="1"/>
      <w:numFmt w:val="lowerLetter"/>
      <w:lvlText w:val="%2."/>
      <w:lvlJc w:val="left"/>
      <w:pPr>
        <w:tabs>
          <w:tab w:val="num" w:pos="1440"/>
        </w:tabs>
        <w:ind w:left="1440" w:hanging="360"/>
      </w:pPr>
    </w:lvl>
    <w:lvl w:ilvl="2" w:tplc="04160005" w:tentative="1">
      <w:start w:val="1"/>
      <w:numFmt w:val="lowerRoman"/>
      <w:lvlText w:val="%3."/>
      <w:lvlJc w:val="right"/>
      <w:pPr>
        <w:tabs>
          <w:tab w:val="num" w:pos="2160"/>
        </w:tabs>
        <w:ind w:left="2160" w:hanging="180"/>
      </w:pPr>
    </w:lvl>
    <w:lvl w:ilvl="3" w:tplc="04160001" w:tentative="1">
      <w:start w:val="1"/>
      <w:numFmt w:val="decimal"/>
      <w:lvlText w:val="%4."/>
      <w:lvlJc w:val="left"/>
      <w:pPr>
        <w:tabs>
          <w:tab w:val="num" w:pos="2880"/>
        </w:tabs>
        <w:ind w:left="2880" w:hanging="360"/>
      </w:pPr>
    </w:lvl>
    <w:lvl w:ilvl="4" w:tplc="04160003" w:tentative="1">
      <w:start w:val="1"/>
      <w:numFmt w:val="lowerLetter"/>
      <w:lvlText w:val="%5."/>
      <w:lvlJc w:val="left"/>
      <w:pPr>
        <w:tabs>
          <w:tab w:val="num" w:pos="3600"/>
        </w:tabs>
        <w:ind w:left="3600" w:hanging="360"/>
      </w:pPr>
    </w:lvl>
    <w:lvl w:ilvl="5" w:tplc="04160005" w:tentative="1">
      <w:start w:val="1"/>
      <w:numFmt w:val="lowerRoman"/>
      <w:lvlText w:val="%6."/>
      <w:lvlJc w:val="right"/>
      <w:pPr>
        <w:tabs>
          <w:tab w:val="num" w:pos="4320"/>
        </w:tabs>
        <w:ind w:left="4320" w:hanging="180"/>
      </w:pPr>
    </w:lvl>
    <w:lvl w:ilvl="6" w:tplc="04160001" w:tentative="1">
      <w:start w:val="1"/>
      <w:numFmt w:val="decimal"/>
      <w:lvlText w:val="%7."/>
      <w:lvlJc w:val="left"/>
      <w:pPr>
        <w:tabs>
          <w:tab w:val="num" w:pos="5040"/>
        </w:tabs>
        <w:ind w:left="5040" w:hanging="360"/>
      </w:pPr>
    </w:lvl>
    <w:lvl w:ilvl="7" w:tplc="04160003" w:tentative="1">
      <w:start w:val="1"/>
      <w:numFmt w:val="lowerLetter"/>
      <w:lvlText w:val="%8."/>
      <w:lvlJc w:val="left"/>
      <w:pPr>
        <w:tabs>
          <w:tab w:val="num" w:pos="5760"/>
        </w:tabs>
        <w:ind w:left="5760" w:hanging="360"/>
      </w:pPr>
    </w:lvl>
    <w:lvl w:ilvl="8" w:tplc="04160005" w:tentative="1">
      <w:start w:val="1"/>
      <w:numFmt w:val="lowerRoman"/>
      <w:lvlText w:val="%9."/>
      <w:lvlJc w:val="right"/>
      <w:pPr>
        <w:tabs>
          <w:tab w:val="num" w:pos="6480"/>
        </w:tabs>
        <w:ind w:left="6480" w:hanging="180"/>
      </w:pPr>
    </w:lvl>
  </w:abstractNum>
  <w:abstractNum w:abstractNumId="18">
    <w:nsid w:val="3A731ADE"/>
    <w:multiLevelType w:val="hybridMultilevel"/>
    <w:tmpl w:val="D226967C"/>
    <w:lvl w:ilvl="0" w:tplc="B2307436">
      <w:start w:val="1"/>
      <w:numFmt w:val="bullet"/>
      <w:lvlText w:val="–"/>
      <w:lvlJc w:val="left"/>
      <w:pPr>
        <w:tabs>
          <w:tab w:val="num" w:pos="360"/>
        </w:tabs>
        <w:ind w:left="360" w:hanging="360"/>
      </w:pPr>
      <w:rPr>
        <w:rFonts w:ascii="Times New Roman" w:hAnsi="Times New Roman" w:hint="default"/>
      </w:rPr>
    </w:lvl>
    <w:lvl w:ilvl="1" w:tplc="98EE4B30">
      <w:start w:val="1"/>
      <w:numFmt w:val="bullet"/>
      <w:lvlText w:val="–"/>
      <w:lvlJc w:val="left"/>
      <w:pPr>
        <w:tabs>
          <w:tab w:val="num" w:pos="1080"/>
        </w:tabs>
        <w:ind w:left="1080" w:hanging="360"/>
      </w:pPr>
      <w:rPr>
        <w:rFonts w:ascii="Times New Roman" w:hAnsi="Times New Roman" w:hint="default"/>
      </w:rPr>
    </w:lvl>
    <w:lvl w:ilvl="2" w:tplc="D2EAEA78" w:tentative="1">
      <w:start w:val="1"/>
      <w:numFmt w:val="bullet"/>
      <w:lvlText w:val="–"/>
      <w:lvlJc w:val="left"/>
      <w:pPr>
        <w:tabs>
          <w:tab w:val="num" w:pos="1800"/>
        </w:tabs>
        <w:ind w:left="1800" w:hanging="360"/>
      </w:pPr>
      <w:rPr>
        <w:rFonts w:ascii="Times New Roman" w:hAnsi="Times New Roman" w:hint="default"/>
      </w:rPr>
    </w:lvl>
    <w:lvl w:ilvl="3" w:tplc="AC769790" w:tentative="1">
      <w:start w:val="1"/>
      <w:numFmt w:val="bullet"/>
      <w:lvlText w:val="–"/>
      <w:lvlJc w:val="left"/>
      <w:pPr>
        <w:tabs>
          <w:tab w:val="num" w:pos="2520"/>
        </w:tabs>
        <w:ind w:left="2520" w:hanging="360"/>
      </w:pPr>
      <w:rPr>
        <w:rFonts w:ascii="Times New Roman" w:hAnsi="Times New Roman" w:hint="default"/>
      </w:rPr>
    </w:lvl>
    <w:lvl w:ilvl="4" w:tplc="0AFE144C" w:tentative="1">
      <w:start w:val="1"/>
      <w:numFmt w:val="bullet"/>
      <w:lvlText w:val="–"/>
      <w:lvlJc w:val="left"/>
      <w:pPr>
        <w:tabs>
          <w:tab w:val="num" w:pos="3240"/>
        </w:tabs>
        <w:ind w:left="3240" w:hanging="360"/>
      </w:pPr>
      <w:rPr>
        <w:rFonts w:ascii="Times New Roman" w:hAnsi="Times New Roman" w:hint="default"/>
      </w:rPr>
    </w:lvl>
    <w:lvl w:ilvl="5" w:tplc="F93891BA" w:tentative="1">
      <w:start w:val="1"/>
      <w:numFmt w:val="bullet"/>
      <w:lvlText w:val="–"/>
      <w:lvlJc w:val="left"/>
      <w:pPr>
        <w:tabs>
          <w:tab w:val="num" w:pos="3960"/>
        </w:tabs>
        <w:ind w:left="3960" w:hanging="360"/>
      </w:pPr>
      <w:rPr>
        <w:rFonts w:ascii="Times New Roman" w:hAnsi="Times New Roman" w:hint="default"/>
      </w:rPr>
    </w:lvl>
    <w:lvl w:ilvl="6" w:tplc="2884B5F0" w:tentative="1">
      <w:start w:val="1"/>
      <w:numFmt w:val="bullet"/>
      <w:lvlText w:val="–"/>
      <w:lvlJc w:val="left"/>
      <w:pPr>
        <w:tabs>
          <w:tab w:val="num" w:pos="4680"/>
        </w:tabs>
        <w:ind w:left="4680" w:hanging="360"/>
      </w:pPr>
      <w:rPr>
        <w:rFonts w:ascii="Times New Roman" w:hAnsi="Times New Roman" w:hint="default"/>
      </w:rPr>
    </w:lvl>
    <w:lvl w:ilvl="7" w:tplc="37FE643E" w:tentative="1">
      <w:start w:val="1"/>
      <w:numFmt w:val="bullet"/>
      <w:lvlText w:val="–"/>
      <w:lvlJc w:val="left"/>
      <w:pPr>
        <w:tabs>
          <w:tab w:val="num" w:pos="5400"/>
        </w:tabs>
        <w:ind w:left="5400" w:hanging="360"/>
      </w:pPr>
      <w:rPr>
        <w:rFonts w:ascii="Times New Roman" w:hAnsi="Times New Roman" w:hint="default"/>
      </w:rPr>
    </w:lvl>
    <w:lvl w:ilvl="8" w:tplc="244E26CE" w:tentative="1">
      <w:start w:val="1"/>
      <w:numFmt w:val="bullet"/>
      <w:lvlText w:val="–"/>
      <w:lvlJc w:val="left"/>
      <w:pPr>
        <w:tabs>
          <w:tab w:val="num" w:pos="6120"/>
        </w:tabs>
        <w:ind w:left="6120" w:hanging="360"/>
      </w:pPr>
      <w:rPr>
        <w:rFonts w:ascii="Times New Roman" w:hAnsi="Times New Roman" w:hint="default"/>
      </w:rPr>
    </w:lvl>
  </w:abstractNum>
  <w:abstractNum w:abstractNumId="19">
    <w:nsid w:val="3C4F72F7"/>
    <w:multiLevelType w:val="hybridMultilevel"/>
    <w:tmpl w:val="6A386048"/>
    <w:lvl w:ilvl="0" w:tplc="133E73A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3D4E1B6E"/>
    <w:multiLevelType w:val="hybridMultilevel"/>
    <w:tmpl w:val="E46EDBA4"/>
    <w:lvl w:ilvl="0" w:tplc="B312480A">
      <w:start w:val="1"/>
      <w:numFmt w:val="bullet"/>
      <w:lvlText w:val="–"/>
      <w:lvlJc w:val="left"/>
      <w:pPr>
        <w:tabs>
          <w:tab w:val="num" w:pos="360"/>
        </w:tabs>
        <w:ind w:left="360" w:hanging="360"/>
      </w:pPr>
      <w:rPr>
        <w:rFonts w:ascii="Times New Roman" w:hAnsi="Times New Roman" w:hint="default"/>
      </w:rPr>
    </w:lvl>
    <w:lvl w:ilvl="1" w:tplc="1F9C2606">
      <w:start w:val="1"/>
      <w:numFmt w:val="bullet"/>
      <w:lvlText w:val="–"/>
      <w:lvlJc w:val="left"/>
      <w:pPr>
        <w:tabs>
          <w:tab w:val="num" w:pos="1080"/>
        </w:tabs>
        <w:ind w:left="1080" w:hanging="360"/>
      </w:pPr>
      <w:rPr>
        <w:rFonts w:ascii="Times New Roman" w:hAnsi="Times New Roman" w:hint="default"/>
      </w:rPr>
    </w:lvl>
    <w:lvl w:ilvl="2" w:tplc="0B46D1B4">
      <w:start w:val="1"/>
      <w:numFmt w:val="bullet"/>
      <w:lvlText w:val="–"/>
      <w:lvlJc w:val="left"/>
      <w:pPr>
        <w:tabs>
          <w:tab w:val="num" w:pos="1800"/>
        </w:tabs>
        <w:ind w:left="1800" w:hanging="360"/>
      </w:pPr>
      <w:rPr>
        <w:rFonts w:ascii="Times New Roman" w:hAnsi="Times New Roman" w:hint="default"/>
      </w:rPr>
    </w:lvl>
    <w:lvl w:ilvl="3" w:tplc="622CCDA6" w:tentative="1">
      <w:start w:val="1"/>
      <w:numFmt w:val="bullet"/>
      <w:lvlText w:val="–"/>
      <w:lvlJc w:val="left"/>
      <w:pPr>
        <w:tabs>
          <w:tab w:val="num" w:pos="2520"/>
        </w:tabs>
        <w:ind w:left="2520" w:hanging="360"/>
      </w:pPr>
      <w:rPr>
        <w:rFonts w:ascii="Times New Roman" w:hAnsi="Times New Roman" w:hint="default"/>
      </w:rPr>
    </w:lvl>
    <w:lvl w:ilvl="4" w:tplc="1990F7A2" w:tentative="1">
      <w:start w:val="1"/>
      <w:numFmt w:val="bullet"/>
      <w:lvlText w:val="–"/>
      <w:lvlJc w:val="left"/>
      <w:pPr>
        <w:tabs>
          <w:tab w:val="num" w:pos="3240"/>
        </w:tabs>
        <w:ind w:left="3240" w:hanging="360"/>
      </w:pPr>
      <w:rPr>
        <w:rFonts w:ascii="Times New Roman" w:hAnsi="Times New Roman" w:hint="default"/>
      </w:rPr>
    </w:lvl>
    <w:lvl w:ilvl="5" w:tplc="CCEABD5A" w:tentative="1">
      <w:start w:val="1"/>
      <w:numFmt w:val="bullet"/>
      <w:lvlText w:val="–"/>
      <w:lvlJc w:val="left"/>
      <w:pPr>
        <w:tabs>
          <w:tab w:val="num" w:pos="3960"/>
        </w:tabs>
        <w:ind w:left="3960" w:hanging="360"/>
      </w:pPr>
      <w:rPr>
        <w:rFonts w:ascii="Times New Roman" w:hAnsi="Times New Roman" w:hint="default"/>
      </w:rPr>
    </w:lvl>
    <w:lvl w:ilvl="6" w:tplc="B4722DD8" w:tentative="1">
      <w:start w:val="1"/>
      <w:numFmt w:val="bullet"/>
      <w:lvlText w:val="–"/>
      <w:lvlJc w:val="left"/>
      <w:pPr>
        <w:tabs>
          <w:tab w:val="num" w:pos="4680"/>
        </w:tabs>
        <w:ind w:left="4680" w:hanging="360"/>
      </w:pPr>
      <w:rPr>
        <w:rFonts w:ascii="Times New Roman" w:hAnsi="Times New Roman" w:hint="default"/>
      </w:rPr>
    </w:lvl>
    <w:lvl w:ilvl="7" w:tplc="1604D5E4" w:tentative="1">
      <w:start w:val="1"/>
      <w:numFmt w:val="bullet"/>
      <w:lvlText w:val="–"/>
      <w:lvlJc w:val="left"/>
      <w:pPr>
        <w:tabs>
          <w:tab w:val="num" w:pos="5400"/>
        </w:tabs>
        <w:ind w:left="5400" w:hanging="360"/>
      </w:pPr>
      <w:rPr>
        <w:rFonts w:ascii="Times New Roman" w:hAnsi="Times New Roman" w:hint="default"/>
      </w:rPr>
    </w:lvl>
    <w:lvl w:ilvl="8" w:tplc="27646C44" w:tentative="1">
      <w:start w:val="1"/>
      <w:numFmt w:val="bullet"/>
      <w:lvlText w:val="–"/>
      <w:lvlJc w:val="left"/>
      <w:pPr>
        <w:tabs>
          <w:tab w:val="num" w:pos="6120"/>
        </w:tabs>
        <w:ind w:left="6120" w:hanging="360"/>
      </w:pPr>
      <w:rPr>
        <w:rFonts w:ascii="Times New Roman" w:hAnsi="Times New Roman" w:hint="default"/>
      </w:rPr>
    </w:lvl>
  </w:abstractNum>
  <w:abstractNum w:abstractNumId="21">
    <w:nsid w:val="3D866F05"/>
    <w:multiLevelType w:val="hybridMultilevel"/>
    <w:tmpl w:val="DB54AF1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3E98040A"/>
    <w:multiLevelType w:val="hybridMultilevel"/>
    <w:tmpl w:val="46D005BC"/>
    <w:lvl w:ilvl="0" w:tplc="04160011">
      <w:start w:val="1"/>
      <w:numFmt w:val="decimal"/>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3">
    <w:nsid w:val="40AE1687"/>
    <w:multiLevelType w:val="hybridMultilevel"/>
    <w:tmpl w:val="C86ED318"/>
    <w:lvl w:ilvl="0" w:tplc="EF36A7F0">
      <w:start w:val="1"/>
      <w:numFmt w:val="bullet"/>
      <w:lvlText w:val="–"/>
      <w:lvlJc w:val="left"/>
      <w:pPr>
        <w:tabs>
          <w:tab w:val="num" w:pos="360"/>
        </w:tabs>
        <w:ind w:left="360" w:hanging="360"/>
      </w:pPr>
      <w:rPr>
        <w:rFonts w:ascii="Times New Roman" w:hAnsi="Times New Roman" w:hint="default"/>
      </w:rPr>
    </w:lvl>
    <w:lvl w:ilvl="1" w:tplc="0C848CC8">
      <w:start w:val="1"/>
      <w:numFmt w:val="bullet"/>
      <w:lvlText w:val="–"/>
      <w:lvlJc w:val="left"/>
      <w:pPr>
        <w:tabs>
          <w:tab w:val="num" w:pos="1080"/>
        </w:tabs>
        <w:ind w:left="1080" w:hanging="360"/>
      </w:pPr>
      <w:rPr>
        <w:rFonts w:ascii="Times New Roman" w:hAnsi="Times New Roman" w:hint="default"/>
      </w:rPr>
    </w:lvl>
    <w:lvl w:ilvl="2" w:tplc="7974E266" w:tentative="1">
      <w:start w:val="1"/>
      <w:numFmt w:val="bullet"/>
      <w:lvlText w:val="–"/>
      <w:lvlJc w:val="left"/>
      <w:pPr>
        <w:tabs>
          <w:tab w:val="num" w:pos="1800"/>
        </w:tabs>
        <w:ind w:left="1800" w:hanging="360"/>
      </w:pPr>
      <w:rPr>
        <w:rFonts w:ascii="Times New Roman" w:hAnsi="Times New Roman" w:hint="default"/>
      </w:rPr>
    </w:lvl>
    <w:lvl w:ilvl="3" w:tplc="EB34B004" w:tentative="1">
      <w:start w:val="1"/>
      <w:numFmt w:val="bullet"/>
      <w:lvlText w:val="–"/>
      <w:lvlJc w:val="left"/>
      <w:pPr>
        <w:tabs>
          <w:tab w:val="num" w:pos="2520"/>
        </w:tabs>
        <w:ind w:left="2520" w:hanging="360"/>
      </w:pPr>
      <w:rPr>
        <w:rFonts w:ascii="Times New Roman" w:hAnsi="Times New Roman" w:hint="default"/>
      </w:rPr>
    </w:lvl>
    <w:lvl w:ilvl="4" w:tplc="188E5B5A" w:tentative="1">
      <w:start w:val="1"/>
      <w:numFmt w:val="bullet"/>
      <w:lvlText w:val="–"/>
      <w:lvlJc w:val="left"/>
      <w:pPr>
        <w:tabs>
          <w:tab w:val="num" w:pos="3240"/>
        </w:tabs>
        <w:ind w:left="3240" w:hanging="360"/>
      </w:pPr>
      <w:rPr>
        <w:rFonts w:ascii="Times New Roman" w:hAnsi="Times New Roman" w:hint="default"/>
      </w:rPr>
    </w:lvl>
    <w:lvl w:ilvl="5" w:tplc="0CBE207E" w:tentative="1">
      <w:start w:val="1"/>
      <w:numFmt w:val="bullet"/>
      <w:lvlText w:val="–"/>
      <w:lvlJc w:val="left"/>
      <w:pPr>
        <w:tabs>
          <w:tab w:val="num" w:pos="3960"/>
        </w:tabs>
        <w:ind w:left="3960" w:hanging="360"/>
      </w:pPr>
      <w:rPr>
        <w:rFonts w:ascii="Times New Roman" w:hAnsi="Times New Roman" w:hint="default"/>
      </w:rPr>
    </w:lvl>
    <w:lvl w:ilvl="6" w:tplc="C414ABCE" w:tentative="1">
      <w:start w:val="1"/>
      <w:numFmt w:val="bullet"/>
      <w:lvlText w:val="–"/>
      <w:lvlJc w:val="left"/>
      <w:pPr>
        <w:tabs>
          <w:tab w:val="num" w:pos="4680"/>
        </w:tabs>
        <w:ind w:left="4680" w:hanging="360"/>
      </w:pPr>
      <w:rPr>
        <w:rFonts w:ascii="Times New Roman" w:hAnsi="Times New Roman" w:hint="default"/>
      </w:rPr>
    </w:lvl>
    <w:lvl w:ilvl="7" w:tplc="9C8AF1B4" w:tentative="1">
      <w:start w:val="1"/>
      <w:numFmt w:val="bullet"/>
      <w:lvlText w:val="–"/>
      <w:lvlJc w:val="left"/>
      <w:pPr>
        <w:tabs>
          <w:tab w:val="num" w:pos="5400"/>
        </w:tabs>
        <w:ind w:left="5400" w:hanging="360"/>
      </w:pPr>
      <w:rPr>
        <w:rFonts w:ascii="Times New Roman" w:hAnsi="Times New Roman" w:hint="default"/>
      </w:rPr>
    </w:lvl>
    <w:lvl w:ilvl="8" w:tplc="0E7E710C" w:tentative="1">
      <w:start w:val="1"/>
      <w:numFmt w:val="bullet"/>
      <w:lvlText w:val="–"/>
      <w:lvlJc w:val="left"/>
      <w:pPr>
        <w:tabs>
          <w:tab w:val="num" w:pos="6120"/>
        </w:tabs>
        <w:ind w:left="6120" w:hanging="360"/>
      </w:pPr>
      <w:rPr>
        <w:rFonts w:ascii="Times New Roman" w:hAnsi="Times New Roman" w:hint="default"/>
      </w:rPr>
    </w:lvl>
  </w:abstractNum>
  <w:abstractNum w:abstractNumId="24">
    <w:nsid w:val="41C5689C"/>
    <w:multiLevelType w:val="hybridMultilevel"/>
    <w:tmpl w:val="596013C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43D630E0"/>
    <w:multiLevelType w:val="hybridMultilevel"/>
    <w:tmpl w:val="3AC88D52"/>
    <w:lvl w:ilvl="0" w:tplc="3D6224BE">
      <w:start w:val="1"/>
      <w:numFmt w:val="upperRoman"/>
      <w:lvlText w:val="%1."/>
      <w:lvlJc w:val="right"/>
      <w:pPr>
        <w:tabs>
          <w:tab w:val="num" w:pos="1260"/>
        </w:tabs>
        <w:ind w:left="1260" w:hanging="180"/>
      </w:pPr>
      <w:rPr>
        <w:rFonts w:hint="default"/>
        <w:b/>
        <w:i w:val="0"/>
      </w:rPr>
    </w:lvl>
    <w:lvl w:ilvl="1" w:tplc="04160019" w:tentative="1">
      <w:start w:val="1"/>
      <w:numFmt w:val="lowerLetter"/>
      <w:lvlText w:val="%2."/>
      <w:lvlJc w:val="left"/>
      <w:pPr>
        <w:tabs>
          <w:tab w:val="num" w:pos="2160"/>
        </w:tabs>
        <w:ind w:left="2160" w:hanging="360"/>
      </w:pPr>
    </w:lvl>
    <w:lvl w:ilvl="2" w:tplc="0416001B" w:tentative="1">
      <w:start w:val="1"/>
      <w:numFmt w:val="lowerRoman"/>
      <w:lvlText w:val="%3."/>
      <w:lvlJc w:val="right"/>
      <w:pPr>
        <w:tabs>
          <w:tab w:val="num" w:pos="2880"/>
        </w:tabs>
        <w:ind w:left="2880" w:hanging="180"/>
      </w:pPr>
    </w:lvl>
    <w:lvl w:ilvl="3" w:tplc="0416000F" w:tentative="1">
      <w:start w:val="1"/>
      <w:numFmt w:val="decimal"/>
      <w:lvlText w:val="%4."/>
      <w:lvlJc w:val="left"/>
      <w:pPr>
        <w:tabs>
          <w:tab w:val="num" w:pos="3600"/>
        </w:tabs>
        <w:ind w:left="3600" w:hanging="360"/>
      </w:pPr>
    </w:lvl>
    <w:lvl w:ilvl="4" w:tplc="04160019" w:tentative="1">
      <w:start w:val="1"/>
      <w:numFmt w:val="lowerLetter"/>
      <w:lvlText w:val="%5."/>
      <w:lvlJc w:val="left"/>
      <w:pPr>
        <w:tabs>
          <w:tab w:val="num" w:pos="4320"/>
        </w:tabs>
        <w:ind w:left="4320" w:hanging="360"/>
      </w:pPr>
    </w:lvl>
    <w:lvl w:ilvl="5" w:tplc="0416001B" w:tentative="1">
      <w:start w:val="1"/>
      <w:numFmt w:val="lowerRoman"/>
      <w:lvlText w:val="%6."/>
      <w:lvlJc w:val="right"/>
      <w:pPr>
        <w:tabs>
          <w:tab w:val="num" w:pos="5040"/>
        </w:tabs>
        <w:ind w:left="5040" w:hanging="180"/>
      </w:pPr>
    </w:lvl>
    <w:lvl w:ilvl="6" w:tplc="0416000F" w:tentative="1">
      <w:start w:val="1"/>
      <w:numFmt w:val="decimal"/>
      <w:lvlText w:val="%7."/>
      <w:lvlJc w:val="left"/>
      <w:pPr>
        <w:tabs>
          <w:tab w:val="num" w:pos="5760"/>
        </w:tabs>
        <w:ind w:left="5760" w:hanging="360"/>
      </w:pPr>
    </w:lvl>
    <w:lvl w:ilvl="7" w:tplc="04160019" w:tentative="1">
      <w:start w:val="1"/>
      <w:numFmt w:val="lowerLetter"/>
      <w:lvlText w:val="%8."/>
      <w:lvlJc w:val="left"/>
      <w:pPr>
        <w:tabs>
          <w:tab w:val="num" w:pos="6480"/>
        </w:tabs>
        <w:ind w:left="6480" w:hanging="360"/>
      </w:pPr>
    </w:lvl>
    <w:lvl w:ilvl="8" w:tplc="0416001B" w:tentative="1">
      <w:start w:val="1"/>
      <w:numFmt w:val="lowerRoman"/>
      <w:lvlText w:val="%9."/>
      <w:lvlJc w:val="right"/>
      <w:pPr>
        <w:tabs>
          <w:tab w:val="num" w:pos="7200"/>
        </w:tabs>
        <w:ind w:left="7200" w:hanging="180"/>
      </w:pPr>
    </w:lvl>
  </w:abstractNum>
  <w:abstractNum w:abstractNumId="26">
    <w:nsid w:val="47B95534"/>
    <w:multiLevelType w:val="hybridMultilevel"/>
    <w:tmpl w:val="D4F2DE48"/>
    <w:lvl w:ilvl="0" w:tplc="679C321C">
      <w:start w:val="30"/>
      <w:numFmt w:val="decimal"/>
      <w:lvlText w:val="%1"/>
      <w:lvlJc w:val="left"/>
      <w:pPr>
        <w:ind w:left="3525" w:hanging="360"/>
      </w:pPr>
      <w:rPr>
        <w:rFonts w:hint="default"/>
      </w:rPr>
    </w:lvl>
    <w:lvl w:ilvl="1" w:tplc="04160019" w:tentative="1">
      <w:start w:val="1"/>
      <w:numFmt w:val="lowerLetter"/>
      <w:lvlText w:val="%2."/>
      <w:lvlJc w:val="left"/>
      <w:pPr>
        <w:ind w:left="4245" w:hanging="360"/>
      </w:pPr>
    </w:lvl>
    <w:lvl w:ilvl="2" w:tplc="0416001B" w:tentative="1">
      <w:start w:val="1"/>
      <w:numFmt w:val="lowerRoman"/>
      <w:lvlText w:val="%3."/>
      <w:lvlJc w:val="right"/>
      <w:pPr>
        <w:ind w:left="4965" w:hanging="180"/>
      </w:pPr>
    </w:lvl>
    <w:lvl w:ilvl="3" w:tplc="0416000F" w:tentative="1">
      <w:start w:val="1"/>
      <w:numFmt w:val="decimal"/>
      <w:lvlText w:val="%4."/>
      <w:lvlJc w:val="left"/>
      <w:pPr>
        <w:ind w:left="5685" w:hanging="360"/>
      </w:pPr>
    </w:lvl>
    <w:lvl w:ilvl="4" w:tplc="04160019" w:tentative="1">
      <w:start w:val="1"/>
      <w:numFmt w:val="lowerLetter"/>
      <w:lvlText w:val="%5."/>
      <w:lvlJc w:val="left"/>
      <w:pPr>
        <w:ind w:left="6405" w:hanging="360"/>
      </w:pPr>
    </w:lvl>
    <w:lvl w:ilvl="5" w:tplc="0416001B" w:tentative="1">
      <w:start w:val="1"/>
      <w:numFmt w:val="lowerRoman"/>
      <w:lvlText w:val="%6."/>
      <w:lvlJc w:val="right"/>
      <w:pPr>
        <w:ind w:left="7125" w:hanging="180"/>
      </w:pPr>
    </w:lvl>
    <w:lvl w:ilvl="6" w:tplc="0416000F" w:tentative="1">
      <w:start w:val="1"/>
      <w:numFmt w:val="decimal"/>
      <w:lvlText w:val="%7."/>
      <w:lvlJc w:val="left"/>
      <w:pPr>
        <w:ind w:left="7845" w:hanging="360"/>
      </w:pPr>
    </w:lvl>
    <w:lvl w:ilvl="7" w:tplc="04160019" w:tentative="1">
      <w:start w:val="1"/>
      <w:numFmt w:val="lowerLetter"/>
      <w:lvlText w:val="%8."/>
      <w:lvlJc w:val="left"/>
      <w:pPr>
        <w:ind w:left="8565" w:hanging="360"/>
      </w:pPr>
    </w:lvl>
    <w:lvl w:ilvl="8" w:tplc="0416001B" w:tentative="1">
      <w:start w:val="1"/>
      <w:numFmt w:val="lowerRoman"/>
      <w:lvlText w:val="%9."/>
      <w:lvlJc w:val="right"/>
      <w:pPr>
        <w:ind w:left="9285" w:hanging="180"/>
      </w:pPr>
    </w:lvl>
  </w:abstractNum>
  <w:abstractNum w:abstractNumId="27">
    <w:nsid w:val="4BCF02A2"/>
    <w:multiLevelType w:val="hybridMultilevel"/>
    <w:tmpl w:val="471C5F9C"/>
    <w:lvl w:ilvl="0" w:tplc="04160007">
      <w:start w:val="1"/>
      <w:numFmt w:val="bullet"/>
      <w:lvlText w:val=""/>
      <w:lvlJc w:val="left"/>
      <w:pPr>
        <w:tabs>
          <w:tab w:val="num" w:pos="720"/>
        </w:tabs>
        <w:ind w:left="720" w:hanging="360"/>
      </w:pPr>
      <w:rPr>
        <w:rFonts w:ascii="Wingdings" w:hAnsi="Wingdings" w:hint="default"/>
        <w:sz w:val="16"/>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4CB91BC1"/>
    <w:multiLevelType w:val="hybridMultilevel"/>
    <w:tmpl w:val="1B40C964"/>
    <w:lvl w:ilvl="0" w:tplc="D83AE87A">
      <w:start w:val="30"/>
      <w:numFmt w:val="decimal"/>
      <w:lvlText w:val="%1"/>
      <w:lvlJc w:val="left"/>
      <w:pPr>
        <w:ind w:left="4383" w:hanging="360"/>
      </w:pPr>
      <w:rPr>
        <w:rFonts w:hint="default"/>
      </w:rPr>
    </w:lvl>
    <w:lvl w:ilvl="1" w:tplc="04160019" w:tentative="1">
      <w:start w:val="1"/>
      <w:numFmt w:val="lowerLetter"/>
      <w:lvlText w:val="%2."/>
      <w:lvlJc w:val="left"/>
      <w:pPr>
        <w:ind w:left="5103" w:hanging="360"/>
      </w:pPr>
    </w:lvl>
    <w:lvl w:ilvl="2" w:tplc="0416001B" w:tentative="1">
      <w:start w:val="1"/>
      <w:numFmt w:val="lowerRoman"/>
      <w:lvlText w:val="%3."/>
      <w:lvlJc w:val="right"/>
      <w:pPr>
        <w:ind w:left="5823" w:hanging="180"/>
      </w:pPr>
    </w:lvl>
    <w:lvl w:ilvl="3" w:tplc="0416000F" w:tentative="1">
      <w:start w:val="1"/>
      <w:numFmt w:val="decimal"/>
      <w:lvlText w:val="%4."/>
      <w:lvlJc w:val="left"/>
      <w:pPr>
        <w:ind w:left="6543" w:hanging="360"/>
      </w:pPr>
    </w:lvl>
    <w:lvl w:ilvl="4" w:tplc="04160019" w:tentative="1">
      <w:start w:val="1"/>
      <w:numFmt w:val="lowerLetter"/>
      <w:lvlText w:val="%5."/>
      <w:lvlJc w:val="left"/>
      <w:pPr>
        <w:ind w:left="7263" w:hanging="360"/>
      </w:pPr>
    </w:lvl>
    <w:lvl w:ilvl="5" w:tplc="0416001B" w:tentative="1">
      <w:start w:val="1"/>
      <w:numFmt w:val="lowerRoman"/>
      <w:lvlText w:val="%6."/>
      <w:lvlJc w:val="right"/>
      <w:pPr>
        <w:ind w:left="7983" w:hanging="180"/>
      </w:pPr>
    </w:lvl>
    <w:lvl w:ilvl="6" w:tplc="0416000F" w:tentative="1">
      <w:start w:val="1"/>
      <w:numFmt w:val="decimal"/>
      <w:lvlText w:val="%7."/>
      <w:lvlJc w:val="left"/>
      <w:pPr>
        <w:ind w:left="8703" w:hanging="360"/>
      </w:pPr>
    </w:lvl>
    <w:lvl w:ilvl="7" w:tplc="04160019" w:tentative="1">
      <w:start w:val="1"/>
      <w:numFmt w:val="lowerLetter"/>
      <w:lvlText w:val="%8."/>
      <w:lvlJc w:val="left"/>
      <w:pPr>
        <w:ind w:left="9423" w:hanging="360"/>
      </w:pPr>
    </w:lvl>
    <w:lvl w:ilvl="8" w:tplc="0416001B" w:tentative="1">
      <w:start w:val="1"/>
      <w:numFmt w:val="lowerRoman"/>
      <w:lvlText w:val="%9."/>
      <w:lvlJc w:val="right"/>
      <w:pPr>
        <w:ind w:left="10143" w:hanging="180"/>
      </w:pPr>
    </w:lvl>
  </w:abstractNum>
  <w:abstractNum w:abstractNumId="29">
    <w:nsid w:val="57313C98"/>
    <w:multiLevelType w:val="hybridMultilevel"/>
    <w:tmpl w:val="CD3E3858"/>
    <w:lvl w:ilvl="0" w:tplc="ED846428">
      <w:start w:val="1"/>
      <w:numFmt w:val="bullet"/>
      <w:lvlText w:val="•"/>
      <w:lvlJc w:val="left"/>
      <w:pPr>
        <w:tabs>
          <w:tab w:val="num" w:pos="720"/>
        </w:tabs>
        <w:ind w:left="720" w:hanging="360"/>
      </w:pPr>
      <w:rPr>
        <w:rFonts w:ascii="Arial" w:hAnsi="Arial" w:hint="default"/>
      </w:rPr>
    </w:lvl>
    <w:lvl w:ilvl="1" w:tplc="EB1E648A" w:tentative="1">
      <w:start w:val="1"/>
      <w:numFmt w:val="bullet"/>
      <w:lvlText w:val="•"/>
      <w:lvlJc w:val="left"/>
      <w:pPr>
        <w:tabs>
          <w:tab w:val="num" w:pos="1440"/>
        </w:tabs>
        <w:ind w:left="1440" w:hanging="360"/>
      </w:pPr>
      <w:rPr>
        <w:rFonts w:ascii="Arial" w:hAnsi="Arial" w:hint="default"/>
      </w:rPr>
    </w:lvl>
    <w:lvl w:ilvl="2" w:tplc="7D96846C" w:tentative="1">
      <w:start w:val="1"/>
      <w:numFmt w:val="bullet"/>
      <w:lvlText w:val="•"/>
      <w:lvlJc w:val="left"/>
      <w:pPr>
        <w:tabs>
          <w:tab w:val="num" w:pos="2160"/>
        </w:tabs>
        <w:ind w:left="2160" w:hanging="360"/>
      </w:pPr>
      <w:rPr>
        <w:rFonts w:ascii="Arial" w:hAnsi="Arial" w:hint="default"/>
      </w:rPr>
    </w:lvl>
    <w:lvl w:ilvl="3" w:tplc="A9D4934C" w:tentative="1">
      <w:start w:val="1"/>
      <w:numFmt w:val="bullet"/>
      <w:lvlText w:val="•"/>
      <w:lvlJc w:val="left"/>
      <w:pPr>
        <w:tabs>
          <w:tab w:val="num" w:pos="2880"/>
        </w:tabs>
        <w:ind w:left="2880" w:hanging="360"/>
      </w:pPr>
      <w:rPr>
        <w:rFonts w:ascii="Arial" w:hAnsi="Arial" w:hint="default"/>
      </w:rPr>
    </w:lvl>
    <w:lvl w:ilvl="4" w:tplc="3CAE6D08" w:tentative="1">
      <w:start w:val="1"/>
      <w:numFmt w:val="bullet"/>
      <w:lvlText w:val="•"/>
      <w:lvlJc w:val="left"/>
      <w:pPr>
        <w:tabs>
          <w:tab w:val="num" w:pos="3600"/>
        </w:tabs>
        <w:ind w:left="3600" w:hanging="360"/>
      </w:pPr>
      <w:rPr>
        <w:rFonts w:ascii="Arial" w:hAnsi="Arial" w:hint="default"/>
      </w:rPr>
    </w:lvl>
    <w:lvl w:ilvl="5" w:tplc="4702AAAA" w:tentative="1">
      <w:start w:val="1"/>
      <w:numFmt w:val="bullet"/>
      <w:lvlText w:val="•"/>
      <w:lvlJc w:val="left"/>
      <w:pPr>
        <w:tabs>
          <w:tab w:val="num" w:pos="4320"/>
        </w:tabs>
        <w:ind w:left="4320" w:hanging="360"/>
      </w:pPr>
      <w:rPr>
        <w:rFonts w:ascii="Arial" w:hAnsi="Arial" w:hint="default"/>
      </w:rPr>
    </w:lvl>
    <w:lvl w:ilvl="6" w:tplc="D456A524" w:tentative="1">
      <w:start w:val="1"/>
      <w:numFmt w:val="bullet"/>
      <w:lvlText w:val="•"/>
      <w:lvlJc w:val="left"/>
      <w:pPr>
        <w:tabs>
          <w:tab w:val="num" w:pos="5040"/>
        </w:tabs>
        <w:ind w:left="5040" w:hanging="360"/>
      </w:pPr>
      <w:rPr>
        <w:rFonts w:ascii="Arial" w:hAnsi="Arial" w:hint="default"/>
      </w:rPr>
    </w:lvl>
    <w:lvl w:ilvl="7" w:tplc="D03AC08C" w:tentative="1">
      <w:start w:val="1"/>
      <w:numFmt w:val="bullet"/>
      <w:lvlText w:val="•"/>
      <w:lvlJc w:val="left"/>
      <w:pPr>
        <w:tabs>
          <w:tab w:val="num" w:pos="5760"/>
        </w:tabs>
        <w:ind w:left="5760" w:hanging="360"/>
      </w:pPr>
      <w:rPr>
        <w:rFonts w:ascii="Arial" w:hAnsi="Arial" w:hint="default"/>
      </w:rPr>
    </w:lvl>
    <w:lvl w:ilvl="8" w:tplc="2DCC4D0A" w:tentative="1">
      <w:start w:val="1"/>
      <w:numFmt w:val="bullet"/>
      <w:lvlText w:val="•"/>
      <w:lvlJc w:val="left"/>
      <w:pPr>
        <w:tabs>
          <w:tab w:val="num" w:pos="6480"/>
        </w:tabs>
        <w:ind w:left="6480" w:hanging="360"/>
      </w:pPr>
      <w:rPr>
        <w:rFonts w:ascii="Arial" w:hAnsi="Arial" w:hint="default"/>
      </w:rPr>
    </w:lvl>
  </w:abstractNum>
  <w:abstractNum w:abstractNumId="30">
    <w:nsid w:val="578B2AED"/>
    <w:multiLevelType w:val="multilevel"/>
    <w:tmpl w:val="0416001D"/>
    <w:styleLink w:val="Estilo1"/>
    <w:lvl w:ilvl="0">
      <w:start w:val="1"/>
      <w:numFmt w:val="decimal"/>
      <w:lvlText w:val="%1"/>
      <w:lvlJc w:val="left"/>
      <w:pPr>
        <w:ind w:left="360" w:hanging="360"/>
      </w:pPr>
      <w:rPr>
        <w:rFonts w:ascii="Times New Roman" w:hAnsi="Times New Roman"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5810162F"/>
    <w:multiLevelType w:val="hybridMultilevel"/>
    <w:tmpl w:val="9C5AC09C"/>
    <w:lvl w:ilvl="0" w:tplc="A914E152">
      <w:start w:val="1"/>
      <w:numFmt w:val="bullet"/>
      <w:lvlText w:val="–"/>
      <w:lvlJc w:val="left"/>
      <w:pPr>
        <w:tabs>
          <w:tab w:val="num" w:pos="360"/>
        </w:tabs>
        <w:ind w:left="360" w:hanging="360"/>
      </w:pPr>
      <w:rPr>
        <w:rFonts w:ascii="Times New Roman" w:hAnsi="Times New Roman" w:hint="default"/>
      </w:rPr>
    </w:lvl>
    <w:lvl w:ilvl="1" w:tplc="A8C05616">
      <w:start w:val="1"/>
      <w:numFmt w:val="bullet"/>
      <w:lvlText w:val="–"/>
      <w:lvlJc w:val="left"/>
      <w:pPr>
        <w:tabs>
          <w:tab w:val="num" w:pos="1080"/>
        </w:tabs>
        <w:ind w:left="1080" w:hanging="360"/>
      </w:pPr>
      <w:rPr>
        <w:rFonts w:ascii="Times New Roman" w:hAnsi="Times New Roman" w:hint="default"/>
      </w:rPr>
    </w:lvl>
    <w:lvl w:ilvl="2" w:tplc="19FE95F8" w:tentative="1">
      <w:start w:val="1"/>
      <w:numFmt w:val="bullet"/>
      <w:lvlText w:val="–"/>
      <w:lvlJc w:val="left"/>
      <w:pPr>
        <w:tabs>
          <w:tab w:val="num" w:pos="1800"/>
        </w:tabs>
        <w:ind w:left="1800" w:hanging="360"/>
      </w:pPr>
      <w:rPr>
        <w:rFonts w:ascii="Times New Roman" w:hAnsi="Times New Roman" w:hint="default"/>
      </w:rPr>
    </w:lvl>
    <w:lvl w:ilvl="3" w:tplc="C598D03C" w:tentative="1">
      <w:start w:val="1"/>
      <w:numFmt w:val="bullet"/>
      <w:lvlText w:val="–"/>
      <w:lvlJc w:val="left"/>
      <w:pPr>
        <w:tabs>
          <w:tab w:val="num" w:pos="2520"/>
        </w:tabs>
        <w:ind w:left="2520" w:hanging="360"/>
      </w:pPr>
      <w:rPr>
        <w:rFonts w:ascii="Times New Roman" w:hAnsi="Times New Roman" w:hint="default"/>
      </w:rPr>
    </w:lvl>
    <w:lvl w:ilvl="4" w:tplc="308829C4" w:tentative="1">
      <w:start w:val="1"/>
      <w:numFmt w:val="bullet"/>
      <w:lvlText w:val="–"/>
      <w:lvlJc w:val="left"/>
      <w:pPr>
        <w:tabs>
          <w:tab w:val="num" w:pos="3240"/>
        </w:tabs>
        <w:ind w:left="3240" w:hanging="360"/>
      </w:pPr>
      <w:rPr>
        <w:rFonts w:ascii="Times New Roman" w:hAnsi="Times New Roman" w:hint="default"/>
      </w:rPr>
    </w:lvl>
    <w:lvl w:ilvl="5" w:tplc="C73030A4" w:tentative="1">
      <w:start w:val="1"/>
      <w:numFmt w:val="bullet"/>
      <w:lvlText w:val="–"/>
      <w:lvlJc w:val="left"/>
      <w:pPr>
        <w:tabs>
          <w:tab w:val="num" w:pos="3960"/>
        </w:tabs>
        <w:ind w:left="3960" w:hanging="360"/>
      </w:pPr>
      <w:rPr>
        <w:rFonts w:ascii="Times New Roman" w:hAnsi="Times New Roman" w:hint="default"/>
      </w:rPr>
    </w:lvl>
    <w:lvl w:ilvl="6" w:tplc="9074515E" w:tentative="1">
      <w:start w:val="1"/>
      <w:numFmt w:val="bullet"/>
      <w:lvlText w:val="–"/>
      <w:lvlJc w:val="left"/>
      <w:pPr>
        <w:tabs>
          <w:tab w:val="num" w:pos="4680"/>
        </w:tabs>
        <w:ind w:left="4680" w:hanging="360"/>
      </w:pPr>
      <w:rPr>
        <w:rFonts w:ascii="Times New Roman" w:hAnsi="Times New Roman" w:hint="default"/>
      </w:rPr>
    </w:lvl>
    <w:lvl w:ilvl="7" w:tplc="189C6002" w:tentative="1">
      <w:start w:val="1"/>
      <w:numFmt w:val="bullet"/>
      <w:lvlText w:val="–"/>
      <w:lvlJc w:val="left"/>
      <w:pPr>
        <w:tabs>
          <w:tab w:val="num" w:pos="5400"/>
        </w:tabs>
        <w:ind w:left="5400" w:hanging="360"/>
      </w:pPr>
      <w:rPr>
        <w:rFonts w:ascii="Times New Roman" w:hAnsi="Times New Roman" w:hint="default"/>
      </w:rPr>
    </w:lvl>
    <w:lvl w:ilvl="8" w:tplc="B74EE14C" w:tentative="1">
      <w:start w:val="1"/>
      <w:numFmt w:val="bullet"/>
      <w:lvlText w:val="–"/>
      <w:lvlJc w:val="left"/>
      <w:pPr>
        <w:tabs>
          <w:tab w:val="num" w:pos="6120"/>
        </w:tabs>
        <w:ind w:left="6120" w:hanging="360"/>
      </w:pPr>
      <w:rPr>
        <w:rFonts w:ascii="Times New Roman" w:hAnsi="Times New Roman" w:hint="default"/>
      </w:rPr>
    </w:lvl>
  </w:abstractNum>
  <w:abstractNum w:abstractNumId="32">
    <w:nsid w:val="5B2B3985"/>
    <w:multiLevelType w:val="hybridMultilevel"/>
    <w:tmpl w:val="FD1CE68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5B3F3EA7"/>
    <w:multiLevelType w:val="hybridMultilevel"/>
    <w:tmpl w:val="8EB43200"/>
    <w:lvl w:ilvl="0" w:tplc="94CA7F0C">
      <w:start w:val="1"/>
      <w:numFmt w:val="bullet"/>
      <w:lvlText w:val="–"/>
      <w:lvlJc w:val="left"/>
      <w:pPr>
        <w:tabs>
          <w:tab w:val="num" w:pos="360"/>
        </w:tabs>
        <w:ind w:left="360" w:hanging="360"/>
      </w:pPr>
      <w:rPr>
        <w:rFonts w:ascii="Times New Roman" w:hAnsi="Times New Roman" w:hint="default"/>
      </w:rPr>
    </w:lvl>
    <w:lvl w:ilvl="1" w:tplc="945ABD66">
      <w:start w:val="1"/>
      <w:numFmt w:val="bullet"/>
      <w:lvlText w:val="–"/>
      <w:lvlJc w:val="left"/>
      <w:pPr>
        <w:tabs>
          <w:tab w:val="num" w:pos="1080"/>
        </w:tabs>
        <w:ind w:left="1080" w:hanging="360"/>
      </w:pPr>
      <w:rPr>
        <w:rFonts w:ascii="Times New Roman" w:hAnsi="Times New Roman" w:hint="default"/>
      </w:rPr>
    </w:lvl>
    <w:lvl w:ilvl="2" w:tplc="916AF96A" w:tentative="1">
      <w:start w:val="1"/>
      <w:numFmt w:val="bullet"/>
      <w:lvlText w:val="–"/>
      <w:lvlJc w:val="left"/>
      <w:pPr>
        <w:tabs>
          <w:tab w:val="num" w:pos="1800"/>
        </w:tabs>
        <w:ind w:left="1800" w:hanging="360"/>
      </w:pPr>
      <w:rPr>
        <w:rFonts w:ascii="Times New Roman" w:hAnsi="Times New Roman" w:hint="default"/>
      </w:rPr>
    </w:lvl>
    <w:lvl w:ilvl="3" w:tplc="D95C6134" w:tentative="1">
      <w:start w:val="1"/>
      <w:numFmt w:val="bullet"/>
      <w:lvlText w:val="–"/>
      <w:lvlJc w:val="left"/>
      <w:pPr>
        <w:tabs>
          <w:tab w:val="num" w:pos="2520"/>
        </w:tabs>
        <w:ind w:left="2520" w:hanging="360"/>
      </w:pPr>
      <w:rPr>
        <w:rFonts w:ascii="Times New Roman" w:hAnsi="Times New Roman" w:hint="default"/>
      </w:rPr>
    </w:lvl>
    <w:lvl w:ilvl="4" w:tplc="7D24397C" w:tentative="1">
      <w:start w:val="1"/>
      <w:numFmt w:val="bullet"/>
      <w:lvlText w:val="–"/>
      <w:lvlJc w:val="left"/>
      <w:pPr>
        <w:tabs>
          <w:tab w:val="num" w:pos="3240"/>
        </w:tabs>
        <w:ind w:left="3240" w:hanging="360"/>
      </w:pPr>
      <w:rPr>
        <w:rFonts w:ascii="Times New Roman" w:hAnsi="Times New Roman" w:hint="default"/>
      </w:rPr>
    </w:lvl>
    <w:lvl w:ilvl="5" w:tplc="DBB441D8" w:tentative="1">
      <w:start w:val="1"/>
      <w:numFmt w:val="bullet"/>
      <w:lvlText w:val="–"/>
      <w:lvlJc w:val="left"/>
      <w:pPr>
        <w:tabs>
          <w:tab w:val="num" w:pos="3960"/>
        </w:tabs>
        <w:ind w:left="3960" w:hanging="360"/>
      </w:pPr>
      <w:rPr>
        <w:rFonts w:ascii="Times New Roman" w:hAnsi="Times New Roman" w:hint="default"/>
      </w:rPr>
    </w:lvl>
    <w:lvl w:ilvl="6" w:tplc="558A1370" w:tentative="1">
      <w:start w:val="1"/>
      <w:numFmt w:val="bullet"/>
      <w:lvlText w:val="–"/>
      <w:lvlJc w:val="left"/>
      <w:pPr>
        <w:tabs>
          <w:tab w:val="num" w:pos="4680"/>
        </w:tabs>
        <w:ind w:left="4680" w:hanging="360"/>
      </w:pPr>
      <w:rPr>
        <w:rFonts w:ascii="Times New Roman" w:hAnsi="Times New Roman" w:hint="default"/>
      </w:rPr>
    </w:lvl>
    <w:lvl w:ilvl="7" w:tplc="289EB9DA" w:tentative="1">
      <w:start w:val="1"/>
      <w:numFmt w:val="bullet"/>
      <w:lvlText w:val="–"/>
      <w:lvlJc w:val="left"/>
      <w:pPr>
        <w:tabs>
          <w:tab w:val="num" w:pos="5400"/>
        </w:tabs>
        <w:ind w:left="5400" w:hanging="360"/>
      </w:pPr>
      <w:rPr>
        <w:rFonts w:ascii="Times New Roman" w:hAnsi="Times New Roman" w:hint="default"/>
      </w:rPr>
    </w:lvl>
    <w:lvl w:ilvl="8" w:tplc="5E206A14" w:tentative="1">
      <w:start w:val="1"/>
      <w:numFmt w:val="bullet"/>
      <w:lvlText w:val="–"/>
      <w:lvlJc w:val="left"/>
      <w:pPr>
        <w:tabs>
          <w:tab w:val="num" w:pos="6120"/>
        </w:tabs>
        <w:ind w:left="6120" w:hanging="360"/>
      </w:pPr>
      <w:rPr>
        <w:rFonts w:ascii="Times New Roman" w:hAnsi="Times New Roman" w:hint="default"/>
      </w:rPr>
    </w:lvl>
  </w:abstractNum>
  <w:abstractNum w:abstractNumId="34">
    <w:nsid w:val="5F2132DE"/>
    <w:multiLevelType w:val="hybridMultilevel"/>
    <w:tmpl w:val="D980A160"/>
    <w:lvl w:ilvl="0" w:tplc="04160001">
      <w:start w:val="1"/>
      <w:numFmt w:val="bullet"/>
      <w:lvlText w:val=""/>
      <w:lvlJc w:val="left"/>
      <w:pPr>
        <w:tabs>
          <w:tab w:val="num" w:pos="840"/>
        </w:tabs>
        <w:ind w:left="840" w:hanging="360"/>
      </w:pPr>
      <w:rPr>
        <w:rFonts w:ascii="Symbol" w:hAnsi="Symbol" w:hint="default"/>
      </w:rPr>
    </w:lvl>
    <w:lvl w:ilvl="1" w:tplc="04160003" w:tentative="1">
      <w:start w:val="1"/>
      <w:numFmt w:val="bullet"/>
      <w:lvlText w:val="o"/>
      <w:lvlJc w:val="left"/>
      <w:pPr>
        <w:tabs>
          <w:tab w:val="num" w:pos="1560"/>
        </w:tabs>
        <w:ind w:left="1560" w:hanging="360"/>
      </w:pPr>
      <w:rPr>
        <w:rFonts w:ascii="Courier New" w:hAnsi="Courier New" w:cs="Courier New" w:hint="default"/>
      </w:rPr>
    </w:lvl>
    <w:lvl w:ilvl="2" w:tplc="04160005" w:tentative="1">
      <w:start w:val="1"/>
      <w:numFmt w:val="bullet"/>
      <w:lvlText w:val=""/>
      <w:lvlJc w:val="left"/>
      <w:pPr>
        <w:tabs>
          <w:tab w:val="num" w:pos="2280"/>
        </w:tabs>
        <w:ind w:left="2280" w:hanging="360"/>
      </w:pPr>
      <w:rPr>
        <w:rFonts w:ascii="Wingdings" w:hAnsi="Wingdings" w:hint="default"/>
      </w:rPr>
    </w:lvl>
    <w:lvl w:ilvl="3" w:tplc="04160001" w:tentative="1">
      <w:start w:val="1"/>
      <w:numFmt w:val="bullet"/>
      <w:lvlText w:val=""/>
      <w:lvlJc w:val="left"/>
      <w:pPr>
        <w:tabs>
          <w:tab w:val="num" w:pos="3000"/>
        </w:tabs>
        <w:ind w:left="3000" w:hanging="360"/>
      </w:pPr>
      <w:rPr>
        <w:rFonts w:ascii="Symbol" w:hAnsi="Symbol" w:hint="default"/>
      </w:rPr>
    </w:lvl>
    <w:lvl w:ilvl="4" w:tplc="04160003" w:tentative="1">
      <w:start w:val="1"/>
      <w:numFmt w:val="bullet"/>
      <w:lvlText w:val="o"/>
      <w:lvlJc w:val="left"/>
      <w:pPr>
        <w:tabs>
          <w:tab w:val="num" w:pos="3720"/>
        </w:tabs>
        <w:ind w:left="3720" w:hanging="360"/>
      </w:pPr>
      <w:rPr>
        <w:rFonts w:ascii="Courier New" w:hAnsi="Courier New" w:cs="Courier New" w:hint="default"/>
      </w:rPr>
    </w:lvl>
    <w:lvl w:ilvl="5" w:tplc="04160005" w:tentative="1">
      <w:start w:val="1"/>
      <w:numFmt w:val="bullet"/>
      <w:lvlText w:val=""/>
      <w:lvlJc w:val="left"/>
      <w:pPr>
        <w:tabs>
          <w:tab w:val="num" w:pos="4440"/>
        </w:tabs>
        <w:ind w:left="4440" w:hanging="360"/>
      </w:pPr>
      <w:rPr>
        <w:rFonts w:ascii="Wingdings" w:hAnsi="Wingdings" w:hint="default"/>
      </w:rPr>
    </w:lvl>
    <w:lvl w:ilvl="6" w:tplc="04160001" w:tentative="1">
      <w:start w:val="1"/>
      <w:numFmt w:val="bullet"/>
      <w:lvlText w:val=""/>
      <w:lvlJc w:val="left"/>
      <w:pPr>
        <w:tabs>
          <w:tab w:val="num" w:pos="5160"/>
        </w:tabs>
        <w:ind w:left="5160" w:hanging="360"/>
      </w:pPr>
      <w:rPr>
        <w:rFonts w:ascii="Symbol" w:hAnsi="Symbol" w:hint="default"/>
      </w:rPr>
    </w:lvl>
    <w:lvl w:ilvl="7" w:tplc="04160003" w:tentative="1">
      <w:start w:val="1"/>
      <w:numFmt w:val="bullet"/>
      <w:lvlText w:val="o"/>
      <w:lvlJc w:val="left"/>
      <w:pPr>
        <w:tabs>
          <w:tab w:val="num" w:pos="5880"/>
        </w:tabs>
        <w:ind w:left="5880" w:hanging="360"/>
      </w:pPr>
      <w:rPr>
        <w:rFonts w:ascii="Courier New" w:hAnsi="Courier New" w:cs="Courier New" w:hint="default"/>
      </w:rPr>
    </w:lvl>
    <w:lvl w:ilvl="8" w:tplc="04160005" w:tentative="1">
      <w:start w:val="1"/>
      <w:numFmt w:val="bullet"/>
      <w:lvlText w:val=""/>
      <w:lvlJc w:val="left"/>
      <w:pPr>
        <w:tabs>
          <w:tab w:val="num" w:pos="6600"/>
        </w:tabs>
        <w:ind w:left="6600" w:hanging="360"/>
      </w:pPr>
      <w:rPr>
        <w:rFonts w:ascii="Wingdings" w:hAnsi="Wingdings" w:hint="default"/>
      </w:rPr>
    </w:lvl>
  </w:abstractNum>
  <w:abstractNum w:abstractNumId="35">
    <w:nsid w:val="60101B5A"/>
    <w:multiLevelType w:val="hybridMultilevel"/>
    <w:tmpl w:val="9512819E"/>
    <w:lvl w:ilvl="0" w:tplc="298E845E">
      <w:start w:val="30"/>
      <w:numFmt w:val="decimal"/>
      <w:lvlText w:val="%1"/>
      <w:lvlJc w:val="left"/>
      <w:pPr>
        <w:ind w:left="3603" w:hanging="360"/>
      </w:pPr>
      <w:rPr>
        <w:rFonts w:hint="default"/>
      </w:rPr>
    </w:lvl>
    <w:lvl w:ilvl="1" w:tplc="04160019" w:tentative="1">
      <w:start w:val="1"/>
      <w:numFmt w:val="lowerLetter"/>
      <w:lvlText w:val="%2."/>
      <w:lvlJc w:val="left"/>
      <w:pPr>
        <w:ind w:left="4323" w:hanging="360"/>
      </w:pPr>
    </w:lvl>
    <w:lvl w:ilvl="2" w:tplc="0416001B" w:tentative="1">
      <w:start w:val="1"/>
      <w:numFmt w:val="lowerRoman"/>
      <w:lvlText w:val="%3."/>
      <w:lvlJc w:val="right"/>
      <w:pPr>
        <w:ind w:left="5043" w:hanging="180"/>
      </w:pPr>
    </w:lvl>
    <w:lvl w:ilvl="3" w:tplc="0416000F" w:tentative="1">
      <w:start w:val="1"/>
      <w:numFmt w:val="decimal"/>
      <w:lvlText w:val="%4."/>
      <w:lvlJc w:val="left"/>
      <w:pPr>
        <w:ind w:left="5763" w:hanging="360"/>
      </w:pPr>
    </w:lvl>
    <w:lvl w:ilvl="4" w:tplc="04160019" w:tentative="1">
      <w:start w:val="1"/>
      <w:numFmt w:val="lowerLetter"/>
      <w:lvlText w:val="%5."/>
      <w:lvlJc w:val="left"/>
      <w:pPr>
        <w:ind w:left="6483" w:hanging="360"/>
      </w:pPr>
    </w:lvl>
    <w:lvl w:ilvl="5" w:tplc="0416001B" w:tentative="1">
      <w:start w:val="1"/>
      <w:numFmt w:val="lowerRoman"/>
      <w:lvlText w:val="%6."/>
      <w:lvlJc w:val="right"/>
      <w:pPr>
        <w:ind w:left="7203" w:hanging="180"/>
      </w:pPr>
    </w:lvl>
    <w:lvl w:ilvl="6" w:tplc="0416000F" w:tentative="1">
      <w:start w:val="1"/>
      <w:numFmt w:val="decimal"/>
      <w:lvlText w:val="%7."/>
      <w:lvlJc w:val="left"/>
      <w:pPr>
        <w:ind w:left="7923" w:hanging="360"/>
      </w:pPr>
    </w:lvl>
    <w:lvl w:ilvl="7" w:tplc="04160019" w:tentative="1">
      <w:start w:val="1"/>
      <w:numFmt w:val="lowerLetter"/>
      <w:lvlText w:val="%8."/>
      <w:lvlJc w:val="left"/>
      <w:pPr>
        <w:ind w:left="8643" w:hanging="360"/>
      </w:pPr>
    </w:lvl>
    <w:lvl w:ilvl="8" w:tplc="0416001B" w:tentative="1">
      <w:start w:val="1"/>
      <w:numFmt w:val="lowerRoman"/>
      <w:lvlText w:val="%9."/>
      <w:lvlJc w:val="right"/>
      <w:pPr>
        <w:ind w:left="9363" w:hanging="180"/>
      </w:pPr>
    </w:lvl>
  </w:abstractNum>
  <w:abstractNum w:abstractNumId="36">
    <w:nsid w:val="63493348"/>
    <w:multiLevelType w:val="hybridMultilevel"/>
    <w:tmpl w:val="0EA66E16"/>
    <w:lvl w:ilvl="0" w:tplc="0416000B">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7">
    <w:nsid w:val="68750C8D"/>
    <w:multiLevelType w:val="hybridMultilevel"/>
    <w:tmpl w:val="74763BF0"/>
    <w:lvl w:ilvl="0" w:tplc="BF0CA4D2">
      <w:start w:val="24"/>
      <w:numFmt w:val="decimal"/>
      <w:lvlText w:val="%1"/>
      <w:lvlJc w:val="left"/>
      <w:pPr>
        <w:ind w:left="3525" w:hanging="360"/>
      </w:pPr>
      <w:rPr>
        <w:rFonts w:hint="default"/>
      </w:rPr>
    </w:lvl>
    <w:lvl w:ilvl="1" w:tplc="04160019" w:tentative="1">
      <w:start w:val="1"/>
      <w:numFmt w:val="lowerLetter"/>
      <w:lvlText w:val="%2."/>
      <w:lvlJc w:val="left"/>
      <w:pPr>
        <w:ind w:left="4245" w:hanging="360"/>
      </w:pPr>
    </w:lvl>
    <w:lvl w:ilvl="2" w:tplc="0416001B" w:tentative="1">
      <w:start w:val="1"/>
      <w:numFmt w:val="lowerRoman"/>
      <w:lvlText w:val="%3."/>
      <w:lvlJc w:val="right"/>
      <w:pPr>
        <w:ind w:left="4965" w:hanging="180"/>
      </w:pPr>
    </w:lvl>
    <w:lvl w:ilvl="3" w:tplc="0416000F" w:tentative="1">
      <w:start w:val="1"/>
      <w:numFmt w:val="decimal"/>
      <w:lvlText w:val="%4."/>
      <w:lvlJc w:val="left"/>
      <w:pPr>
        <w:ind w:left="5685" w:hanging="360"/>
      </w:pPr>
    </w:lvl>
    <w:lvl w:ilvl="4" w:tplc="04160019" w:tentative="1">
      <w:start w:val="1"/>
      <w:numFmt w:val="lowerLetter"/>
      <w:lvlText w:val="%5."/>
      <w:lvlJc w:val="left"/>
      <w:pPr>
        <w:ind w:left="6405" w:hanging="360"/>
      </w:pPr>
    </w:lvl>
    <w:lvl w:ilvl="5" w:tplc="0416001B" w:tentative="1">
      <w:start w:val="1"/>
      <w:numFmt w:val="lowerRoman"/>
      <w:lvlText w:val="%6."/>
      <w:lvlJc w:val="right"/>
      <w:pPr>
        <w:ind w:left="7125" w:hanging="180"/>
      </w:pPr>
    </w:lvl>
    <w:lvl w:ilvl="6" w:tplc="0416000F" w:tentative="1">
      <w:start w:val="1"/>
      <w:numFmt w:val="decimal"/>
      <w:lvlText w:val="%7."/>
      <w:lvlJc w:val="left"/>
      <w:pPr>
        <w:ind w:left="7845" w:hanging="360"/>
      </w:pPr>
    </w:lvl>
    <w:lvl w:ilvl="7" w:tplc="04160019" w:tentative="1">
      <w:start w:val="1"/>
      <w:numFmt w:val="lowerLetter"/>
      <w:lvlText w:val="%8."/>
      <w:lvlJc w:val="left"/>
      <w:pPr>
        <w:ind w:left="8565" w:hanging="360"/>
      </w:pPr>
    </w:lvl>
    <w:lvl w:ilvl="8" w:tplc="0416001B" w:tentative="1">
      <w:start w:val="1"/>
      <w:numFmt w:val="lowerRoman"/>
      <w:lvlText w:val="%9."/>
      <w:lvlJc w:val="right"/>
      <w:pPr>
        <w:ind w:left="9285" w:hanging="180"/>
      </w:pPr>
    </w:lvl>
  </w:abstractNum>
  <w:abstractNum w:abstractNumId="38">
    <w:nsid w:val="6DE36101"/>
    <w:multiLevelType w:val="hybridMultilevel"/>
    <w:tmpl w:val="82489D9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9">
    <w:nsid w:val="6E267769"/>
    <w:multiLevelType w:val="hybridMultilevel"/>
    <w:tmpl w:val="AC1AF8E8"/>
    <w:lvl w:ilvl="0" w:tplc="A4C6D350">
      <w:start w:val="1"/>
      <w:numFmt w:val="bullet"/>
      <w:lvlText w:val="–"/>
      <w:lvlJc w:val="left"/>
      <w:pPr>
        <w:tabs>
          <w:tab w:val="num" w:pos="360"/>
        </w:tabs>
        <w:ind w:left="360" w:hanging="360"/>
      </w:pPr>
      <w:rPr>
        <w:rFonts w:ascii="Times New Roman" w:hAnsi="Times New Roman" w:hint="default"/>
      </w:rPr>
    </w:lvl>
    <w:lvl w:ilvl="1" w:tplc="5BBE22EA">
      <w:start w:val="1"/>
      <w:numFmt w:val="bullet"/>
      <w:lvlText w:val="–"/>
      <w:lvlJc w:val="left"/>
      <w:pPr>
        <w:tabs>
          <w:tab w:val="num" w:pos="1080"/>
        </w:tabs>
        <w:ind w:left="1080" w:hanging="360"/>
      </w:pPr>
      <w:rPr>
        <w:rFonts w:ascii="Times New Roman" w:hAnsi="Times New Roman" w:hint="default"/>
      </w:rPr>
    </w:lvl>
    <w:lvl w:ilvl="2" w:tplc="D012D7D4" w:tentative="1">
      <w:start w:val="1"/>
      <w:numFmt w:val="bullet"/>
      <w:lvlText w:val="–"/>
      <w:lvlJc w:val="left"/>
      <w:pPr>
        <w:tabs>
          <w:tab w:val="num" w:pos="1800"/>
        </w:tabs>
        <w:ind w:left="1800" w:hanging="360"/>
      </w:pPr>
      <w:rPr>
        <w:rFonts w:ascii="Times New Roman" w:hAnsi="Times New Roman" w:hint="default"/>
      </w:rPr>
    </w:lvl>
    <w:lvl w:ilvl="3" w:tplc="5A4A4FB6" w:tentative="1">
      <w:start w:val="1"/>
      <w:numFmt w:val="bullet"/>
      <w:lvlText w:val="–"/>
      <w:lvlJc w:val="left"/>
      <w:pPr>
        <w:tabs>
          <w:tab w:val="num" w:pos="2520"/>
        </w:tabs>
        <w:ind w:left="2520" w:hanging="360"/>
      </w:pPr>
      <w:rPr>
        <w:rFonts w:ascii="Times New Roman" w:hAnsi="Times New Roman" w:hint="default"/>
      </w:rPr>
    </w:lvl>
    <w:lvl w:ilvl="4" w:tplc="73483084" w:tentative="1">
      <w:start w:val="1"/>
      <w:numFmt w:val="bullet"/>
      <w:lvlText w:val="–"/>
      <w:lvlJc w:val="left"/>
      <w:pPr>
        <w:tabs>
          <w:tab w:val="num" w:pos="3240"/>
        </w:tabs>
        <w:ind w:left="3240" w:hanging="360"/>
      </w:pPr>
      <w:rPr>
        <w:rFonts w:ascii="Times New Roman" w:hAnsi="Times New Roman" w:hint="default"/>
      </w:rPr>
    </w:lvl>
    <w:lvl w:ilvl="5" w:tplc="BAACF2A4" w:tentative="1">
      <w:start w:val="1"/>
      <w:numFmt w:val="bullet"/>
      <w:lvlText w:val="–"/>
      <w:lvlJc w:val="left"/>
      <w:pPr>
        <w:tabs>
          <w:tab w:val="num" w:pos="3960"/>
        </w:tabs>
        <w:ind w:left="3960" w:hanging="360"/>
      </w:pPr>
      <w:rPr>
        <w:rFonts w:ascii="Times New Roman" w:hAnsi="Times New Roman" w:hint="default"/>
      </w:rPr>
    </w:lvl>
    <w:lvl w:ilvl="6" w:tplc="45820FD6" w:tentative="1">
      <w:start w:val="1"/>
      <w:numFmt w:val="bullet"/>
      <w:lvlText w:val="–"/>
      <w:lvlJc w:val="left"/>
      <w:pPr>
        <w:tabs>
          <w:tab w:val="num" w:pos="4680"/>
        </w:tabs>
        <w:ind w:left="4680" w:hanging="360"/>
      </w:pPr>
      <w:rPr>
        <w:rFonts w:ascii="Times New Roman" w:hAnsi="Times New Roman" w:hint="default"/>
      </w:rPr>
    </w:lvl>
    <w:lvl w:ilvl="7" w:tplc="E648DDBE" w:tentative="1">
      <w:start w:val="1"/>
      <w:numFmt w:val="bullet"/>
      <w:lvlText w:val="–"/>
      <w:lvlJc w:val="left"/>
      <w:pPr>
        <w:tabs>
          <w:tab w:val="num" w:pos="5400"/>
        </w:tabs>
        <w:ind w:left="5400" w:hanging="360"/>
      </w:pPr>
      <w:rPr>
        <w:rFonts w:ascii="Times New Roman" w:hAnsi="Times New Roman" w:hint="default"/>
      </w:rPr>
    </w:lvl>
    <w:lvl w:ilvl="8" w:tplc="3E62928A" w:tentative="1">
      <w:start w:val="1"/>
      <w:numFmt w:val="bullet"/>
      <w:lvlText w:val="–"/>
      <w:lvlJc w:val="left"/>
      <w:pPr>
        <w:tabs>
          <w:tab w:val="num" w:pos="6120"/>
        </w:tabs>
        <w:ind w:left="6120" w:hanging="360"/>
      </w:pPr>
      <w:rPr>
        <w:rFonts w:ascii="Times New Roman" w:hAnsi="Times New Roman" w:hint="default"/>
      </w:rPr>
    </w:lvl>
  </w:abstractNum>
  <w:abstractNum w:abstractNumId="40">
    <w:nsid w:val="713260AD"/>
    <w:multiLevelType w:val="hybridMultilevel"/>
    <w:tmpl w:val="81A65D7C"/>
    <w:lvl w:ilvl="0" w:tplc="35789E26">
      <w:start w:val="30"/>
      <w:numFmt w:val="decimal"/>
      <w:lvlText w:val="%1"/>
      <w:lvlJc w:val="left"/>
      <w:pPr>
        <w:ind w:left="4245" w:hanging="360"/>
      </w:pPr>
      <w:rPr>
        <w:rFonts w:hint="default"/>
      </w:rPr>
    </w:lvl>
    <w:lvl w:ilvl="1" w:tplc="04160019" w:tentative="1">
      <w:start w:val="1"/>
      <w:numFmt w:val="lowerLetter"/>
      <w:lvlText w:val="%2."/>
      <w:lvlJc w:val="left"/>
      <w:pPr>
        <w:ind w:left="4965" w:hanging="360"/>
      </w:pPr>
    </w:lvl>
    <w:lvl w:ilvl="2" w:tplc="0416001B" w:tentative="1">
      <w:start w:val="1"/>
      <w:numFmt w:val="lowerRoman"/>
      <w:lvlText w:val="%3."/>
      <w:lvlJc w:val="right"/>
      <w:pPr>
        <w:ind w:left="5685" w:hanging="180"/>
      </w:pPr>
    </w:lvl>
    <w:lvl w:ilvl="3" w:tplc="0416000F" w:tentative="1">
      <w:start w:val="1"/>
      <w:numFmt w:val="decimal"/>
      <w:lvlText w:val="%4."/>
      <w:lvlJc w:val="left"/>
      <w:pPr>
        <w:ind w:left="6405" w:hanging="360"/>
      </w:pPr>
    </w:lvl>
    <w:lvl w:ilvl="4" w:tplc="04160019" w:tentative="1">
      <w:start w:val="1"/>
      <w:numFmt w:val="lowerLetter"/>
      <w:lvlText w:val="%5."/>
      <w:lvlJc w:val="left"/>
      <w:pPr>
        <w:ind w:left="7125" w:hanging="360"/>
      </w:pPr>
    </w:lvl>
    <w:lvl w:ilvl="5" w:tplc="0416001B" w:tentative="1">
      <w:start w:val="1"/>
      <w:numFmt w:val="lowerRoman"/>
      <w:lvlText w:val="%6."/>
      <w:lvlJc w:val="right"/>
      <w:pPr>
        <w:ind w:left="7845" w:hanging="180"/>
      </w:pPr>
    </w:lvl>
    <w:lvl w:ilvl="6" w:tplc="0416000F" w:tentative="1">
      <w:start w:val="1"/>
      <w:numFmt w:val="decimal"/>
      <w:lvlText w:val="%7."/>
      <w:lvlJc w:val="left"/>
      <w:pPr>
        <w:ind w:left="8565" w:hanging="360"/>
      </w:pPr>
    </w:lvl>
    <w:lvl w:ilvl="7" w:tplc="04160019" w:tentative="1">
      <w:start w:val="1"/>
      <w:numFmt w:val="lowerLetter"/>
      <w:lvlText w:val="%8."/>
      <w:lvlJc w:val="left"/>
      <w:pPr>
        <w:ind w:left="9285" w:hanging="360"/>
      </w:pPr>
    </w:lvl>
    <w:lvl w:ilvl="8" w:tplc="0416001B" w:tentative="1">
      <w:start w:val="1"/>
      <w:numFmt w:val="lowerRoman"/>
      <w:lvlText w:val="%9."/>
      <w:lvlJc w:val="right"/>
      <w:pPr>
        <w:ind w:left="10005" w:hanging="180"/>
      </w:pPr>
    </w:lvl>
  </w:abstractNum>
  <w:abstractNum w:abstractNumId="41">
    <w:nsid w:val="71B0332A"/>
    <w:multiLevelType w:val="hybridMultilevel"/>
    <w:tmpl w:val="3D8EFA08"/>
    <w:lvl w:ilvl="0" w:tplc="04160011">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42">
    <w:nsid w:val="74AF1D63"/>
    <w:multiLevelType w:val="hybridMultilevel"/>
    <w:tmpl w:val="1CB6B2B6"/>
    <w:lvl w:ilvl="0" w:tplc="C3E84172">
      <w:start w:val="30"/>
      <w:numFmt w:val="decimal"/>
      <w:lvlText w:val="%1"/>
      <w:lvlJc w:val="left"/>
      <w:pPr>
        <w:ind w:left="3963" w:hanging="360"/>
      </w:pPr>
      <w:rPr>
        <w:rFonts w:hint="default"/>
      </w:rPr>
    </w:lvl>
    <w:lvl w:ilvl="1" w:tplc="04160019" w:tentative="1">
      <w:start w:val="1"/>
      <w:numFmt w:val="lowerLetter"/>
      <w:lvlText w:val="%2."/>
      <w:lvlJc w:val="left"/>
      <w:pPr>
        <w:ind w:left="4683" w:hanging="360"/>
      </w:pPr>
    </w:lvl>
    <w:lvl w:ilvl="2" w:tplc="0416001B" w:tentative="1">
      <w:start w:val="1"/>
      <w:numFmt w:val="lowerRoman"/>
      <w:lvlText w:val="%3."/>
      <w:lvlJc w:val="right"/>
      <w:pPr>
        <w:ind w:left="5403" w:hanging="180"/>
      </w:pPr>
    </w:lvl>
    <w:lvl w:ilvl="3" w:tplc="0416000F" w:tentative="1">
      <w:start w:val="1"/>
      <w:numFmt w:val="decimal"/>
      <w:lvlText w:val="%4."/>
      <w:lvlJc w:val="left"/>
      <w:pPr>
        <w:ind w:left="6123" w:hanging="360"/>
      </w:pPr>
    </w:lvl>
    <w:lvl w:ilvl="4" w:tplc="04160019" w:tentative="1">
      <w:start w:val="1"/>
      <w:numFmt w:val="lowerLetter"/>
      <w:lvlText w:val="%5."/>
      <w:lvlJc w:val="left"/>
      <w:pPr>
        <w:ind w:left="6843" w:hanging="360"/>
      </w:pPr>
    </w:lvl>
    <w:lvl w:ilvl="5" w:tplc="0416001B" w:tentative="1">
      <w:start w:val="1"/>
      <w:numFmt w:val="lowerRoman"/>
      <w:lvlText w:val="%6."/>
      <w:lvlJc w:val="right"/>
      <w:pPr>
        <w:ind w:left="7563" w:hanging="180"/>
      </w:pPr>
    </w:lvl>
    <w:lvl w:ilvl="6" w:tplc="0416000F" w:tentative="1">
      <w:start w:val="1"/>
      <w:numFmt w:val="decimal"/>
      <w:lvlText w:val="%7."/>
      <w:lvlJc w:val="left"/>
      <w:pPr>
        <w:ind w:left="8283" w:hanging="360"/>
      </w:pPr>
    </w:lvl>
    <w:lvl w:ilvl="7" w:tplc="04160019" w:tentative="1">
      <w:start w:val="1"/>
      <w:numFmt w:val="lowerLetter"/>
      <w:lvlText w:val="%8."/>
      <w:lvlJc w:val="left"/>
      <w:pPr>
        <w:ind w:left="9003" w:hanging="360"/>
      </w:pPr>
    </w:lvl>
    <w:lvl w:ilvl="8" w:tplc="0416001B" w:tentative="1">
      <w:start w:val="1"/>
      <w:numFmt w:val="lowerRoman"/>
      <w:lvlText w:val="%9."/>
      <w:lvlJc w:val="right"/>
      <w:pPr>
        <w:ind w:left="9723" w:hanging="180"/>
      </w:pPr>
    </w:lvl>
  </w:abstractNum>
  <w:abstractNum w:abstractNumId="43">
    <w:nsid w:val="75AC2981"/>
    <w:multiLevelType w:val="hybridMultilevel"/>
    <w:tmpl w:val="F8161CCA"/>
    <w:lvl w:ilvl="0" w:tplc="FEC0A1FE">
      <w:start w:val="1"/>
      <w:numFmt w:val="decimalZero"/>
      <w:lvlText w:val="(%1)"/>
      <w:lvlJc w:val="left"/>
      <w:pPr>
        <w:ind w:left="1080" w:hanging="720"/>
      </w:pPr>
      <w:rPr>
        <w:rFonts w:hint="default"/>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nsid w:val="785E0248"/>
    <w:multiLevelType w:val="hybridMultilevel"/>
    <w:tmpl w:val="DFD8EC40"/>
    <w:lvl w:ilvl="0" w:tplc="E214C692">
      <w:start w:val="1"/>
      <w:numFmt w:val="bullet"/>
      <w:lvlText w:val="–"/>
      <w:lvlJc w:val="left"/>
      <w:pPr>
        <w:tabs>
          <w:tab w:val="num" w:pos="360"/>
        </w:tabs>
        <w:ind w:left="360" w:hanging="360"/>
      </w:pPr>
      <w:rPr>
        <w:rFonts w:ascii="Times New Roman" w:hAnsi="Times New Roman" w:hint="default"/>
      </w:rPr>
    </w:lvl>
    <w:lvl w:ilvl="1" w:tplc="6914B0EE">
      <w:start w:val="1"/>
      <w:numFmt w:val="bullet"/>
      <w:lvlText w:val="–"/>
      <w:lvlJc w:val="left"/>
      <w:pPr>
        <w:tabs>
          <w:tab w:val="num" w:pos="1080"/>
        </w:tabs>
        <w:ind w:left="1080" w:hanging="360"/>
      </w:pPr>
      <w:rPr>
        <w:rFonts w:ascii="Times New Roman" w:hAnsi="Times New Roman" w:hint="default"/>
      </w:rPr>
    </w:lvl>
    <w:lvl w:ilvl="2" w:tplc="2F30A71C" w:tentative="1">
      <w:start w:val="1"/>
      <w:numFmt w:val="bullet"/>
      <w:lvlText w:val="–"/>
      <w:lvlJc w:val="left"/>
      <w:pPr>
        <w:tabs>
          <w:tab w:val="num" w:pos="1800"/>
        </w:tabs>
        <w:ind w:left="1800" w:hanging="360"/>
      </w:pPr>
      <w:rPr>
        <w:rFonts w:ascii="Times New Roman" w:hAnsi="Times New Roman" w:hint="default"/>
      </w:rPr>
    </w:lvl>
    <w:lvl w:ilvl="3" w:tplc="8E640EA0" w:tentative="1">
      <w:start w:val="1"/>
      <w:numFmt w:val="bullet"/>
      <w:lvlText w:val="–"/>
      <w:lvlJc w:val="left"/>
      <w:pPr>
        <w:tabs>
          <w:tab w:val="num" w:pos="2520"/>
        </w:tabs>
        <w:ind w:left="2520" w:hanging="360"/>
      </w:pPr>
      <w:rPr>
        <w:rFonts w:ascii="Times New Roman" w:hAnsi="Times New Roman" w:hint="default"/>
      </w:rPr>
    </w:lvl>
    <w:lvl w:ilvl="4" w:tplc="4BDE09C4" w:tentative="1">
      <w:start w:val="1"/>
      <w:numFmt w:val="bullet"/>
      <w:lvlText w:val="–"/>
      <w:lvlJc w:val="left"/>
      <w:pPr>
        <w:tabs>
          <w:tab w:val="num" w:pos="3240"/>
        </w:tabs>
        <w:ind w:left="3240" w:hanging="360"/>
      </w:pPr>
      <w:rPr>
        <w:rFonts w:ascii="Times New Roman" w:hAnsi="Times New Roman" w:hint="default"/>
      </w:rPr>
    </w:lvl>
    <w:lvl w:ilvl="5" w:tplc="F88A7BDC" w:tentative="1">
      <w:start w:val="1"/>
      <w:numFmt w:val="bullet"/>
      <w:lvlText w:val="–"/>
      <w:lvlJc w:val="left"/>
      <w:pPr>
        <w:tabs>
          <w:tab w:val="num" w:pos="3960"/>
        </w:tabs>
        <w:ind w:left="3960" w:hanging="360"/>
      </w:pPr>
      <w:rPr>
        <w:rFonts w:ascii="Times New Roman" w:hAnsi="Times New Roman" w:hint="default"/>
      </w:rPr>
    </w:lvl>
    <w:lvl w:ilvl="6" w:tplc="0E1E066C" w:tentative="1">
      <w:start w:val="1"/>
      <w:numFmt w:val="bullet"/>
      <w:lvlText w:val="–"/>
      <w:lvlJc w:val="left"/>
      <w:pPr>
        <w:tabs>
          <w:tab w:val="num" w:pos="4680"/>
        </w:tabs>
        <w:ind w:left="4680" w:hanging="360"/>
      </w:pPr>
      <w:rPr>
        <w:rFonts w:ascii="Times New Roman" w:hAnsi="Times New Roman" w:hint="default"/>
      </w:rPr>
    </w:lvl>
    <w:lvl w:ilvl="7" w:tplc="9CA8641C" w:tentative="1">
      <w:start w:val="1"/>
      <w:numFmt w:val="bullet"/>
      <w:lvlText w:val="–"/>
      <w:lvlJc w:val="left"/>
      <w:pPr>
        <w:tabs>
          <w:tab w:val="num" w:pos="5400"/>
        </w:tabs>
        <w:ind w:left="5400" w:hanging="360"/>
      </w:pPr>
      <w:rPr>
        <w:rFonts w:ascii="Times New Roman" w:hAnsi="Times New Roman" w:hint="default"/>
      </w:rPr>
    </w:lvl>
    <w:lvl w:ilvl="8" w:tplc="22FA5C8E" w:tentative="1">
      <w:start w:val="1"/>
      <w:numFmt w:val="bullet"/>
      <w:lvlText w:val="–"/>
      <w:lvlJc w:val="left"/>
      <w:pPr>
        <w:tabs>
          <w:tab w:val="num" w:pos="6120"/>
        </w:tabs>
        <w:ind w:left="6120" w:hanging="360"/>
      </w:pPr>
      <w:rPr>
        <w:rFonts w:ascii="Times New Roman" w:hAnsi="Times New Roman" w:hint="default"/>
      </w:rPr>
    </w:lvl>
  </w:abstractNum>
  <w:abstractNum w:abstractNumId="45">
    <w:nsid w:val="7ADF7D93"/>
    <w:multiLevelType w:val="hybridMultilevel"/>
    <w:tmpl w:val="DEA27960"/>
    <w:lvl w:ilvl="0" w:tplc="7572139E">
      <w:start w:val="30"/>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6">
    <w:nsid w:val="7B066D13"/>
    <w:multiLevelType w:val="hybridMultilevel"/>
    <w:tmpl w:val="9ECA42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7">
    <w:nsid w:val="7C8E388A"/>
    <w:multiLevelType w:val="hybridMultilevel"/>
    <w:tmpl w:val="6F5C8228"/>
    <w:lvl w:ilvl="0" w:tplc="04160007">
      <w:start w:val="1"/>
      <w:numFmt w:val="bullet"/>
      <w:lvlText w:val=""/>
      <w:lvlJc w:val="left"/>
      <w:pPr>
        <w:tabs>
          <w:tab w:val="num" w:pos="720"/>
        </w:tabs>
        <w:ind w:left="720" w:hanging="360"/>
      </w:pPr>
      <w:rPr>
        <w:rFonts w:ascii="Wingdings" w:hAnsi="Wingdings" w:hint="default"/>
        <w:sz w:val="16"/>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34"/>
  </w:num>
  <w:num w:numId="4">
    <w:abstractNumId w:val="10"/>
  </w:num>
  <w:num w:numId="5">
    <w:abstractNumId w:val="47"/>
  </w:num>
  <w:num w:numId="6">
    <w:abstractNumId w:val="27"/>
  </w:num>
  <w:num w:numId="7">
    <w:abstractNumId w:val="25"/>
  </w:num>
  <w:num w:numId="8">
    <w:abstractNumId w:val="3"/>
  </w:num>
  <w:num w:numId="9">
    <w:abstractNumId w:val="15"/>
  </w:num>
  <w:num w:numId="10">
    <w:abstractNumId w:val="36"/>
  </w:num>
  <w:num w:numId="11">
    <w:abstractNumId w:val="38"/>
  </w:num>
  <w:num w:numId="1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4"/>
  </w:num>
  <w:num w:numId="15">
    <w:abstractNumId w:val="39"/>
  </w:num>
  <w:num w:numId="16">
    <w:abstractNumId w:val="33"/>
  </w:num>
  <w:num w:numId="17">
    <w:abstractNumId w:val="22"/>
  </w:num>
  <w:num w:numId="18">
    <w:abstractNumId w:val="46"/>
  </w:num>
  <w:num w:numId="19">
    <w:abstractNumId w:val="20"/>
  </w:num>
  <w:num w:numId="20">
    <w:abstractNumId w:val="31"/>
  </w:num>
  <w:num w:numId="21">
    <w:abstractNumId w:val="6"/>
  </w:num>
  <w:num w:numId="22">
    <w:abstractNumId w:val="23"/>
  </w:num>
  <w:num w:numId="23">
    <w:abstractNumId w:val="18"/>
  </w:num>
  <w:num w:numId="24">
    <w:abstractNumId w:val="14"/>
  </w:num>
  <w:num w:numId="25">
    <w:abstractNumId w:val="16"/>
  </w:num>
  <w:num w:numId="26">
    <w:abstractNumId w:val="5"/>
  </w:num>
  <w:num w:numId="27">
    <w:abstractNumId w:val="19"/>
  </w:num>
  <w:num w:numId="28">
    <w:abstractNumId w:val="4"/>
  </w:num>
  <w:num w:numId="29">
    <w:abstractNumId w:val="43"/>
  </w:num>
  <w:num w:numId="30">
    <w:abstractNumId w:val="21"/>
  </w:num>
  <w:num w:numId="31">
    <w:abstractNumId w:val="26"/>
  </w:num>
  <w:num w:numId="32">
    <w:abstractNumId w:val="8"/>
  </w:num>
  <w:num w:numId="33">
    <w:abstractNumId w:val="40"/>
  </w:num>
  <w:num w:numId="34">
    <w:abstractNumId w:val="45"/>
  </w:num>
  <w:num w:numId="35">
    <w:abstractNumId w:val="35"/>
  </w:num>
  <w:num w:numId="36">
    <w:abstractNumId w:val="42"/>
  </w:num>
  <w:num w:numId="37">
    <w:abstractNumId w:val="28"/>
  </w:num>
  <w:num w:numId="38">
    <w:abstractNumId w:val="37"/>
  </w:num>
  <w:num w:numId="39">
    <w:abstractNumId w:val="17"/>
  </w:num>
  <w:num w:numId="40">
    <w:abstractNumId w:val="2"/>
  </w:num>
  <w:num w:numId="41">
    <w:abstractNumId w:val="11"/>
  </w:num>
  <w:num w:numId="42">
    <w:abstractNumId w:val="7"/>
  </w:num>
  <w:num w:numId="43">
    <w:abstractNumId w:val="29"/>
  </w:num>
  <w:num w:numId="44">
    <w:abstractNumId w:val="9"/>
  </w:num>
  <w:num w:numId="45">
    <w:abstractNumId w:val="13"/>
  </w:num>
  <w:num w:numId="46">
    <w:abstractNumId w:val="12"/>
  </w:num>
  <w:num w:numId="47">
    <w:abstractNumId w:val="24"/>
  </w:num>
  <w:num w:numId="48">
    <w:abstractNumId w:val="32"/>
  </w:num>
  <w:num w:numId="49">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activeWritingStyle w:appName="MSWord" w:lang="pt-BR" w:vendorID="1" w:dllVersion="513" w:checkStyle="1"/>
  <w:activeWritingStyle w:appName="MSWord" w:lang="es-ES_tradnl" w:vendorID="9" w:dllVersion="512" w:checkStyle="1"/>
  <w:proofState w:spelling="clean" w:grammar="clean"/>
  <w:stylePaneFormatFilter w:val="3F01"/>
  <w:defaultTabStop w:val="708"/>
  <w:hyphenationZone w:val="425"/>
  <w:drawingGridHorizontalSpacing w:val="120"/>
  <w:displayHorizontalDrawingGridEvery w:val="2"/>
  <w:noPunctuationKerning/>
  <w:characterSpacingControl w:val="doNotCompress"/>
  <w:hdrShapeDefaults>
    <o:shapedefaults v:ext="edit" spidmax="97281"/>
  </w:hdrShapeDefaults>
  <w:footnotePr>
    <w:footnote w:id="-1"/>
    <w:footnote w:id="0"/>
  </w:footnotePr>
  <w:endnotePr>
    <w:endnote w:id="-1"/>
    <w:endnote w:id="0"/>
  </w:endnotePr>
  <w:compat/>
  <w:rsids>
    <w:rsidRoot w:val="000B1082"/>
    <w:rsid w:val="00006136"/>
    <w:rsid w:val="000100BE"/>
    <w:rsid w:val="000115D8"/>
    <w:rsid w:val="0001721B"/>
    <w:rsid w:val="00021BB4"/>
    <w:rsid w:val="0003084C"/>
    <w:rsid w:val="00030860"/>
    <w:rsid w:val="00030BAB"/>
    <w:rsid w:val="0003120B"/>
    <w:rsid w:val="000333E1"/>
    <w:rsid w:val="000334ED"/>
    <w:rsid w:val="000341E7"/>
    <w:rsid w:val="00035C3E"/>
    <w:rsid w:val="00036714"/>
    <w:rsid w:val="00040975"/>
    <w:rsid w:val="00040E3C"/>
    <w:rsid w:val="00041643"/>
    <w:rsid w:val="00045D49"/>
    <w:rsid w:val="000478BE"/>
    <w:rsid w:val="00055CF4"/>
    <w:rsid w:val="000601D5"/>
    <w:rsid w:val="000619BC"/>
    <w:rsid w:val="00062510"/>
    <w:rsid w:val="0006361E"/>
    <w:rsid w:val="00063E4D"/>
    <w:rsid w:val="00064BF1"/>
    <w:rsid w:val="000662ED"/>
    <w:rsid w:val="00066759"/>
    <w:rsid w:val="000709D1"/>
    <w:rsid w:val="00076077"/>
    <w:rsid w:val="000809A4"/>
    <w:rsid w:val="00080ACE"/>
    <w:rsid w:val="00081988"/>
    <w:rsid w:val="00081DB4"/>
    <w:rsid w:val="00082DDC"/>
    <w:rsid w:val="000855D1"/>
    <w:rsid w:val="00085B42"/>
    <w:rsid w:val="00085CEB"/>
    <w:rsid w:val="000900B3"/>
    <w:rsid w:val="00090C27"/>
    <w:rsid w:val="00093532"/>
    <w:rsid w:val="00094A27"/>
    <w:rsid w:val="000A1274"/>
    <w:rsid w:val="000A1BED"/>
    <w:rsid w:val="000A226D"/>
    <w:rsid w:val="000A2D57"/>
    <w:rsid w:val="000B1082"/>
    <w:rsid w:val="000B1244"/>
    <w:rsid w:val="000C214E"/>
    <w:rsid w:val="000C50C8"/>
    <w:rsid w:val="000C57BE"/>
    <w:rsid w:val="000C5941"/>
    <w:rsid w:val="000C5AD4"/>
    <w:rsid w:val="000C7615"/>
    <w:rsid w:val="000C78F0"/>
    <w:rsid w:val="000D1A5C"/>
    <w:rsid w:val="000D766E"/>
    <w:rsid w:val="000E1FE8"/>
    <w:rsid w:val="000E3667"/>
    <w:rsid w:val="000E514A"/>
    <w:rsid w:val="000E555A"/>
    <w:rsid w:val="000F5DE1"/>
    <w:rsid w:val="000F65AA"/>
    <w:rsid w:val="000F7CF1"/>
    <w:rsid w:val="001077B3"/>
    <w:rsid w:val="001116AE"/>
    <w:rsid w:val="00115515"/>
    <w:rsid w:val="00117F72"/>
    <w:rsid w:val="0012257C"/>
    <w:rsid w:val="001263D1"/>
    <w:rsid w:val="00132B7B"/>
    <w:rsid w:val="0013405F"/>
    <w:rsid w:val="001361DE"/>
    <w:rsid w:val="0015315D"/>
    <w:rsid w:val="00153FE7"/>
    <w:rsid w:val="00154110"/>
    <w:rsid w:val="0015565A"/>
    <w:rsid w:val="0015753C"/>
    <w:rsid w:val="00160C24"/>
    <w:rsid w:val="00162E20"/>
    <w:rsid w:val="00162E3E"/>
    <w:rsid w:val="00163ADE"/>
    <w:rsid w:val="001650B6"/>
    <w:rsid w:val="00165887"/>
    <w:rsid w:val="00165E48"/>
    <w:rsid w:val="00166D3C"/>
    <w:rsid w:val="00166FEE"/>
    <w:rsid w:val="00170974"/>
    <w:rsid w:val="00171224"/>
    <w:rsid w:val="00171A53"/>
    <w:rsid w:val="00171E42"/>
    <w:rsid w:val="00172C46"/>
    <w:rsid w:val="00174CDF"/>
    <w:rsid w:val="001759F0"/>
    <w:rsid w:val="001762E6"/>
    <w:rsid w:val="0017645C"/>
    <w:rsid w:val="001774DA"/>
    <w:rsid w:val="00185C62"/>
    <w:rsid w:val="00187794"/>
    <w:rsid w:val="00190125"/>
    <w:rsid w:val="00194A8E"/>
    <w:rsid w:val="001958C3"/>
    <w:rsid w:val="00196CDD"/>
    <w:rsid w:val="00196DB4"/>
    <w:rsid w:val="001A2F44"/>
    <w:rsid w:val="001A6669"/>
    <w:rsid w:val="001A6C35"/>
    <w:rsid w:val="001B0FDF"/>
    <w:rsid w:val="001B16BC"/>
    <w:rsid w:val="001B2A15"/>
    <w:rsid w:val="001B5A7C"/>
    <w:rsid w:val="001B7412"/>
    <w:rsid w:val="001C0EE1"/>
    <w:rsid w:val="001C1819"/>
    <w:rsid w:val="001C32D5"/>
    <w:rsid w:val="001C3F3C"/>
    <w:rsid w:val="001C47D8"/>
    <w:rsid w:val="001C49B7"/>
    <w:rsid w:val="001C7C4F"/>
    <w:rsid w:val="001D3151"/>
    <w:rsid w:val="001D3626"/>
    <w:rsid w:val="001D4704"/>
    <w:rsid w:val="001D6DD0"/>
    <w:rsid w:val="001E0552"/>
    <w:rsid w:val="001E1818"/>
    <w:rsid w:val="001E19F2"/>
    <w:rsid w:val="001E3E42"/>
    <w:rsid w:val="001E5194"/>
    <w:rsid w:val="001F0CAC"/>
    <w:rsid w:val="001F5DBB"/>
    <w:rsid w:val="00202C35"/>
    <w:rsid w:val="0020325B"/>
    <w:rsid w:val="002074B4"/>
    <w:rsid w:val="00207924"/>
    <w:rsid w:val="002205E2"/>
    <w:rsid w:val="00220E18"/>
    <w:rsid w:val="0022722E"/>
    <w:rsid w:val="00230040"/>
    <w:rsid w:val="00230485"/>
    <w:rsid w:val="002310BF"/>
    <w:rsid w:val="00235BF5"/>
    <w:rsid w:val="002372E9"/>
    <w:rsid w:val="00240BEA"/>
    <w:rsid w:val="00241C3F"/>
    <w:rsid w:val="00246620"/>
    <w:rsid w:val="002477D7"/>
    <w:rsid w:val="00250B80"/>
    <w:rsid w:val="002525DD"/>
    <w:rsid w:val="00264E23"/>
    <w:rsid w:val="00266EEF"/>
    <w:rsid w:val="00266F9E"/>
    <w:rsid w:val="00266FB9"/>
    <w:rsid w:val="00270A8E"/>
    <w:rsid w:val="00274C62"/>
    <w:rsid w:val="002754E9"/>
    <w:rsid w:val="00276035"/>
    <w:rsid w:val="00286F4C"/>
    <w:rsid w:val="0029165C"/>
    <w:rsid w:val="00292F7D"/>
    <w:rsid w:val="00293997"/>
    <w:rsid w:val="00296E7B"/>
    <w:rsid w:val="002973E8"/>
    <w:rsid w:val="002A003C"/>
    <w:rsid w:val="002A0859"/>
    <w:rsid w:val="002A1097"/>
    <w:rsid w:val="002A1827"/>
    <w:rsid w:val="002A31F3"/>
    <w:rsid w:val="002A64B2"/>
    <w:rsid w:val="002B1CE2"/>
    <w:rsid w:val="002B3409"/>
    <w:rsid w:val="002B4EC6"/>
    <w:rsid w:val="002B64DB"/>
    <w:rsid w:val="002C04BE"/>
    <w:rsid w:val="002C09BC"/>
    <w:rsid w:val="002C3EAF"/>
    <w:rsid w:val="002D48B5"/>
    <w:rsid w:val="002D654F"/>
    <w:rsid w:val="002D6F8A"/>
    <w:rsid w:val="002E0F98"/>
    <w:rsid w:val="002E360C"/>
    <w:rsid w:val="002E38DF"/>
    <w:rsid w:val="002E45C0"/>
    <w:rsid w:val="002E5BEF"/>
    <w:rsid w:val="002E73C6"/>
    <w:rsid w:val="002F63A7"/>
    <w:rsid w:val="0030473D"/>
    <w:rsid w:val="00311835"/>
    <w:rsid w:val="003133C5"/>
    <w:rsid w:val="00314116"/>
    <w:rsid w:val="00316B29"/>
    <w:rsid w:val="003173D7"/>
    <w:rsid w:val="00317A80"/>
    <w:rsid w:val="003211F6"/>
    <w:rsid w:val="00322C8D"/>
    <w:rsid w:val="00326767"/>
    <w:rsid w:val="003272AB"/>
    <w:rsid w:val="003313E9"/>
    <w:rsid w:val="00334D75"/>
    <w:rsid w:val="00334FB4"/>
    <w:rsid w:val="003435E8"/>
    <w:rsid w:val="003443C8"/>
    <w:rsid w:val="00345EEA"/>
    <w:rsid w:val="003526A0"/>
    <w:rsid w:val="00352ACC"/>
    <w:rsid w:val="00355DE6"/>
    <w:rsid w:val="00357CC8"/>
    <w:rsid w:val="00357D86"/>
    <w:rsid w:val="00364A1F"/>
    <w:rsid w:val="00366930"/>
    <w:rsid w:val="00370423"/>
    <w:rsid w:val="003707E5"/>
    <w:rsid w:val="00374BA8"/>
    <w:rsid w:val="003848D9"/>
    <w:rsid w:val="003857A1"/>
    <w:rsid w:val="00385DDA"/>
    <w:rsid w:val="003913B8"/>
    <w:rsid w:val="00396247"/>
    <w:rsid w:val="003A696E"/>
    <w:rsid w:val="003A7109"/>
    <w:rsid w:val="003B0F2D"/>
    <w:rsid w:val="003B366D"/>
    <w:rsid w:val="003B4963"/>
    <w:rsid w:val="003B5345"/>
    <w:rsid w:val="003C0CDC"/>
    <w:rsid w:val="003C1CCF"/>
    <w:rsid w:val="003C3817"/>
    <w:rsid w:val="003C4560"/>
    <w:rsid w:val="003C783B"/>
    <w:rsid w:val="003D6E59"/>
    <w:rsid w:val="003E057A"/>
    <w:rsid w:val="003F1068"/>
    <w:rsid w:val="003F5E19"/>
    <w:rsid w:val="003F74A1"/>
    <w:rsid w:val="003F7DD0"/>
    <w:rsid w:val="00401251"/>
    <w:rsid w:val="00402918"/>
    <w:rsid w:val="00405335"/>
    <w:rsid w:val="00406574"/>
    <w:rsid w:val="00410463"/>
    <w:rsid w:val="00411E47"/>
    <w:rsid w:val="00412517"/>
    <w:rsid w:val="0041301B"/>
    <w:rsid w:val="00414019"/>
    <w:rsid w:val="00414C9D"/>
    <w:rsid w:val="00415AF9"/>
    <w:rsid w:val="004160D9"/>
    <w:rsid w:val="00422FAC"/>
    <w:rsid w:val="00424B41"/>
    <w:rsid w:val="00424D80"/>
    <w:rsid w:val="0043006E"/>
    <w:rsid w:val="00432055"/>
    <w:rsid w:val="004320C9"/>
    <w:rsid w:val="00432A63"/>
    <w:rsid w:val="004346FB"/>
    <w:rsid w:val="004349A1"/>
    <w:rsid w:val="00440472"/>
    <w:rsid w:val="004426D0"/>
    <w:rsid w:val="00452E91"/>
    <w:rsid w:val="00455485"/>
    <w:rsid w:val="00455CD0"/>
    <w:rsid w:val="00456F69"/>
    <w:rsid w:val="004606DC"/>
    <w:rsid w:val="004635D4"/>
    <w:rsid w:val="0046411E"/>
    <w:rsid w:val="00464D7B"/>
    <w:rsid w:val="004700A8"/>
    <w:rsid w:val="00471746"/>
    <w:rsid w:val="00471FFA"/>
    <w:rsid w:val="00472389"/>
    <w:rsid w:val="0047442D"/>
    <w:rsid w:val="00475439"/>
    <w:rsid w:val="0048688F"/>
    <w:rsid w:val="00495003"/>
    <w:rsid w:val="004A5147"/>
    <w:rsid w:val="004A60EF"/>
    <w:rsid w:val="004A7362"/>
    <w:rsid w:val="004B2F95"/>
    <w:rsid w:val="004B6E7A"/>
    <w:rsid w:val="004B7F0D"/>
    <w:rsid w:val="004B7FD5"/>
    <w:rsid w:val="004C0224"/>
    <w:rsid w:val="004C27AA"/>
    <w:rsid w:val="004C4236"/>
    <w:rsid w:val="004C4D2A"/>
    <w:rsid w:val="004C5CCA"/>
    <w:rsid w:val="004D2526"/>
    <w:rsid w:val="004D283C"/>
    <w:rsid w:val="004D2ED3"/>
    <w:rsid w:val="004D6B78"/>
    <w:rsid w:val="004E10EF"/>
    <w:rsid w:val="004E2EBF"/>
    <w:rsid w:val="004E34BE"/>
    <w:rsid w:val="004F0BB9"/>
    <w:rsid w:val="004F34D7"/>
    <w:rsid w:val="004F3E2E"/>
    <w:rsid w:val="004F401F"/>
    <w:rsid w:val="004F44CE"/>
    <w:rsid w:val="004F5600"/>
    <w:rsid w:val="004F680F"/>
    <w:rsid w:val="004F7F78"/>
    <w:rsid w:val="005006BE"/>
    <w:rsid w:val="00502327"/>
    <w:rsid w:val="00502522"/>
    <w:rsid w:val="0050494D"/>
    <w:rsid w:val="00504ED4"/>
    <w:rsid w:val="005052C2"/>
    <w:rsid w:val="005061E3"/>
    <w:rsid w:val="005076E1"/>
    <w:rsid w:val="00507FED"/>
    <w:rsid w:val="00513824"/>
    <w:rsid w:val="00514410"/>
    <w:rsid w:val="00521929"/>
    <w:rsid w:val="00521C2E"/>
    <w:rsid w:val="00521CE3"/>
    <w:rsid w:val="00525E83"/>
    <w:rsid w:val="00534063"/>
    <w:rsid w:val="00534D91"/>
    <w:rsid w:val="00535D8D"/>
    <w:rsid w:val="00537467"/>
    <w:rsid w:val="00537C91"/>
    <w:rsid w:val="005409B0"/>
    <w:rsid w:val="00542DE6"/>
    <w:rsid w:val="00551BA4"/>
    <w:rsid w:val="00551FD2"/>
    <w:rsid w:val="00552DFB"/>
    <w:rsid w:val="0055352F"/>
    <w:rsid w:val="00553D96"/>
    <w:rsid w:val="005562C8"/>
    <w:rsid w:val="00561202"/>
    <w:rsid w:val="00561A7E"/>
    <w:rsid w:val="005624BB"/>
    <w:rsid w:val="00563560"/>
    <w:rsid w:val="00563A5A"/>
    <w:rsid w:val="00565BB9"/>
    <w:rsid w:val="0057097A"/>
    <w:rsid w:val="005718FC"/>
    <w:rsid w:val="005810A9"/>
    <w:rsid w:val="00586EEC"/>
    <w:rsid w:val="00590017"/>
    <w:rsid w:val="005907D8"/>
    <w:rsid w:val="00591B4D"/>
    <w:rsid w:val="005949B7"/>
    <w:rsid w:val="005966B0"/>
    <w:rsid w:val="005A0CB1"/>
    <w:rsid w:val="005A6AD9"/>
    <w:rsid w:val="005B23EB"/>
    <w:rsid w:val="005B2CEA"/>
    <w:rsid w:val="005B73D3"/>
    <w:rsid w:val="005B7D03"/>
    <w:rsid w:val="005C42B5"/>
    <w:rsid w:val="005C527E"/>
    <w:rsid w:val="005C6F30"/>
    <w:rsid w:val="005D1825"/>
    <w:rsid w:val="005D540C"/>
    <w:rsid w:val="005D7B8D"/>
    <w:rsid w:val="005E008F"/>
    <w:rsid w:val="005E3167"/>
    <w:rsid w:val="005E40EB"/>
    <w:rsid w:val="005E4821"/>
    <w:rsid w:val="005E5D64"/>
    <w:rsid w:val="005F13FC"/>
    <w:rsid w:val="005F1E37"/>
    <w:rsid w:val="005F5546"/>
    <w:rsid w:val="005F5843"/>
    <w:rsid w:val="005F79D9"/>
    <w:rsid w:val="00602123"/>
    <w:rsid w:val="00603895"/>
    <w:rsid w:val="00604A28"/>
    <w:rsid w:val="006057FE"/>
    <w:rsid w:val="0060615C"/>
    <w:rsid w:val="00607283"/>
    <w:rsid w:val="00607CA2"/>
    <w:rsid w:val="00607F22"/>
    <w:rsid w:val="00612B2B"/>
    <w:rsid w:val="0061339C"/>
    <w:rsid w:val="00616EB6"/>
    <w:rsid w:val="00620A9E"/>
    <w:rsid w:val="00620B56"/>
    <w:rsid w:val="00620E0B"/>
    <w:rsid w:val="00623719"/>
    <w:rsid w:val="00623B5E"/>
    <w:rsid w:val="00624F60"/>
    <w:rsid w:val="006256D2"/>
    <w:rsid w:val="00625B42"/>
    <w:rsid w:val="00626753"/>
    <w:rsid w:val="00627B84"/>
    <w:rsid w:val="00630B86"/>
    <w:rsid w:val="006329DA"/>
    <w:rsid w:val="00633169"/>
    <w:rsid w:val="006418EE"/>
    <w:rsid w:val="00643E27"/>
    <w:rsid w:val="00645188"/>
    <w:rsid w:val="006479E1"/>
    <w:rsid w:val="00652B2F"/>
    <w:rsid w:val="0065666B"/>
    <w:rsid w:val="00656771"/>
    <w:rsid w:val="0065692B"/>
    <w:rsid w:val="006636E1"/>
    <w:rsid w:val="00663FAC"/>
    <w:rsid w:val="0066531A"/>
    <w:rsid w:val="00666414"/>
    <w:rsid w:val="0067297F"/>
    <w:rsid w:val="00672E53"/>
    <w:rsid w:val="0067606C"/>
    <w:rsid w:val="006779AC"/>
    <w:rsid w:val="0068138C"/>
    <w:rsid w:val="00687AF0"/>
    <w:rsid w:val="006902CF"/>
    <w:rsid w:val="00692699"/>
    <w:rsid w:val="006936DF"/>
    <w:rsid w:val="00693FAF"/>
    <w:rsid w:val="006A3D1A"/>
    <w:rsid w:val="006A55B2"/>
    <w:rsid w:val="006A5A6A"/>
    <w:rsid w:val="006A5F67"/>
    <w:rsid w:val="006B33D9"/>
    <w:rsid w:val="006B478C"/>
    <w:rsid w:val="006B51B4"/>
    <w:rsid w:val="006B737B"/>
    <w:rsid w:val="006C38B4"/>
    <w:rsid w:val="006C401C"/>
    <w:rsid w:val="006C71C2"/>
    <w:rsid w:val="006D3ECB"/>
    <w:rsid w:val="006D4887"/>
    <w:rsid w:val="006D57AE"/>
    <w:rsid w:val="006D596A"/>
    <w:rsid w:val="006E1B05"/>
    <w:rsid w:val="006E1DBA"/>
    <w:rsid w:val="006E5DB1"/>
    <w:rsid w:val="006E69EB"/>
    <w:rsid w:val="006F0ED6"/>
    <w:rsid w:val="006F7913"/>
    <w:rsid w:val="007049EB"/>
    <w:rsid w:val="00704A3A"/>
    <w:rsid w:val="0070511F"/>
    <w:rsid w:val="007064FB"/>
    <w:rsid w:val="007079D9"/>
    <w:rsid w:val="00714B62"/>
    <w:rsid w:val="0071603F"/>
    <w:rsid w:val="00716486"/>
    <w:rsid w:val="00720981"/>
    <w:rsid w:val="0072378E"/>
    <w:rsid w:val="0072537F"/>
    <w:rsid w:val="00732BB6"/>
    <w:rsid w:val="007350F4"/>
    <w:rsid w:val="007406A7"/>
    <w:rsid w:val="0074181A"/>
    <w:rsid w:val="007423C0"/>
    <w:rsid w:val="007433AF"/>
    <w:rsid w:val="007457C9"/>
    <w:rsid w:val="007465D1"/>
    <w:rsid w:val="007513BA"/>
    <w:rsid w:val="00751458"/>
    <w:rsid w:val="007515E9"/>
    <w:rsid w:val="00751D0D"/>
    <w:rsid w:val="00756CF8"/>
    <w:rsid w:val="00761A6E"/>
    <w:rsid w:val="00762B24"/>
    <w:rsid w:val="0076401F"/>
    <w:rsid w:val="00764A13"/>
    <w:rsid w:val="007662DC"/>
    <w:rsid w:val="00771BA3"/>
    <w:rsid w:val="007755A3"/>
    <w:rsid w:val="00781BDA"/>
    <w:rsid w:val="0078709B"/>
    <w:rsid w:val="00791154"/>
    <w:rsid w:val="00794EAD"/>
    <w:rsid w:val="007A05D6"/>
    <w:rsid w:val="007A06AA"/>
    <w:rsid w:val="007A0CB7"/>
    <w:rsid w:val="007A1E4B"/>
    <w:rsid w:val="007A23D9"/>
    <w:rsid w:val="007A31CB"/>
    <w:rsid w:val="007A6370"/>
    <w:rsid w:val="007A6409"/>
    <w:rsid w:val="007B17DD"/>
    <w:rsid w:val="007B45BC"/>
    <w:rsid w:val="007C0BA0"/>
    <w:rsid w:val="007C10E0"/>
    <w:rsid w:val="007C173F"/>
    <w:rsid w:val="007C2BFA"/>
    <w:rsid w:val="007C33B7"/>
    <w:rsid w:val="007D0485"/>
    <w:rsid w:val="007D095E"/>
    <w:rsid w:val="007D0D5B"/>
    <w:rsid w:val="007D44DB"/>
    <w:rsid w:val="007D4B2E"/>
    <w:rsid w:val="007D5942"/>
    <w:rsid w:val="007E0033"/>
    <w:rsid w:val="007E05D6"/>
    <w:rsid w:val="007E663A"/>
    <w:rsid w:val="007E6A81"/>
    <w:rsid w:val="007E784F"/>
    <w:rsid w:val="007F191D"/>
    <w:rsid w:val="007F1A8A"/>
    <w:rsid w:val="007F1CBA"/>
    <w:rsid w:val="007F2433"/>
    <w:rsid w:val="007F45FD"/>
    <w:rsid w:val="007F5178"/>
    <w:rsid w:val="007F52D9"/>
    <w:rsid w:val="007F643A"/>
    <w:rsid w:val="00800CBE"/>
    <w:rsid w:val="00803383"/>
    <w:rsid w:val="00804306"/>
    <w:rsid w:val="00806395"/>
    <w:rsid w:val="008076BB"/>
    <w:rsid w:val="00816F8D"/>
    <w:rsid w:val="00820874"/>
    <w:rsid w:val="00821A1E"/>
    <w:rsid w:val="00821BF7"/>
    <w:rsid w:val="00825CB4"/>
    <w:rsid w:val="0082651F"/>
    <w:rsid w:val="00826A1A"/>
    <w:rsid w:val="00830015"/>
    <w:rsid w:val="0083175D"/>
    <w:rsid w:val="008374A0"/>
    <w:rsid w:val="00837C5B"/>
    <w:rsid w:val="008415D6"/>
    <w:rsid w:val="00844998"/>
    <w:rsid w:val="00845D79"/>
    <w:rsid w:val="00845F01"/>
    <w:rsid w:val="00846D93"/>
    <w:rsid w:val="0085033F"/>
    <w:rsid w:val="008508BC"/>
    <w:rsid w:val="0085159C"/>
    <w:rsid w:val="00855BE7"/>
    <w:rsid w:val="00860272"/>
    <w:rsid w:val="00862A64"/>
    <w:rsid w:val="00865747"/>
    <w:rsid w:val="00866E39"/>
    <w:rsid w:val="0087108B"/>
    <w:rsid w:val="008721AC"/>
    <w:rsid w:val="00873247"/>
    <w:rsid w:val="008738A7"/>
    <w:rsid w:val="00883A47"/>
    <w:rsid w:val="00885B81"/>
    <w:rsid w:val="00885EC1"/>
    <w:rsid w:val="008911DE"/>
    <w:rsid w:val="00891488"/>
    <w:rsid w:val="00894CEA"/>
    <w:rsid w:val="00896415"/>
    <w:rsid w:val="00896CCD"/>
    <w:rsid w:val="00897763"/>
    <w:rsid w:val="008A0DE5"/>
    <w:rsid w:val="008A353F"/>
    <w:rsid w:val="008A6374"/>
    <w:rsid w:val="008A6AC2"/>
    <w:rsid w:val="008B1856"/>
    <w:rsid w:val="008B329E"/>
    <w:rsid w:val="008C251B"/>
    <w:rsid w:val="008C7B27"/>
    <w:rsid w:val="008D2D51"/>
    <w:rsid w:val="008D49D8"/>
    <w:rsid w:val="008D58CF"/>
    <w:rsid w:val="008D7A43"/>
    <w:rsid w:val="008E0A2E"/>
    <w:rsid w:val="008E5CC6"/>
    <w:rsid w:val="008F4A82"/>
    <w:rsid w:val="009026BB"/>
    <w:rsid w:val="009038BB"/>
    <w:rsid w:val="009059DC"/>
    <w:rsid w:val="00905FFE"/>
    <w:rsid w:val="00906FB4"/>
    <w:rsid w:val="00912A2B"/>
    <w:rsid w:val="00912AA6"/>
    <w:rsid w:val="009151F3"/>
    <w:rsid w:val="00917C86"/>
    <w:rsid w:val="00920172"/>
    <w:rsid w:val="0092355B"/>
    <w:rsid w:val="00924222"/>
    <w:rsid w:val="00924586"/>
    <w:rsid w:val="00924C77"/>
    <w:rsid w:val="00925A8B"/>
    <w:rsid w:val="0092784D"/>
    <w:rsid w:val="009337D0"/>
    <w:rsid w:val="009343EB"/>
    <w:rsid w:val="00935BCC"/>
    <w:rsid w:val="0094499B"/>
    <w:rsid w:val="00945879"/>
    <w:rsid w:val="00946ADF"/>
    <w:rsid w:val="00953BDD"/>
    <w:rsid w:val="0095559D"/>
    <w:rsid w:val="009558A4"/>
    <w:rsid w:val="009561EA"/>
    <w:rsid w:val="009628A6"/>
    <w:rsid w:val="00962BA6"/>
    <w:rsid w:val="009678E9"/>
    <w:rsid w:val="00972505"/>
    <w:rsid w:val="00973291"/>
    <w:rsid w:val="0097481E"/>
    <w:rsid w:val="0097675D"/>
    <w:rsid w:val="00982E43"/>
    <w:rsid w:val="009833DD"/>
    <w:rsid w:val="0098470F"/>
    <w:rsid w:val="009870B7"/>
    <w:rsid w:val="009A0F0C"/>
    <w:rsid w:val="009A1A23"/>
    <w:rsid w:val="009A1C0D"/>
    <w:rsid w:val="009A248A"/>
    <w:rsid w:val="009A7976"/>
    <w:rsid w:val="009B08FF"/>
    <w:rsid w:val="009B1299"/>
    <w:rsid w:val="009B1AAD"/>
    <w:rsid w:val="009B2F7D"/>
    <w:rsid w:val="009B37FC"/>
    <w:rsid w:val="009B7685"/>
    <w:rsid w:val="009B7F5F"/>
    <w:rsid w:val="009C1330"/>
    <w:rsid w:val="009D089A"/>
    <w:rsid w:val="009D16B5"/>
    <w:rsid w:val="009D17AA"/>
    <w:rsid w:val="009D254C"/>
    <w:rsid w:val="009E1D11"/>
    <w:rsid w:val="009E4D26"/>
    <w:rsid w:val="009E53BD"/>
    <w:rsid w:val="009E79C1"/>
    <w:rsid w:val="009F0C68"/>
    <w:rsid w:val="009F29B7"/>
    <w:rsid w:val="009F411B"/>
    <w:rsid w:val="009F4F47"/>
    <w:rsid w:val="009F7A81"/>
    <w:rsid w:val="00A002A1"/>
    <w:rsid w:val="00A0164B"/>
    <w:rsid w:val="00A03B6D"/>
    <w:rsid w:val="00A063FF"/>
    <w:rsid w:val="00A10D1A"/>
    <w:rsid w:val="00A16385"/>
    <w:rsid w:val="00A1789A"/>
    <w:rsid w:val="00A2069B"/>
    <w:rsid w:val="00A26C82"/>
    <w:rsid w:val="00A30BBD"/>
    <w:rsid w:val="00A320E2"/>
    <w:rsid w:val="00A334FD"/>
    <w:rsid w:val="00A336F9"/>
    <w:rsid w:val="00A3564C"/>
    <w:rsid w:val="00A362E5"/>
    <w:rsid w:val="00A36AD8"/>
    <w:rsid w:val="00A37309"/>
    <w:rsid w:val="00A401E0"/>
    <w:rsid w:val="00A42EA4"/>
    <w:rsid w:val="00A45E73"/>
    <w:rsid w:val="00A50EC3"/>
    <w:rsid w:val="00A54215"/>
    <w:rsid w:val="00A56045"/>
    <w:rsid w:val="00A634B7"/>
    <w:rsid w:val="00A710FB"/>
    <w:rsid w:val="00A71461"/>
    <w:rsid w:val="00A7169B"/>
    <w:rsid w:val="00A7385B"/>
    <w:rsid w:val="00A74C4B"/>
    <w:rsid w:val="00A7570E"/>
    <w:rsid w:val="00A75F09"/>
    <w:rsid w:val="00A85257"/>
    <w:rsid w:val="00A8545B"/>
    <w:rsid w:val="00A856B8"/>
    <w:rsid w:val="00A86EC6"/>
    <w:rsid w:val="00A942DA"/>
    <w:rsid w:val="00A97318"/>
    <w:rsid w:val="00AA0651"/>
    <w:rsid w:val="00AA155E"/>
    <w:rsid w:val="00AA1FBE"/>
    <w:rsid w:val="00AA2A3C"/>
    <w:rsid w:val="00AA2D50"/>
    <w:rsid w:val="00AB75A8"/>
    <w:rsid w:val="00AC07D2"/>
    <w:rsid w:val="00AC4288"/>
    <w:rsid w:val="00AC474A"/>
    <w:rsid w:val="00AC54B8"/>
    <w:rsid w:val="00AC55A2"/>
    <w:rsid w:val="00AD1620"/>
    <w:rsid w:val="00AD3D87"/>
    <w:rsid w:val="00AD4D62"/>
    <w:rsid w:val="00AD51C8"/>
    <w:rsid w:val="00AD6157"/>
    <w:rsid w:val="00AE43A2"/>
    <w:rsid w:val="00AE604E"/>
    <w:rsid w:val="00AF1084"/>
    <w:rsid w:val="00AF1C98"/>
    <w:rsid w:val="00AF1F0B"/>
    <w:rsid w:val="00AF59DB"/>
    <w:rsid w:val="00B05514"/>
    <w:rsid w:val="00B10433"/>
    <w:rsid w:val="00B12497"/>
    <w:rsid w:val="00B154CA"/>
    <w:rsid w:val="00B1674D"/>
    <w:rsid w:val="00B16976"/>
    <w:rsid w:val="00B255C1"/>
    <w:rsid w:val="00B3231D"/>
    <w:rsid w:val="00B3320C"/>
    <w:rsid w:val="00B36FF5"/>
    <w:rsid w:val="00B44359"/>
    <w:rsid w:val="00B459AD"/>
    <w:rsid w:val="00B473D5"/>
    <w:rsid w:val="00B52725"/>
    <w:rsid w:val="00B62483"/>
    <w:rsid w:val="00B64005"/>
    <w:rsid w:val="00B65929"/>
    <w:rsid w:val="00B67B55"/>
    <w:rsid w:val="00B70967"/>
    <w:rsid w:val="00B71BF2"/>
    <w:rsid w:val="00B7249C"/>
    <w:rsid w:val="00B74CB5"/>
    <w:rsid w:val="00B85B71"/>
    <w:rsid w:val="00B86E29"/>
    <w:rsid w:val="00B942BC"/>
    <w:rsid w:val="00B97971"/>
    <w:rsid w:val="00BA529D"/>
    <w:rsid w:val="00BB2E8F"/>
    <w:rsid w:val="00BB61AA"/>
    <w:rsid w:val="00BB760C"/>
    <w:rsid w:val="00BC06CA"/>
    <w:rsid w:val="00BC20C3"/>
    <w:rsid w:val="00BE0D7B"/>
    <w:rsid w:val="00BE1769"/>
    <w:rsid w:val="00BE1C37"/>
    <w:rsid w:val="00BE5382"/>
    <w:rsid w:val="00BE5BEF"/>
    <w:rsid w:val="00BE7998"/>
    <w:rsid w:val="00C020FF"/>
    <w:rsid w:val="00C03A1A"/>
    <w:rsid w:val="00C073D1"/>
    <w:rsid w:val="00C1334F"/>
    <w:rsid w:val="00C1422D"/>
    <w:rsid w:val="00C14F59"/>
    <w:rsid w:val="00C22536"/>
    <w:rsid w:val="00C32092"/>
    <w:rsid w:val="00C322FB"/>
    <w:rsid w:val="00C331BF"/>
    <w:rsid w:val="00C33675"/>
    <w:rsid w:val="00C337BD"/>
    <w:rsid w:val="00C33E5B"/>
    <w:rsid w:val="00C35809"/>
    <w:rsid w:val="00C35C7B"/>
    <w:rsid w:val="00C364DD"/>
    <w:rsid w:val="00C40236"/>
    <w:rsid w:val="00C53266"/>
    <w:rsid w:val="00C56199"/>
    <w:rsid w:val="00C56FAA"/>
    <w:rsid w:val="00C6234C"/>
    <w:rsid w:val="00C63A50"/>
    <w:rsid w:val="00C64F7E"/>
    <w:rsid w:val="00C6600F"/>
    <w:rsid w:val="00C66C41"/>
    <w:rsid w:val="00C734D3"/>
    <w:rsid w:val="00C739B8"/>
    <w:rsid w:val="00C83969"/>
    <w:rsid w:val="00C93954"/>
    <w:rsid w:val="00C94600"/>
    <w:rsid w:val="00C96124"/>
    <w:rsid w:val="00C96134"/>
    <w:rsid w:val="00CA004C"/>
    <w:rsid w:val="00CA0A74"/>
    <w:rsid w:val="00CA357B"/>
    <w:rsid w:val="00CA5D34"/>
    <w:rsid w:val="00CA77C5"/>
    <w:rsid w:val="00CA7AE9"/>
    <w:rsid w:val="00CA7D40"/>
    <w:rsid w:val="00CB09E3"/>
    <w:rsid w:val="00CB7882"/>
    <w:rsid w:val="00CC4763"/>
    <w:rsid w:val="00CC5793"/>
    <w:rsid w:val="00CD0B70"/>
    <w:rsid w:val="00CD605F"/>
    <w:rsid w:val="00CE0E1E"/>
    <w:rsid w:val="00CE3A67"/>
    <w:rsid w:val="00CE4F5C"/>
    <w:rsid w:val="00CE556F"/>
    <w:rsid w:val="00CE7A5C"/>
    <w:rsid w:val="00CF1DB2"/>
    <w:rsid w:val="00CF5DC7"/>
    <w:rsid w:val="00D00107"/>
    <w:rsid w:val="00D003FA"/>
    <w:rsid w:val="00D051E6"/>
    <w:rsid w:val="00D0627E"/>
    <w:rsid w:val="00D066EC"/>
    <w:rsid w:val="00D22920"/>
    <w:rsid w:val="00D230EA"/>
    <w:rsid w:val="00D24CAC"/>
    <w:rsid w:val="00D26341"/>
    <w:rsid w:val="00D267F0"/>
    <w:rsid w:val="00D3002C"/>
    <w:rsid w:val="00D32249"/>
    <w:rsid w:val="00D334F2"/>
    <w:rsid w:val="00D33639"/>
    <w:rsid w:val="00D35A31"/>
    <w:rsid w:val="00D40F7C"/>
    <w:rsid w:val="00D4228A"/>
    <w:rsid w:val="00D43697"/>
    <w:rsid w:val="00D437D7"/>
    <w:rsid w:val="00D43A4B"/>
    <w:rsid w:val="00D462EE"/>
    <w:rsid w:val="00D478FF"/>
    <w:rsid w:val="00D505E2"/>
    <w:rsid w:val="00D50D77"/>
    <w:rsid w:val="00D519DF"/>
    <w:rsid w:val="00D53F7F"/>
    <w:rsid w:val="00D548F0"/>
    <w:rsid w:val="00D56D73"/>
    <w:rsid w:val="00D61FF4"/>
    <w:rsid w:val="00D62F63"/>
    <w:rsid w:val="00D71882"/>
    <w:rsid w:val="00D71C9A"/>
    <w:rsid w:val="00D726F2"/>
    <w:rsid w:val="00D749CF"/>
    <w:rsid w:val="00D75B1A"/>
    <w:rsid w:val="00D80F71"/>
    <w:rsid w:val="00D81756"/>
    <w:rsid w:val="00D826C3"/>
    <w:rsid w:val="00D82D2E"/>
    <w:rsid w:val="00D90753"/>
    <w:rsid w:val="00D91CDD"/>
    <w:rsid w:val="00D94470"/>
    <w:rsid w:val="00DA2591"/>
    <w:rsid w:val="00DB4E84"/>
    <w:rsid w:val="00DB6194"/>
    <w:rsid w:val="00DB7886"/>
    <w:rsid w:val="00DC32F1"/>
    <w:rsid w:val="00DC59F6"/>
    <w:rsid w:val="00DC7D18"/>
    <w:rsid w:val="00DD6380"/>
    <w:rsid w:val="00DD7206"/>
    <w:rsid w:val="00DD7C16"/>
    <w:rsid w:val="00DE0084"/>
    <w:rsid w:val="00DE04F5"/>
    <w:rsid w:val="00DE0AF9"/>
    <w:rsid w:val="00DE3F28"/>
    <w:rsid w:val="00DE4182"/>
    <w:rsid w:val="00DE7A80"/>
    <w:rsid w:val="00DF4774"/>
    <w:rsid w:val="00DF4F33"/>
    <w:rsid w:val="00E01624"/>
    <w:rsid w:val="00E0248B"/>
    <w:rsid w:val="00E02B01"/>
    <w:rsid w:val="00E0372F"/>
    <w:rsid w:val="00E03A0E"/>
    <w:rsid w:val="00E0551E"/>
    <w:rsid w:val="00E06047"/>
    <w:rsid w:val="00E107A0"/>
    <w:rsid w:val="00E117EC"/>
    <w:rsid w:val="00E12865"/>
    <w:rsid w:val="00E130E7"/>
    <w:rsid w:val="00E1552F"/>
    <w:rsid w:val="00E16126"/>
    <w:rsid w:val="00E16734"/>
    <w:rsid w:val="00E26F83"/>
    <w:rsid w:val="00E27B12"/>
    <w:rsid w:val="00E34268"/>
    <w:rsid w:val="00E35A73"/>
    <w:rsid w:val="00E36C43"/>
    <w:rsid w:val="00E40B76"/>
    <w:rsid w:val="00E44C57"/>
    <w:rsid w:val="00E46BF3"/>
    <w:rsid w:val="00E47841"/>
    <w:rsid w:val="00E505BC"/>
    <w:rsid w:val="00E54DB5"/>
    <w:rsid w:val="00E56A19"/>
    <w:rsid w:val="00E57542"/>
    <w:rsid w:val="00E579AE"/>
    <w:rsid w:val="00E65804"/>
    <w:rsid w:val="00E715E1"/>
    <w:rsid w:val="00E7547E"/>
    <w:rsid w:val="00E8090E"/>
    <w:rsid w:val="00E8391B"/>
    <w:rsid w:val="00E84F3E"/>
    <w:rsid w:val="00E86872"/>
    <w:rsid w:val="00EA4E9F"/>
    <w:rsid w:val="00EA6152"/>
    <w:rsid w:val="00EA6E24"/>
    <w:rsid w:val="00EB026B"/>
    <w:rsid w:val="00EB030C"/>
    <w:rsid w:val="00EB07F6"/>
    <w:rsid w:val="00EB4156"/>
    <w:rsid w:val="00EB73E3"/>
    <w:rsid w:val="00EB74D0"/>
    <w:rsid w:val="00EC4810"/>
    <w:rsid w:val="00EC56CE"/>
    <w:rsid w:val="00ED2418"/>
    <w:rsid w:val="00ED3CE9"/>
    <w:rsid w:val="00ED3D2D"/>
    <w:rsid w:val="00ED53B8"/>
    <w:rsid w:val="00ED7ACB"/>
    <w:rsid w:val="00EE20E3"/>
    <w:rsid w:val="00EF0D6F"/>
    <w:rsid w:val="00EF2463"/>
    <w:rsid w:val="00EF3E3F"/>
    <w:rsid w:val="00EF4D1A"/>
    <w:rsid w:val="00EF634A"/>
    <w:rsid w:val="00EF67A3"/>
    <w:rsid w:val="00EF6E92"/>
    <w:rsid w:val="00EF6F25"/>
    <w:rsid w:val="00F00ADE"/>
    <w:rsid w:val="00F04D85"/>
    <w:rsid w:val="00F057A8"/>
    <w:rsid w:val="00F06B29"/>
    <w:rsid w:val="00F12F3F"/>
    <w:rsid w:val="00F2009D"/>
    <w:rsid w:val="00F26B94"/>
    <w:rsid w:val="00F27129"/>
    <w:rsid w:val="00F30A2E"/>
    <w:rsid w:val="00F335B3"/>
    <w:rsid w:val="00F36B71"/>
    <w:rsid w:val="00F4164B"/>
    <w:rsid w:val="00F421DD"/>
    <w:rsid w:val="00F435BA"/>
    <w:rsid w:val="00F50E77"/>
    <w:rsid w:val="00F5524B"/>
    <w:rsid w:val="00F60A86"/>
    <w:rsid w:val="00F64DE9"/>
    <w:rsid w:val="00F66C0A"/>
    <w:rsid w:val="00F6756D"/>
    <w:rsid w:val="00F72986"/>
    <w:rsid w:val="00F72E1C"/>
    <w:rsid w:val="00F72FEC"/>
    <w:rsid w:val="00F731E0"/>
    <w:rsid w:val="00F76B4C"/>
    <w:rsid w:val="00F80C75"/>
    <w:rsid w:val="00F81960"/>
    <w:rsid w:val="00F83DC0"/>
    <w:rsid w:val="00F859A8"/>
    <w:rsid w:val="00F94C55"/>
    <w:rsid w:val="00F9536D"/>
    <w:rsid w:val="00F971FA"/>
    <w:rsid w:val="00FA3B23"/>
    <w:rsid w:val="00FA582F"/>
    <w:rsid w:val="00FB05F9"/>
    <w:rsid w:val="00FB3CD4"/>
    <w:rsid w:val="00FB41ED"/>
    <w:rsid w:val="00FB7E1C"/>
    <w:rsid w:val="00FC2E3F"/>
    <w:rsid w:val="00FC4D83"/>
    <w:rsid w:val="00FC737B"/>
    <w:rsid w:val="00FD02EC"/>
    <w:rsid w:val="00FD10E3"/>
    <w:rsid w:val="00FD5343"/>
    <w:rsid w:val="00FE21D2"/>
    <w:rsid w:val="00FE57B5"/>
    <w:rsid w:val="00FE6A2F"/>
    <w:rsid w:val="00FE6A87"/>
    <w:rsid w:val="00FF07BF"/>
    <w:rsid w:val="00FF6789"/>
    <w:rsid w:val="00FF7CE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72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5E83"/>
    <w:rPr>
      <w:sz w:val="24"/>
      <w:szCs w:val="24"/>
    </w:rPr>
  </w:style>
  <w:style w:type="paragraph" w:styleId="Ttulo1">
    <w:name w:val="heading 1"/>
    <w:basedOn w:val="Normal"/>
    <w:next w:val="Normal"/>
    <w:qFormat/>
    <w:rsid w:val="00525E83"/>
    <w:pPr>
      <w:keepNext/>
      <w:outlineLvl w:val="0"/>
    </w:pPr>
    <w:rPr>
      <w:rFonts w:ascii="Arial" w:hAnsi="Arial" w:cs="Arial"/>
      <w:b/>
      <w:bCs/>
      <w:i/>
      <w:iCs/>
      <w:sz w:val="28"/>
    </w:rPr>
  </w:style>
  <w:style w:type="paragraph" w:styleId="Ttulo2">
    <w:name w:val="heading 2"/>
    <w:basedOn w:val="Normal"/>
    <w:next w:val="Normal"/>
    <w:qFormat/>
    <w:rsid w:val="00525E83"/>
    <w:pPr>
      <w:keepNext/>
      <w:outlineLvl w:val="1"/>
    </w:pPr>
    <w:rPr>
      <w:rFonts w:ascii="Arial" w:hAnsi="Arial" w:cs="Arial"/>
      <w:b/>
      <w:bCs/>
      <w:i/>
      <w:iCs/>
      <w:sz w:val="22"/>
      <w:szCs w:val="22"/>
    </w:rPr>
  </w:style>
  <w:style w:type="paragraph" w:styleId="Ttulo3">
    <w:name w:val="heading 3"/>
    <w:basedOn w:val="Normal"/>
    <w:next w:val="Normal"/>
    <w:qFormat/>
    <w:rsid w:val="00525E83"/>
    <w:pPr>
      <w:keepNext/>
      <w:outlineLvl w:val="2"/>
    </w:pPr>
    <w:rPr>
      <w:rFonts w:ascii="Arial" w:hAnsi="Arial" w:cs="Arial"/>
      <w:b/>
      <w:bCs/>
      <w:i/>
      <w:iCs/>
    </w:rPr>
  </w:style>
  <w:style w:type="paragraph" w:styleId="Ttulo4">
    <w:name w:val="heading 4"/>
    <w:basedOn w:val="Normal"/>
    <w:next w:val="Normal"/>
    <w:qFormat/>
    <w:rsid w:val="00525E83"/>
    <w:pPr>
      <w:keepNext/>
      <w:outlineLvl w:val="3"/>
    </w:pPr>
    <w:rPr>
      <w:rFonts w:ascii="Arial" w:hAnsi="Arial" w:cs="Arial"/>
      <w:b/>
      <w:bCs/>
      <w:i/>
      <w:iCs/>
      <w:sz w:val="20"/>
    </w:rPr>
  </w:style>
  <w:style w:type="paragraph" w:styleId="Ttulo5">
    <w:name w:val="heading 5"/>
    <w:basedOn w:val="Normal"/>
    <w:next w:val="Normal"/>
    <w:qFormat/>
    <w:rsid w:val="00525E83"/>
    <w:pPr>
      <w:keepNext/>
      <w:jc w:val="center"/>
      <w:outlineLvl w:val="4"/>
    </w:pPr>
    <w:rPr>
      <w:rFonts w:ascii="Arial" w:hAnsi="Arial" w:cs="Arial"/>
      <w:b/>
      <w:i/>
      <w:sz w:val="20"/>
      <w:szCs w:val="20"/>
    </w:rPr>
  </w:style>
  <w:style w:type="paragraph" w:styleId="Ttulo6">
    <w:name w:val="heading 6"/>
    <w:basedOn w:val="Normal"/>
    <w:next w:val="Normal"/>
    <w:qFormat/>
    <w:rsid w:val="00525E83"/>
    <w:pPr>
      <w:keepNext/>
      <w:jc w:val="both"/>
      <w:outlineLvl w:val="5"/>
    </w:pPr>
    <w:rPr>
      <w:rFonts w:ascii="Verdana" w:hAnsi="Verdana"/>
      <w:b/>
      <w:i/>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rsid w:val="00525E83"/>
    <w:pPr>
      <w:suppressAutoHyphens/>
      <w:jc w:val="both"/>
    </w:pPr>
    <w:rPr>
      <w:rFonts w:ascii="Arial" w:hAnsi="Arial" w:cs="Arial"/>
      <w:lang w:eastAsia="ar-SA"/>
    </w:rPr>
  </w:style>
  <w:style w:type="paragraph" w:styleId="Textodebalo">
    <w:name w:val="Balloon Text"/>
    <w:basedOn w:val="Normal"/>
    <w:link w:val="TextodebaloChar"/>
    <w:rsid w:val="00525E83"/>
    <w:rPr>
      <w:rFonts w:ascii="Tahoma" w:hAnsi="Tahoma" w:cs="Tahoma"/>
      <w:sz w:val="16"/>
      <w:szCs w:val="16"/>
    </w:rPr>
  </w:style>
  <w:style w:type="paragraph" w:styleId="Cabealho">
    <w:name w:val="header"/>
    <w:aliases w:val="hd,he"/>
    <w:basedOn w:val="Normal"/>
    <w:link w:val="CabealhoChar"/>
    <w:rsid w:val="00525E83"/>
    <w:pPr>
      <w:tabs>
        <w:tab w:val="center" w:pos="4419"/>
        <w:tab w:val="right" w:pos="8838"/>
      </w:tabs>
    </w:pPr>
  </w:style>
  <w:style w:type="paragraph" w:styleId="Rodap">
    <w:name w:val="footer"/>
    <w:basedOn w:val="Normal"/>
    <w:link w:val="RodapChar"/>
    <w:rsid w:val="00525E83"/>
    <w:pPr>
      <w:tabs>
        <w:tab w:val="center" w:pos="4419"/>
        <w:tab w:val="right" w:pos="8838"/>
      </w:tabs>
    </w:pPr>
  </w:style>
  <w:style w:type="paragraph" w:styleId="MapadoDocumento">
    <w:name w:val="Document Map"/>
    <w:basedOn w:val="Normal"/>
    <w:link w:val="MapadoDocumentoChar"/>
    <w:rsid w:val="00525E83"/>
    <w:pPr>
      <w:shd w:val="clear" w:color="auto" w:fill="000080"/>
    </w:pPr>
    <w:rPr>
      <w:rFonts w:ascii="Tahoma" w:hAnsi="Tahoma" w:cs="Tahoma"/>
      <w:sz w:val="20"/>
      <w:szCs w:val="20"/>
    </w:rPr>
  </w:style>
  <w:style w:type="paragraph" w:styleId="Corpodetexto2">
    <w:name w:val="Body Text 2"/>
    <w:basedOn w:val="Normal"/>
    <w:link w:val="Corpodetexto2Char"/>
    <w:rsid w:val="00525E83"/>
    <w:pPr>
      <w:jc w:val="both"/>
    </w:pPr>
    <w:rPr>
      <w:rFonts w:ascii="Verdana" w:hAnsi="Verdana"/>
      <w:bCs/>
      <w:iCs/>
      <w:sz w:val="22"/>
      <w:szCs w:val="20"/>
    </w:rPr>
  </w:style>
  <w:style w:type="paragraph" w:styleId="Corpodetexto3">
    <w:name w:val="Body Text 3"/>
    <w:basedOn w:val="Normal"/>
    <w:link w:val="Corpodetexto3Char"/>
    <w:rsid w:val="00525E83"/>
    <w:pPr>
      <w:jc w:val="both"/>
    </w:pPr>
    <w:rPr>
      <w:rFonts w:ascii="Verdana" w:hAnsi="Verdana" w:cs="Arial"/>
      <w:bCs/>
      <w:iCs/>
      <w:sz w:val="20"/>
      <w:szCs w:val="22"/>
    </w:rPr>
  </w:style>
  <w:style w:type="character" w:customStyle="1" w:styleId="CabealhoChar">
    <w:name w:val="Cabeçalho Char"/>
    <w:aliases w:val="hd Char,he Char"/>
    <w:link w:val="Cabealho"/>
    <w:rsid w:val="007F191D"/>
    <w:rPr>
      <w:sz w:val="24"/>
      <w:szCs w:val="24"/>
    </w:rPr>
  </w:style>
  <w:style w:type="paragraph" w:styleId="NormalWeb">
    <w:name w:val="Normal (Web)"/>
    <w:basedOn w:val="Normal"/>
    <w:unhideWhenUsed/>
    <w:rsid w:val="008D58CF"/>
    <w:pPr>
      <w:spacing w:before="100" w:beforeAutospacing="1" w:after="100" w:afterAutospacing="1"/>
    </w:pPr>
  </w:style>
  <w:style w:type="character" w:customStyle="1" w:styleId="Corpodetexto2Char">
    <w:name w:val="Corpo de texto 2 Char"/>
    <w:link w:val="Corpodetexto2"/>
    <w:rsid w:val="00CE7A5C"/>
    <w:rPr>
      <w:rFonts w:ascii="Verdana" w:hAnsi="Verdana" w:cs="Arial"/>
      <w:bCs/>
      <w:iCs/>
      <w:sz w:val="22"/>
    </w:rPr>
  </w:style>
  <w:style w:type="paragraph" w:customStyle="1" w:styleId="Default">
    <w:name w:val="Default"/>
    <w:rsid w:val="006E1B05"/>
    <w:pPr>
      <w:autoSpaceDE w:val="0"/>
      <w:autoSpaceDN w:val="0"/>
      <w:adjustRightInd w:val="0"/>
    </w:pPr>
    <w:rPr>
      <w:rFonts w:ascii="Verdana" w:hAnsi="Verdana" w:cs="Verdana"/>
      <w:color w:val="000000"/>
      <w:sz w:val="24"/>
      <w:szCs w:val="24"/>
    </w:rPr>
  </w:style>
  <w:style w:type="paragraph" w:styleId="Recuodecorpodetexto2">
    <w:name w:val="Body Text Indent 2"/>
    <w:basedOn w:val="Normal"/>
    <w:link w:val="Recuodecorpodetexto2Char"/>
    <w:rsid w:val="005C6F30"/>
    <w:pPr>
      <w:spacing w:after="120" w:line="480" w:lineRule="auto"/>
      <w:ind w:left="283"/>
    </w:pPr>
  </w:style>
  <w:style w:type="character" w:customStyle="1" w:styleId="Recuodecorpodetexto2Char">
    <w:name w:val="Recuo de corpo de texto 2 Char"/>
    <w:basedOn w:val="Fontepargpadro"/>
    <w:link w:val="Recuodecorpodetexto2"/>
    <w:rsid w:val="005C6F30"/>
    <w:rPr>
      <w:sz w:val="24"/>
      <w:szCs w:val="24"/>
    </w:rPr>
  </w:style>
  <w:style w:type="paragraph" w:styleId="PargrafodaLista">
    <w:name w:val="List Paragraph"/>
    <w:basedOn w:val="Normal"/>
    <w:uiPriority w:val="34"/>
    <w:qFormat/>
    <w:rsid w:val="00F057A8"/>
    <w:pPr>
      <w:overflowPunct w:val="0"/>
      <w:autoSpaceDE w:val="0"/>
      <w:autoSpaceDN w:val="0"/>
      <w:adjustRightInd w:val="0"/>
      <w:ind w:left="708"/>
    </w:pPr>
    <w:rPr>
      <w:rFonts w:ascii="Arial" w:hAnsi="Arial"/>
      <w:b/>
      <w:sz w:val="22"/>
      <w:szCs w:val="20"/>
    </w:rPr>
  </w:style>
  <w:style w:type="character" w:customStyle="1" w:styleId="RodapChar">
    <w:name w:val="Rodapé Char"/>
    <w:basedOn w:val="Fontepargpadro"/>
    <w:link w:val="Rodap"/>
    <w:uiPriority w:val="99"/>
    <w:rsid w:val="00FA582F"/>
    <w:rPr>
      <w:sz w:val="24"/>
      <w:szCs w:val="24"/>
    </w:rPr>
  </w:style>
  <w:style w:type="paragraph" w:customStyle="1" w:styleId="antecomoalVerdana">
    <w:name w:val="ante como al + Verdana"/>
    <w:basedOn w:val="Normal"/>
    <w:rsid w:val="00602123"/>
    <w:pPr>
      <w:framePr w:hSpace="141" w:wrap="around" w:vAnchor="text" w:hAnchor="margin" w:y="26"/>
      <w:tabs>
        <w:tab w:val="left" w:pos="284"/>
      </w:tabs>
      <w:ind w:left="360"/>
      <w:suppressOverlap/>
      <w:jc w:val="both"/>
    </w:pPr>
    <w:rPr>
      <w:rFonts w:ascii="Verdana" w:hAnsi="Verdana"/>
      <w:szCs w:val="20"/>
    </w:rPr>
  </w:style>
  <w:style w:type="character" w:styleId="Hyperlink">
    <w:name w:val="Hyperlink"/>
    <w:basedOn w:val="Fontepargpadro"/>
    <w:rsid w:val="005E5D64"/>
    <w:rPr>
      <w:color w:val="0000FF"/>
      <w:u w:val="single"/>
    </w:rPr>
  </w:style>
  <w:style w:type="table" w:styleId="Tabelacomgrade">
    <w:name w:val="Table Grid"/>
    <w:basedOn w:val="Tabelanormal"/>
    <w:uiPriority w:val="59"/>
    <w:rsid w:val="00452E9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Nmerodepgina">
    <w:name w:val="page number"/>
    <w:basedOn w:val="Fontepargpadro"/>
    <w:rsid w:val="00B86E29"/>
  </w:style>
  <w:style w:type="paragraph" w:styleId="Textodenotadefim">
    <w:name w:val="endnote text"/>
    <w:basedOn w:val="Normal"/>
    <w:link w:val="TextodenotadefimChar"/>
    <w:rsid w:val="00B86E29"/>
    <w:rPr>
      <w:sz w:val="20"/>
      <w:szCs w:val="20"/>
    </w:rPr>
  </w:style>
  <w:style w:type="character" w:customStyle="1" w:styleId="TextodenotadefimChar">
    <w:name w:val="Texto de nota de fim Char"/>
    <w:basedOn w:val="Fontepargpadro"/>
    <w:link w:val="Textodenotadefim"/>
    <w:rsid w:val="00B86E29"/>
  </w:style>
  <w:style w:type="character" w:styleId="Refdenotadefim">
    <w:name w:val="endnote reference"/>
    <w:rsid w:val="00B86E29"/>
    <w:rPr>
      <w:vertAlign w:val="superscript"/>
    </w:rPr>
  </w:style>
  <w:style w:type="paragraph" w:styleId="Recuodecorpodetexto">
    <w:name w:val="Body Text Indent"/>
    <w:basedOn w:val="Normal"/>
    <w:link w:val="RecuodecorpodetextoChar"/>
    <w:rsid w:val="00B86E29"/>
    <w:pPr>
      <w:spacing w:after="120"/>
      <w:ind w:left="283"/>
    </w:pPr>
    <w:rPr>
      <w:szCs w:val="20"/>
    </w:rPr>
  </w:style>
  <w:style w:type="character" w:customStyle="1" w:styleId="RecuodecorpodetextoChar">
    <w:name w:val="Recuo de corpo de texto Char"/>
    <w:basedOn w:val="Fontepargpadro"/>
    <w:link w:val="Recuodecorpodetexto"/>
    <w:rsid w:val="00B86E29"/>
    <w:rPr>
      <w:sz w:val="24"/>
    </w:rPr>
  </w:style>
  <w:style w:type="character" w:customStyle="1" w:styleId="TextodebaloChar">
    <w:name w:val="Texto de balão Char"/>
    <w:basedOn w:val="Fontepargpadro"/>
    <w:link w:val="Textodebalo"/>
    <w:rsid w:val="00B86E29"/>
    <w:rPr>
      <w:rFonts w:ascii="Tahoma" w:hAnsi="Tahoma" w:cs="Tahoma"/>
      <w:sz w:val="16"/>
      <w:szCs w:val="16"/>
    </w:rPr>
  </w:style>
  <w:style w:type="character" w:customStyle="1" w:styleId="MapadoDocumentoChar">
    <w:name w:val="Mapa do Documento Char"/>
    <w:basedOn w:val="Fontepargpadro"/>
    <w:link w:val="MapadoDocumento"/>
    <w:rsid w:val="00B86E29"/>
    <w:rPr>
      <w:rFonts w:ascii="Tahoma" w:hAnsi="Tahoma" w:cs="Tahoma"/>
      <w:shd w:val="clear" w:color="auto" w:fill="000080"/>
    </w:rPr>
  </w:style>
  <w:style w:type="character" w:styleId="Forte">
    <w:name w:val="Strong"/>
    <w:basedOn w:val="Fontepargpadro"/>
    <w:uiPriority w:val="22"/>
    <w:qFormat/>
    <w:rsid w:val="00B86E29"/>
    <w:rPr>
      <w:b/>
      <w:bCs/>
    </w:rPr>
  </w:style>
  <w:style w:type="character" w:customStyle="1" w:styleId="apple-converted-space">
    <w:name w:val="apple-converted-space"/>
    <w:basedOn w:val="Fontepargpadro"/>
    <w:rsid w:val="00B86E29"/>
  </w:style>
  <w:style w:type="numbering" w:customStyle="1" w:styleId="Estilo1">
    <w:name w:val="Estilo1"/>
    <w:uiPriority w:val="99"/>
    <w:rsid w:val="00B86E29"/>
    <w:pPr>
      <w:numPr>
        <w:numId w:val="49"/>
      </w:numPr>
    </w:pPr>
  </w:style>
  <w:style w:type="character" w:customStyle="1" w:styleId="Corpodetexto3Char">
    <w:name w:val="Corpo de texto 3 Char"/>
    <w:basedOn w:val="Fontepargpadro"/>
    <w:link w:val="Corpodetexto3"/>
    <w:rsid w:val="00B86E29"/>
    <w:rPr>
      <w:rFonts w:ascii="Verdana" w:hAnsi="Verdana" w:cs="Arial"/>
      <w:bCs/>
      <w:iCs/>
      <w:szCs w:val="22"/>
    </w:rPr>
  </w:style>
</w:styles>
</file>

<file path=word/webSettings.xml><?xml version="1.0" encoding="utf-8"?>
<w:webSettings xmlns:r="http://schemas.openxmlformats.org/officeDocument/2006/relationships" xmlns:w="http://schemas.openxmlformats.org/wordprocessingml/2006/main">
  <w:divs>
    <w:div w:id="19627792">
      <w:bodyDiv w:val="1"/>
      <w:marLeft w:val="0"/>
      <w:marRight w:val="0"/>
      <w:marTop w:val="0"/>
      <w:marBottom w:val="0"/>
      <w:divBdr>
        <w:top w:val="none" w:sz="0" w:space="0" w:color="auto"/>
        <w:left w:val="none" w:sz="0" w:space="0" w:color="auto"/>
        <w:bottom w:val="none" w:sz="0" w:space="0" w:color="auto"/>
        <w:right w:val="none" w:sz="0" w:space="0" w:color="auto"/>
      </w:divBdr>
      <w:divsChild>
        <w:div w:id="1659722511">
          <w:marLeft w:val="547"/>
          <w:marRight w:val="0"/>
          <w:marTop w:val="154"/>
          <w:marBottom w:val="0"/>
          <w:divBdr>
            <w:top w:val="none" w:sz="0" w:space="0" w:color="auto"/>
            <w:left w:val="none" w:sz="0" w:space="0" w:color="auto"/>
            <w:bottom w:val="none" w:sz="0" w:space="0" w:color="auto"/>
            <w:right w:val="none" w:sz="0" w:space="0" w:color="auto"/>
          </w:divBdr>
        </w:div>
      </w:divsChild>
    </w:div>
    <w:div w:id="110252276">
      <w:bodyDiv w:val="1"/>
      <w:marLeft w:val="0"/>
      <w:marRight w:val="0"/>
      <w:marTop w:val="0"/>
      <w:marBottom w:val="0"/>
      <w:divBdr>
        <w:top w:val="none" w:sz="0" w:space="0" w:color="auto"/>
        <w:left w:val="none" w:sz="0" w:space="0" w:color="auto"/>
        <w:bottom w:val="none" w:sz="0" w:space="0" w:color="auto"/>
        <w:right w:val="none" w:sz="0" w:space="0" w:color="auto"/>
      </w:divBdr>
      <w:divsChild>
        <w:div w:id="530147829">
          <w:marLeft w:val="547"/>
          <w:marRight w:val="0"/>
          <w:marTop w:val="134"/>
          <w:marBottom w:val="0"/>
          <w:divBdr>
            <w:top w:val="none" w:sz="0" w:space="0" w:color="auto"/>
            <w:left w:val="none" w:sz="0" w:space="0" w:color="auto"/>
            <w:bottom w:val="none" w:sz="0" w:space="0" w:color="auto"/>
            <w:right w:val="none" w:sz="0" w:space="0" w:color="auto"/>
          </w:divBdr>
        </w:div>
        <w:div w:id="1731490788">
          <w:marLeft w:val="547"/>
          <w:marRight w:val="0"/>
          <w:marTop w:val="134"/>
          <w:marBottom w:val="0"/>
          <w:divBdr>
            <w:top w:val="none" w:sz="0" w:space="0" w:color="auto"/>
            <w:left w:val="none" w:sz="0" w:space="0" w:color="auto"/>
            <w:bottom w:val="none" w:sz="0" w:space="0" w:color="auto"/>
            <w:right w:val="none" w:sz="0" w:space="0" w:color="auto"/>
          </w:divBdr>
        </w:div>
      </w:divsChild>
    </w:div>
    <w:div w:id="137264584">
      <w:bodyDiv w:val="1"/>
      <w:marLeft w:val="0"/>
      <w:marRight w:val="0"/>
      <w:marTop w:val="0"/>
      <w:marBottom w:val="0"/>
      <w:divBdr>
        <w:top w:val="none" w:sz="0" w:space="0" w:color="auto"/>
        <w:left w:val="none" w:sz="0" w:space="0" w:color="auto"/>
        <w:bottom w:val="none" w:sz="0" w:space="0" w:color="auto"/>
        <w:right w:val="none" w:sz="0" w:space="0" w:color="auto"/>
      </w:divBdr>
      <w:divsChild>
        <w:div w:id="1583638232">
          <w:marLeft w:val="0"/>
          <w:marRight w:val="0"/>
          <w:marTop w:val="0"/>
          <w:marBottom w:val="0"/>
          <w:divBdr>
            <w:top w:val="none" w:sz="0" w:space="0" w:color="auto"/>
            <w:left w:val="none" w:sz="0" w:space="0" w:color="auto"/>
            <w:bottom w:val="none" w:sz="0" w:space="0" w:color="auto"/>
            <w:right w:val="none" w:sz="0" w:space="0" w:color="auto"/>
          </w:divBdr>
        </w:div>
      </w:divsChild>
    </w:div>
    <w:div w:id="583493807">
      <w:bodyDiv w:val="1"/>
      <w:marLeft w:val="0"/>
      <w:marRight w:val="0"/>
      <w:marTop w:val="0"/>
      <w:marBottom w:val="0"/>
      <w:divBdr>
        <w:top w:val="none" w:sz="0" w:space="0" w:color="auto"/>
        <w:left w:val="none" w:sz="0" w:space="0" w:color="auto"/>
        <w:bottom w:val="none" w:sz="0" w:space="0" w:color="auto"/>
        <w:right w:val="none" w:sz="0" w:space="0" w:color="auto"/>
      </w:divBdr>
    </w:div>
    <w:div w:id="667709052">
      <w:bodyDiv w:val="1"/>
      <w:marLeft w:val="0"/>
      <w:marRight w:val="0"/>
      <w:marTop w:val="0"/>
      <w:marBottom w:val="0"/>
      <w:divBdr>
        <w:top w:val="none" w:sz="0" w:space="0" w:color="auto"/>
        <w:left w:val="none" w:sz="0" w:space="0" w:color="auto"/>
        <w:bottom w:val="none" w:sz="0" w:space="0" w:color="auto"/>
        <w:right w:val="none" w:sz="0" w:space="0" w:color="auto"/>
      </w:divBdr>
      <w:divsChild>
        <w:div w:id="1137842012">
          <w:marLeft w:val="0"/>
          <w:marRight w:val="0"/>
          <w:marTop w:val="0"/>
          <w:marBottom w:val="0"/>
          <w:divBdr>
            <w:top w:val="none" w:sz="0" w:space="0" w:color="auto"/>
            <w:left w:val="none" w:sz="0" w:space="0" w:color="auto"/>
            <w:bottom w:val="none" w:sz="0" w:space="0" w:color="auto"/>
            <w:right w:val="none" w:sz="0" w:space="0" w:color="auto"/>
          </w:divBdr>
        </w:div>
      </w:divsChild>
    </w:div>
    <w:div w:id="775557751">
      <w:bodyDiv w:val="1"/>
      <w:marLeft w:val="0"/>
      <w:marRight w:val="0"/>
      <w:marTop w:val="0"/>
      <w:marBottom w:val="0"/>
      <w:divBdr>
        <w:top w:val="none" w:sz="0" w:space="0" w:color="auto"/>
        <w:left w:val="none" w:sz="0" w:space="0" w:color="auto"/>
        <w:bottom w:val="none" w:sz="0" w:space="0" w:color="auto"/>
        <w:right w:val="none" w:sz="0" w:space="0" w:color="auto"/>
      </w:divBdr>
      <w:divsChild>
        <w:div w:id="290601043">
          <w:marLeft w:val="1166"/>
          <w:marRight w:val="0"/>
          <w:marTop w:val="115"/>
          <w:marBottom w:val="0"/>
          <w:divBdr>
            <w:top w:val="none" w:sz="0" w:space="0" w:color="auto"/>
            <w:left w:val="none" w:sz="0" w:space="0" w:color="auto"/>
            <w:bottom w:val="none" w:sz="0" w:space="0" w:color="auto"/>
            <w:right w:val="none" w:sz="0" w:space="0" w:color="auto"/>
          </w:divBdr>
        </w:div>
        <w:div w:id="377244035">
          <w:marLeft w:val="1166"/>
          <w:marRight w:val="0"/>
          <w:marTop w:val="115"/>
          <w:marBottom w:val="0"/>
          <w:divBdr>
            <w:top w:val="none" w:sz="0" w:space="0" w:color="auto"/>
            <w:left w:val="none" w:sz="0" w:space="0" w:color="auto"/>
            <w:bottom w:val="none" w:sz="0" w:space="0" w:color="auto"/>
            <w:right w:val="none" w:sz="0" w:space="0" w:color="auto"/>
          </w:divBdr>
        </w:div>
        <w:div w:id="1090195337">
          <w:marLeft w:val="1166"/>
          <w:marRight w:val="0"/>
          <w:marTop w:val="115"/>
          <w:marBottom w:val="0"/>
          <w:divBdr>
            <w:top w:val="none" w:sz="0" w:space="0" w:color="auto"/>
            <w:left w:val="none" w:sz="0" w:space="0" w:color="auto"/>
            <w:bottom w:val="none" w:sz="0" w:space="0" w:color="auto"/>
            <w:right w:val="none" w:sz="0" w:space="0" w:color="auto"/>
          </w:divBdr>
        </w:div>
        <w:div w:id="1408844819">
          <w:marLeft w:val="1166"/>
          <w:marRight w:val="0"/>
          <w:marTop w:val="115"/>
          <w:marBottom w:val="0"/>
          <w:divBdr>
            <w:top w:val="none" w:sz="0" w:space="0" w:color="auto"/>
            <w:left w:val="none" w:sz="0" w:space="0" w:color="auto"/>
            <w:bottom w:val="none" w:sz="0" w:space="0" w:color="auto"/>
            <w:right w:val="none" w:sz="0" w:space="0" w:color="auto"/>
          </w:divBdr>
        </w:div>
      </w:divsChild>
    </w:div>
    <w:div w:id="816803667">
      <w:bodyDiv w:val="1"/>
      <w:marLeft w:val="0"/>
      <w:marRight w:val="0"/>
      <w:marTop w:val="0"/>
      <w:marBottom w:val="0"/>
      <w:divBdr>
        <w:top w:val="none" w:sz="0" w:space="0" w:color="auto"/>
        <w:left w:val="none" w:sz="0" w:space="0" w:color="auto"/>
        <w:bottom w:val="none" w:sz="0" w:space="0" w:color="auto"/>
        <w:right w:val="none" w:sz="0" w:space="0" w:color="auto"/>
      </w:divBdr>
      <w:divsChild>
        <w:div w:id="239684381">
          <w:marLeft w:val="1166"/>
          <w:marRight w:val="0"/>
          <w:marTop w:val="115"/>
          <w:marBottom w:val="0"/>
          <w:divBdr>
            <w:top w:val="none" w:sz="0" w:space="0" w:color="auto"/>
            <w:left w:val="none" w:sz="0" w:space="0" w:color="auto"/>
            <w:bottom w:val="none" w:sz="0" w:space="0" w:color="auto"/>
            <w:right w:val="none" w:sz="0" w:space="0" w:color="auto"/>
          </w:divBdr>
        </w:div>
        <w:div w:id="567613265">
          <w:marLeft w:val="1166"/>
          <w:marRight w:val="0"/>
          <w:marTop w:val="115"/>
          <w:marBottom w:val="0"/>
          <w:divBdr>
            <w:top w:val="none" w:sz="0" w:space="0" w:color="auto"/>
            <w:left w:val="none" w:sz="0" w:space="0" w:color="auto"/>
            <w:bottom w:val="none" w:sz="0" w:space="0" w:color="auto"/>
            <w:right w:val="none" w:sz="0" w:space="0" w:color="auto"/>
          </w:divBdr>
        </w:div>
        <w:div w:id="1478260183">
          <w:marLeft w:val="1166"/>
          <w:marRight w:val="0"/>
          <w:marTop w:val="115"/>
          <w:marBottom w:val="0"/>
          <w:divBdr>
            <w:top w:val="none" w:sz="0" w:space="0" w:color="auto"/>
            <w:left w:val="none" w:sz="0" w:space="0" w:color="auto"/>
            <w:bottom w:val="none" w:sz="0" w:space="0" w:color="auto"/>
            <w:right w:val="none" w:sz="0" w:space="0" w:color="auto"/>
          </w:divBdr>
        </w:div>
        <w:div w:id="2146503266">
          <w:marLeft w:val="1166"/>
          <w:marRight w:val="0"/>
          <w:marTop w:val="115"/>
          <w:marBottom w:val="0"/>
          <w:divBdr>
            <w:top w:val="none" w:sz="0" w:space="0" w:color="auto"/>
            <w:left w:val="none" w:sz="0" w:space="0" w:color="auto"/>
            <w:bottom w:val="none" w:sz="0" w:space="0" w:color="auto"/>
            <w:right w:val="none" w:sz="0" w:space="0" w:color="auto"/>
          </w:divBdr>
        </w:div>
      </w:divsChild>
    </w:div>
    <w:div w:id="962922141">
      <w:bodyDiv w:val="1"/>
      <w:marLeft w:val="0"/>
      <w:marRight w:val="0"/>
      <w:marTop w:val="0"/>
      <w:marBottom w:val="0"/>
      <w:divBdr>
        <w:top w:val="none" w:sz="0" w:space="0" w:color="auto"/>
        <w:left w:val="none" w:sz="0" w:space="0" w:color="auto"/>
        <w:bottom w:val="none" w:sz="0" w:space="0" w:color="auto"/>
        <w:right w:val="none" w:sz="0" w:space="0" w:color="auto"/>
      </w:divBdr>
      <w:divsChild>
        <w:div w:id="666400374">
          <w:marLeft w:val="547"/>
          <w:marRight w:val="0"/>
          <w:marTop w:val="115"/>
          <w:marBottom w:val="0"/>
          <w:divBdr>
            <w:top w:val="none" w:sz="0" w:space="0" w:color="auto"/>
            <w:left w:val="none" w:sz="0" w:space="0" w:color="auto"/>
            <w:bottom w:val="none" w:sz="0" w:space="0" w:color="auto"/>
            <w:right w:val="none" w:sz="0" w:space="0" w:color="auto"/>
          </w:divBdr>
        </w:div>
      </w:divsChild>
    </w:div>
    <w:div w:id="1356543841">
      <w:bodyDiv w:val="1"/>
      <w:marLeft w:val="0"/>
      <w:marRight w:val="0"/>
      <w:marTop w:val="0"/>
      <w:marBottom w:val="0"/>
      <w:divBdr>
        <w:top w:val="none" w:sz="0" w:space="0" w:color="auto"/>
        <w:left w:val="none" w:sz="0" w:space="0" w:color="auto"/>
        <w:bottom w:val="none" w:sz="0" w:space="0" w:color="auto"/>
        <w:right w:val="none" w:sz="0" w:space="0" w:color="auto"/>
      </w:divBdr>
    </w:div>
    <w:div w:id="2026125234">
      <w:bodyDiv w:val="1"/>
      <w:marLeft w:val="0"/>
      <w:marRight w:val="0"/>
      <w:marTop w:val="0"/>
      <w:marBottom w:val="0"/>
      <w:divBdr>
        <w:top w:val="none" w:sz="0" w:space="0" w:color="auto"/>
        <w:left w:val="none" w:sz="0" w:space="0" w:color="auto"/>
        <w:bottom w:val="none" w:sz="0" w:space="0" w:color="auto"/>
        <w:right w:val="none" w:sz="0" w:space="0" w:color="auto"/>
      </w:divBdr>
      <w:divsChild>
        <w:div w:id="647898233">
          <w:marLeft w:val="1166"/>
          <w:marRight w:val="0"/>
          <w:marTop w:val="115"/>
          <w:marBottom w:val="0"/>
          <w:divBdr>
            <w:top w:val="none" w:sz="0" w:space="0" w:color="auto"/>
            <w:left w:val="none" w:sz="0" w:space="0" w:color="auto"/>
            <w:bottom w:val="none" w:sz="0" w:space="0" w:color="auto"/>
            <w:right w:val="none" w:sz="0" w:space="0" w:color="auto"/>
          </w:divBdr>
        </w:div>
        <w:div w:id="1078596681">
          <w:marLeft w:val="1166"/>
          <w:marRight w:val="0"/>
          <w:marTop w:val="115"/>
          <w:marBottom w:val="0"/>
          <w:divBdr>
            <w:top w:val="none" w:sz="0" w:space="0" w:color="auto"/>
            <w:left w:val="none" w:sz="0" w:space="0" w:color="auto"/>
            <w:bottom w:val="none" w:sz="0" w:space="0" w:color="auto"/>
            <w:right w:val="none" w:sz="0" w:space="0" w:color="auto"/>
          </w:divBdr>
        </w:div>
        <w:div w:id="1132479750">
          <w:marLeft w:val="1166"/>
          <w:marRight w:val="0"/>
          <w:marTop w:val="115"/>
          <w:marBottom w:val="0"/>
          <w:divBdr>
            <w:top w:val="none" w:sz="0" w:space="0" w:color="auto"/>
            <w:left w:val="none" w:sz="0" w:space="0" w:color="auto"/>
            <w:bottom w:val="none" w:sz="0" w:space="0" w:color="auto"/>
            <w:right w:val="none" w:sz="0" w:space="0" w:color="auto"/>
          </w:divBdr>
        </w:div>
        <w:div w:id="1804734023">
          <w:marLeft w:val="1166"/>
          <w:marRight w:val="0"/>
          <w:marTop w:val="115"/>
          <w:marBottom w:val="0"/>
          <w:divBdr>
            <w:top w:val="none" w:sz="0" w:space="0" w:color="auto"/>
            <w:left w:val="none" w:sz="0" w:space="0" w:color="auto"/>
            <w:bottom w:val="none" w:sz="0" w:space="0" w:color="auto"/>
            <w:right w:val="none" w:sz="0" w:space="0" w:color="auto"/>
          </w:divBdr>
        </w:div>
        <w:div w:id="1947077992">
          <w:marLeft w:val="1166"/>
          <w:marRight w:val="0"/>
          <w:marTop w:val="115"/>
          <w:marBottom w:val="0"/>
          <w:divBdr>
            <w:top w:val="none" w:sz="0" w:space="0" w:color="auto"/>
            <w:left w:val="none" w:sz="0" w:space="0" w:color="auto"/>
            <w:bottom w:val="none" w:sz="0" w:space="0" w:color="auto"/>
            <w:right w:val="none" w:sz="0" w:space="0" w:color="auto"/>
          </w:divBdr>
        </w:div>
        <w:div w:id="2025008094">
          <w:marLeft w:val="1166"/>
          <w:marRight w:val="0"/>
          <w:marTop w:val="1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aude.es.gov.b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D800E2-7F1A-483B-BC7A-925594886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19</Pages>
  <Words>12307</Words>
  <Characters>63234</Characters>
  <Application>Microsoft Office Word</Application>
  <DocSecurity>0</DocSecurity>
  <Lines>526</Lines>
  <Paragraphs>150</Paragraphs>
  <ScaleCrop>false</ScaleCrop>
  <HeadingPairs>
    <vt:vector size="2" baseType="variant">
      <vt:variant>
        <vt:lpstr>Título</vt:lpstr>
      </vt:variant>
      <vt:variant>
        <vt:i4>1</vt:i4>
      </vt:variant>
    </vt:vector>
  </HeadingPairs>
  <TitlesOfParts>
    <vt:vector size="1" baseType="lpstr">
      <vt:lpstr/>
    </vt:vector>
  </TitlesOfParts>
  <Company>iesp</Company>
  <LinksUpToDate>false</LinksUpToDate>
  <CharactersWithSpaces>75391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ayltonjunior</dc:creator>
  <cp:lastModifiedBy>alexandrefraga</cp:lastModifiedBy>
  <cp:revision>5</cp:revision>
  <cp:lastPrinted>2017-10-24T15:16:00Z</cp:lastPrinted>
  <dcterms:created xsi:type="dcterms:W3CDTF">2017-10-23T16:01:00Z</dcterms:created>
  <dcterms:modified xsi:type="dcterms:W3CDTF">2017-10-24T16:17:00Z</dcterms:modified>
</cp:coreProperties>
</file>